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58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9586"/>
      </w:tblGrid>
      <w:tr w:rsidR="00DE2895" w:rsidRPr="00DE2895" w14:paraId="54A33BB7" w14:textId="77777777" w:rsidTr="004C10C7">
        <w:tc>
          <w:tcPr>
            <w:tcW w:w="95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E53EC75" w14:textId="77777777" w:rsidR="00826265" w:rsidRPr="00DE2895" w:rsidRDefault="00826265" w:rsidP="00590B93"/>
        </w:tc>
      </w:tr>
      <w:tr w:rsidR="00DE2895" w:rsidRPr="00DE2895" w14:paraId="16C4DC5F" w14:textId="77777777" w:rsidTr="004C10C7">
        <w:tc>
          <w:tcPr>
            <w:tcW w:w="9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36B4F3" w14:textId="77777777" w:rsidR="000B7869" w:rsidRPr="00DE2895" w:rsidRDefault="000B7869">
            <w:pPr>
              <w:jc w:val="center"/>
              <w:rPr>
                <w:b/>
                <w:bCs/>
                <w:sz w:val="18"/>
                <w:szCs w:val="18"/>
              </w:rPr>
            </w:pPr>
            <w:r w:rsidRPr="00DE2895">
              <w:rPr>
                <w:b/>
              </w:rPr>
              <w:t>РОСЖЕЛДОР</w:t>
            </w:r>
          </w:p>
          <w:p w14:paraId="6EC87D1B" w14:textId="77777777" w:rsidR="000B7869" w:rsidRPr="00DE2895" w:rsidRDefault="00D032C9">
            <w:pPr>
              <w:jc w:val="center"/>
              <w:rPr>
                <w:b/>
                <w:bCs/>
                <w:sz w:val="20"/>
                <w:szCs w:val="20"/>
              </w:rPr>
            </w:pPr>
            <w:r w:rsidRPr="00DE2895">
              <w:rPr>
                <w:b/>
                <w:bCs/>
                <w:sz w:val="20"/>
                <w:szCs w:val="20"/>
              </w:rPr>
              <w:t>федеральное государственное бюджетное образовательное учреждение высшего образования</w:t>
            </w:r>
          </w:p>
          <w:p w14:paraId="1C7462CE" w14:textId="77777777" w:rsidR="000B7869" w:rsidRPr="00DE2895" w:rsidRDefault="000B7869">
            <w:pPr>
              <w:snapToGrid w:val="0"/>
              <w:jc w:val="center"/>
              <w:rPr>
                <w:b/>
                <w:bCs/>
              </w:rPr>
            </w:pPr>
            <w:r w:rsidRPr="00DE2895">
              <w:rPr>
                <w:b/>
                <w:bCs/>
              </w:rPr>
              <w:t>«СИБИРСКИЙ ГОСУДАРСТВЕННЫЙ УНИВЕРСИТЕТ ПУТЕЙ СООБЩЕНИЯ» (СГУПС)</w:t>
            </w:r>
          </w:p>
          <w:p w14:paraId="37FF4530" w14:textId="77777777" w:rsidR="009A5094" w:rsidRPr="00DE2895" w:rsidRDefault="009A5094">
            <w:pPr>
              <w:snapToGrid w:val="0"/>
              <w:jc w:val="center"/>
              <w:rPr>
                <w:b/>
                <w:sz w:val="28"/>
                <w:szCs w:val="28"/>
              </w:rPr>
            </w:pPr>
          </w:p>
          <w:p w14:paraId="570E1FCC" w14:textId="77777777" w:rsidR="000B7869" w:rsidRPr="00DE2895" w:rsidRDefault="000B7869">
            <w:pPr>
              <w:jc w:val="center"/>
            </w:pPr>
            <w:r w:rsidRPr="00DE2895">
              <w:rPr>
                <w:sz w:val="28"/>
                <w:szCs w:val="28"/>
              </w:rPr>
              <w:t>Кафедра «Информационные технологии транспорта»</w:t>
            </w:r>
          </w:p>
          <w:p w14:paraId="53E6BB63" w14:textId="77777777" w:rsidR="000B7869" w:rsidRPr="00DE2895" w:rsidRDefault="000B7869"/>
          <w:p w14:paraId="55AF9C7B" w14:textId="77777777" w:rsidR="004C12A4" w:rsidRPr="00DE2895" w:rsidRDefault="004C12A4"/>
          <w:p w14:paraId="4D12FA84" w14:textId="77777777" w:rsidR="004C12A4" w:rsidRPr="00DE2895" w:rsidRDefault="004C12A4"/>
          <w:p w14:paraId="6C218001" w14:textId="1B9A4089" w:rsidR="00DF63B4" w:rsidRPr="00DE2895" w:rsidRDefault="00DF63B4" w:rsidP="00AD41A6">
            <w:pPr>
              <w:jc w:val="center"/>
              <w:rPr>
                <w:sz w:val="36"/>
                <w:szCs w:val="36"/>
              </w:rPr>
            </w:pPr>
            <w:bookmarkStart w:id="0" w:name="_Hlk37229574"/>
            <w:r w:rsidRPr="00DE2895">
              <w:rPr>
                <w:sz w:val="36"/>
                <w:szCs w:val="36"/>
              </w:rPr>
              <w:t>По</w:t>
            </w:r>
            <w:r w:rsidR="009A2904" w:rsidRPr="00DE2895">
              <w:rPr>
                <w:sz w:val="36"/>
                <w:szCs w:val="36"/>
              </w:rPr>
              <w:t>чти оптимальное кодирование</w:t>
            </w:r>
          </w:p>
          <w:bookmarkEnd w:id="0"/>
          <w:p w14:paraId="00DFC285" w14:textId="77777777" w:rsidR="00DF63B4" w:rsidRPr="00DE2895" w:rsidRDefault="00DF63B4" w:rsidP="00AD41A6">
            <w:pPr>
              <w:jc w:val="center"/>
            </w:pPr>
          </w:p>
          <w:p w14:paraId="2336077D" w14:textId="77777777" w:rsidR="004C12A4" w:rsidRPr="00DE2895" w:rsidRDefault="004C12A4" w:rsidP="00AD41A6">
            <w:pPr>
              <w:jc w:val="center"/>
            </w:pPr>
          </w:p>
          <w:p w14:paraId="6ACA0F77" w14:textId="77777777" w:rsidR="004C12A4" w:rsidRPr="00DE2895" w:rsidRDefault="004C12A4" w:rsidP="00AD41A6">
            <w:pPr>
              <w:jc w:val="center"/>
            </w:pPr>
          </w:p>
          <w:p w14:paraId="64C03164" w14:textId="77777777" w:rsidR="003B048D" w:rsidRPr="00DE2895" w:rsidRDefault="00DF63B4">
            <w:pPr>
              <w:jc w:val="center"/>
              <w:rPr>
                <w:sz w:val="28"/>
                <w:szCs w:val="28"/>
              </w:rPr>
            </w:pPr>
            <w:r w:rsidRPr="00DE2895">
              <w:rPr>
                <w:sz w:val="28"/>
                <w:szCs w:val="28"/>
              </w:rPr>
              <w:t>Лабораторная</w:t>
            </w:r>
            <w:r w:rsidR="00220A84" w:rsidRPr="00DE2895">
              <w:rPr>
                <w:sz w:val="28"/>
                <w:szCs w:val="28"/>
              </w:rPr>
              <w:t xml:space="preserve"> </w:t>
            </w:r>
            <w:r w:rsidR="00C674C7" w:rsidRPr="00DE2895">
              <w:rPr>
                <w:sz w:val="28"/>
                <w:szCs w:val="28"/>
              </w:rPr>
              <w:t>работа</w:t>
            </w:r>
          </w:p>
          <w:p w14:paraId="3C33B3CD" w14:textId="77777777" w:rsidR="000B7869" w:rsidRPr="00DE2895" w:rsidRDefault="000B7869">
            <w:pPr>
              <w:jc w:val="center"/>
              <w:rPr>
                <w:sz w:val="28"/>
                <w:szCs w:val="28"/>
              </w:rPr>
            </w:pPr>
            <w:r w:rsidRPr="00DE2895">
              <w:rPr>
                <w:sz w:val="28"/>
                <w:szCs w:val="28"/>
              </w:rPr>
              <w:t xml:space="preserve">по </w:t>
            </w:r>
            <w:r w:rsidR="00AD41A6" w:rsidRPr="00DE2895">
              <w:rPr>
                <w:sz w:val="28"/>
                <w:szCs w:val="28"/>
              </w:rPr>
              <w:t>дисциплине «</w:t>
            </w:r>
            <w:r w:rsidR="00220A84" w:rsidRPr="00DE2895">
              <w:rPr>
                <w:sz w:val="28"/>
                <w:szCs w:val="28"/>
              </w:rPr>
              <w:t>Теория информации и кодирования</w:t>
            </w:r>
            <w:r w:rsidR="00F372AB" w:rsidRPr="00DE2895">
              <w:rPr>
                <w:sz w:val="28"/>
                <w:szCs w:val="28"/>
              </w:rPr>
              <w:t>»</w:t>
            </w:r>
          </w:p>
          <w:p w14:paraId="26859D96" w14:textId="77777777" w:rsidR="004C12A4" w:rsidRPr="00DE2895" w:rsidRDefault="004C12A4">
            <w:pPr>
              <w:jc w:val="center"/>
              <w:rPr>
                <w:sz w:val="28"/>
                <w:szCs w:val="28"/>
              </w:rPr>
            </w:pPr>
          </w:p>
          <w:p w14:paraId="6EFB3C5C" w14:textId="77777777" w:rsidR="005A0203" w:rsidRPr="00DE2895" w:rsidRDefault="005A0203" w:rsidP="00BA3ED0">
            <w:pPr>
              <w:jc w:val="center"/>
              <w:rPr>
                <w:sz w:val="28"/>
                <w:szCs w:val="28"/>
              </w:rPr>
            </w:pPr>
          </w:p>
          <w:tbl>
            <w:tblPr>
              <w:tblW w:w="9524" w:type="dxa"/>
              <w:tblInd w:w="108" w:type="dxa"/>
              <w:tblLayout w:type="fixed"/>
              <w:tblLook w:val="0000" w:firstRow="0" w:lastRow="0" w:firstColumn="0" w:lastColumn="0" w:noHBand="0" w:noVBand="0"/>
            </w:tblPr>
            <w:tblGrid>
              <w:gridCol w:w="4585"/>
              <w:gridCol w:w="284"/>
              <w:gridCol w:w="1984"/>
              <w:gridCol w:w="2671"/>
            </w:tblGrid>
            <w:tr w:rsidR="00DE2895" w:rsidRPr="00DE2895" w14:paraId="23535D85" w14:textId="77777777" w:rsidTr="009A7428">
              <w:tc>
                <w:tcPr>
                  <w:tcW w:w="4585" w:type="dxa"/>
                  <w:shd w:val="clear" w:color="auto" w:fill="auto"/>
                </w:tcPr>
                <w:p w14:paraId="37479074" w14:textId="77777777" w:rsidR="006E5861" w:rsidRPr="00DE2895" w:rsidRDefault="00A04010" w:rsidP="00A2144F">
                  <w:pPr>
                    <w:snapToGrid w:val="0"/>
                  </w:pPr>
                  <w:r w:rsidRPr="00DE2895">
                    <w:t>Руководитель</w:t>
                  </w:r>
                  <w:r w:rsidR="006E5861" w:rsidRPr="00DE2895">
                    <w:t>:</w:t>
                  </w:r>
                </w:p>
              </w:tc>
              <w:tc>
                <w:tcPr>
                  <w:tcW w:w="284" w:type="dxa"/>
                  <w:shd w:val="clear" w:color="auto" w:fill="auto"/>
                </w:tcPr>
                <w:p w14:paraId="4F7D95DF" w14:textId="77777777" w:rsidR="006E5861" w:rsidRPr="00DE2895" w:rsidRDefault="006E5861" w:rsidP="00A2144F">
                  <w:pPr>
                    <w:snapToGrid w:val="0"/>
                  </w:pPr>
                </w:p>
              </w:tc>
              <w:tc>
                <w:tcPr>
                  <w:tcW w:w="4655" w:type="dxa"/>
                  <w:gridSpan w:val="2"/>
                  <w:shd w:val="clear" w:color="auto" w:fill="auto"/>
                </w:tcPr>
                <w:p w14:paraId="1FEB5CC9" w14:textId="77777777" w:rsidR="006E5861" w:rsidRPr="00DE2895" w:rsidRDefault="006E5861" w:rsidP="00A2144F">
                  <w:pPr>
                    <w:snapToGrid w:val="0"/>
                  </w:pPr>
                  <w:r w:rsidRPr="00DE2895">
                    <w:t>Выполнил:</w:t>
                  </w:r>
                </w:p>
              </w:tc>
            </w:tr>
            <w:tr w:rsidR="00DE2895" w:rsidRPr="00DE2895" w14:paraId="020A0797" w14:textId="77777777" w:rsidTr="009A7428">
              <w:tc>
                <w:tcPr>
                  <w:tcW w:w="4585" w:type="dxa"/>
                  <w:shd w:val="clear" w:color="auto" w:fill="auto"/>
                </w:tcPr>
                <w:p w14:paraId="50376A44" w14:textId="1EA44B8A" w:rsidR="00DF63B4" w:rsidRPr="00DE2895" w:rsidRDefault="00DF63B4" w:rsidP="00DF63B4">
                  <w:pPr>
                    <w:snapToGrid w:val="0"/>
                  </w:pPr>
                  <w:r w:rsidRPr="00DE2895">
                    <w:t xml:space="preserve">преподаватель </w:t>
                  </w:r>
                </w:p>
              </w:tc>
              <w:tc>
                <w:tcPr>
                  <w:tcW w:w="284" w:type="dxa"/>
                  <w:shd w:val="clear" w:color="auto" w:fill="auto"/>
                </w:tcPr>
                <w:p w14:paraId="78F4A052" w14:textId="77777777" w:rsidR="00DF63B4" w:rsidRPr="00DE2895" w:rsidRDefault="00DF63B4" w:rsidP="00DF63B4">
                  <w:pPr>
                    <w:snapToGrid w:val="0"/>
                  </w:pPr>
                </w:p>
              </w:tc>
              <w:tc>
                <w:tcPr>
                  <w:tcW w:w="1984" w:type="dxa"/>
                  <w:shd w:val="clear" w:color="auto" w:fill="auto"/>
                </w:tcPr>
                <w:p w14:paraId="5BB76006" w14:textId="77777777" w:rsidR="00DF63B4" w:rsidRPr="00DE2895" w:rsidRDefault="00DF63B4" w:rsidP="00DF63B4">
                  <w:pPr>
                    <w:snapToGrid w:val="0"/>
                  </w:pPr>
                  <w:r w:rsidRPr="00DE2895">
                    <w:t>студент гр.</w:t>
                  </w:r>
                </w:p>
              </w:tc>
              <w:tc>
                <w:tcPr>
                  <w:tcW w:w="2671" w:type="dxa"/>
                  <w:shd w:val="clear" w:color="auto" w:fill="auto"/>
                </w:tcPr>
                <w:p w14:paraId="24EBB84C" w14:textId="5D0E0870" w:rsidR="00DF63B4" w:rsidRPr="00DE2895" w:rsidRDefault="0095268E" w:rsidP="00DF63B4">
                  <w:pPr>
                    <w:snapToGrid w:val="0"/>
                  </w:pPr>
                  <w:r w:rsidRPr="00DE2895">
                    <w:t>БПИ-311</w:t>
                  </w:r>
                </w:p>
              </w:tc>
            </w:tr>
            <w:tr w:rsidR="00DE2895" w:rsidRPr="00DE2895" w14:paraId="381095CE" w14:textId="77777777" w:rsidTr="00A04010">
              <w:trPr>
                <w:trHeight w:val="567"/>
              </w:trPr>
              <w:tc>
                <w:tcPr>
                  <w:tcW w:w="4585" w:type="dxa"/>
                  <w:shd w:val="clear" w:color="auto" w:fill="auto"/>
                  <w:vAlign w:val="bottom"/>
                </w:tcPr>
                <w:p w14:paraId="55D1E660" w14:textId="1CB2A2C3" w:rsidR="00DF63B4" w:rsidRPr="00DE2895" w:rsidRDefault="00DF63B4" w:rsidP="00DF63B4">
                  <w:pPr>
                    <w:snapToGrid w:val="0"/>
                    <w:rPr>
                      <w:i/>
                      <w:sz w:val="16"/>
                      <w:szCs w:val="16"/>
                    </w:rPr>
                  </w:pPr>
                  <w:r w:rsidRPr="00DE2895">
                    <w:t>______________</w:t>
                  </w:r>
                  <w:r w:rsidR="00292037" w:rsidRPr="00DE2895">
                    <w:t>В</w:t>
                  </w:r>
                  <w:r w:rsidRPr="00DE2895">
                    <w:t>.</w:t>
                  </w:r>
                  <w:r w:rsidR="00A14228" w:rsidRPr="00DE2895">
                    <w:rPr>
                      <w:lang w:val="en-US"/>
                    </w:rPr>
                    <w:t> </w:t>
                  </w:r>
                  <w:r w:rsidR="00292037" w:rsidRPr="00DE2895">
                    <w:t>С</w:t>
                  </w:r>
                  <w:r w:rsidRPr="00DE2895">
                    <w:t xml:space="preserve">. </w:t>
                  </w:r>
                  <w:proofErr w:type="spellStart"/>
                  <w:r w:rsidR="00292037" w:rsidRPr="00DE2895">
                    <w:t>Выплавень</w:t>
                  </w:r>
                  <w:proofErr w:type="spellEnd"/>
                </w:p>
                <w:p w14:paraId="707FC565" w14:textId="77777777" w:rsidR="00DF63B4" w:rsidRPr="00DE2895" w:rsidRDefault="00DF63B4" w:rsidP="00DF63B4">
                  <w:r w:rsidRPr="00DE2895">
                    <w:rPr>
                      <w:i/>
                      <w:sz w:val="16"/>
                      <w:szCs w:val="16"/>
                    </w:rPr>
                    <w:t xml:space="preserve">     подпись</w:t>
                  </w:r>
                </w:p>
              </w:tc>
              <w:tc>
                <w:tcPr>
                  <w:tcW w:w="284" w:type="dxa"/>
                  <w:shd w:val="clear" w:color="auto" w:fill="auto"/>
                  <w:vAlign w:val="bottom"/>
                </w:tcPr>
                <w:p w14:paraId="70C4A056" w14:textId="77777777" w:rsidR="00DF63B4" w:rsidRPr="00DE2895" w:rsidRDefault="00DF63B4" w:rsidP="00DF63B4">
                  <w:pPr>
                    <w:snapToGrid w:val="0"/>
                  </w:pPr>
                </w:p>
              </w:tc>
              <w:tc>
                <w:tcPr>
                  <w:tcW w:w="4655" w:type="dxa"/>
                  <w:gridSpan w:val="2"/>
                  <w:shd w:val="clear" w:color="auto" w:fill="auto"/>
                  <w:vAlign w:val="bottom"/>
                </w:tcPr>
                <w:p w14:paraId="4247EBC4" w14:textId="23C14264" w:rsidR="00DF63B4" w:rsidRPr="00DE2895" w:rsidRDefault="00DF63B4" w:rsidP="00DF63B4">
                  <w:pPr>
                    <w:tabs>
                      <w:tab w:val="left" w:pos="5040"/>
                    </w:tabs>
                    <w:snapToGrid w:val="0"/>
                    <w:rPr>
                      <w:i/>
                      <w:sz w:val="16"/>
                      <w:szCs w:val="16"/>
                    </w:rPr>
                  </w:pPr>
                  <w:r w:rsidRPr="00DE2895">
                    <w:t xml:space="preserve">______________ </w:t>
                  </w:r>
                  <w:r w:rsidR="004F3534">
                    <w:t>В</w:t>
                  </w:r>
                  <w:r w:rsidR="0095268E" w:rsidRPr="00DE2895">
                    <w:t xml:space="preserve">. </w:t>
                  </w:r>
                  <w:r w:rsidR="004F3534">
                    <w:t>А</w:t>
                  </w:r>
                  <w:r w:rsidR="0095268E" w:rsidRPr="00DE2895">
                    <w:t xml:space="preserve">. </w:t>
                  </w:r>
                  <w:r w:rsidR="004F3534">
                    <w:t>Давиденко</w:t>
                  </w:r>
                  <w:r w:rsidRPr="00DE2895">
                    <w:t xml:space="preserve"> </w:t>
                  </w:r>
                </w:p>
                <w:p w14:paraId="5C2CA707" w14:textId="77777777" w:rsidR="00DF63B4" w:rsidRPr="00DE2895" w:rsidRDefault="00DF63B4" w:rsidP="00DF63B4">
                  <w:r w:rsidRPr="00DE2895">
                    <w:rPr>
                      <w:i/>
                      <w:sz w:val="16"/>
                      <w:szCs w:val="16"/>
                    </w:rPr>
                    <w:t xml:space="preserve">      подпись</w:t>
                  </w:r>
                </w:p>
              </w:tc>
            </w:tr>
            <w:tr w:rsidR="00DE2895" w:rsidRPr="00DE2895" w14:paraId="194323EE" w14:textId="77777777" w:rsidTr="00EA0CE6">
              <w:trPr>
                <w:trHeight w:val="454"/>
              </w:trPr>
              <w:tc>
                <w:tcPr>
                  <w:tcW w:w="4585" w:type="dxa"/>
                  <w:shd w:val="clear" w:color="auto" w:fill="auto"/>
                  <w:vAlign w:val="bottom"/>
                </w:tcPr>
                <w:p w14:paraId="6F4FC6A4" w14:textId="77777777" w:rsidR="00DF63B4" w:rsidRPr="00DE2895" w:rsidRDefault="00DF63B4" w:rsidP="00DF63B4">
                  <w:pPr>
                    <w:snapToGrid w:val="0"/>
                    <w:rPr>
                      <w:i/>
                      <w:sz w:val="16"/>
                      <w:szCs w:val="16"/>
                    </w:rPr>
                  </w:pPr>
                  <w:r w:rsidRPr="00DE2895">
                    <w:t>__________________</w:t>
                  </w:r>
                </w:p>
                <w:p w14:paraId="6284745E" w14:textId="77777777" w:rsidR="00DF63B4" w:rsidRPr="00DE2895" w:rsidRDefault="00DF63B4" w:rsidP="00DF63B4">
                  <w:r w:rsidRPr="00DE2895">
                    <w:rPr>
                      <w:i/>
                      <w:sz w:val="16"/>
                      <w:szCs w:val="16"/>
                    </w:rPr>
                    <w:t xml:space="preserve">            дата проверки</w:t>
                  </w:r>
                </w:p>
              </w:tc>
              <w:tc>
                <w:tcPr>
                  <w:tcW w:w="284" w:type="dxa"/>
                  <w:shd w:val="clear" w:color="auto" w:fill="auto"/>
                  <w:vAlign w:val="center"/>
                </w:tcPr>
                <w:p w14:paraId="0E711E7B" w14:textId="77777777" w:rsidR="00DF63B4" w:rsidRPr="00DE2895" w:rsidRDefault="00DF63B4" w:rsidP="00DF63B4">
                  <w:pPr>
                    <w:snapToGrid w:val="0"/>
                  </w:pPr>
                </w:p>
              </w:tc>
              <w:tc>
                <w:tcPr>
                  <w:tcW w:w="4655" w:type="dxa"/>
                  <w:gridSpan w:val="2"/>
                  <w:shd w:val="clear" w:color="auto" w:fill="auto"/>
                  <w:vAlign w:val="bottom"/>
                </w:tcPr>
                <w:p w14:paraId="24AB107A" w14:textId="77777777" w:rsidR="00DF63B4" w:rsidRPr="00DE2895" w:rsidRDefault="00DF63B4" w:rsidP="00DF63B4">
                  <w:pPr>
                    <w:tabs>
                      <w:tab w:val="left" w:pos="5040"/>
                    </w:tabs>
                    <w:snapToGrid w:val="0"/>
                    <w:rPr>
                      <w:i/>
                      <w:sz w:val="16"/>
                      <w:szCs w:val="16"/>
                    </w:rPr>
                  </w:pPr>
                  <w:r w:rsidRPr="00DE2895">
                    <w:t>_________________</w:t>
                  </w:r>
                </w:p>
                <w:p w14:paraId="51A3F036" w14:textId="77777777" w:rsidR="00DF63B4" w:rsidRPr="00DE2895" w:rsidRDefault="00DF63B4" w:rsidP="00DF63B4">
                  <w:pPr>
                    <w:tabs>
                      <w:tab w:val="left" w:pos="5040"/>
                    </w:tabs>
                    <w:snapToGrid w:val="0"/>
                  </w:pPr>
                  <w:r w:rsidRPr="00DE2895">
                    <w:rPr>
                      <w:i/>
                      <w:sz w:val="16"/>
                      <w:szCs w:val="16"/>
                    </w:rPr>
                    <w:t>дата сдачи на проверку</w:t>
                  </w:r>
                </w:p>
              </w:tc>
            </w:tr>
            <w:tr w:rsidR="00DE2895" w:rsidRPr="00DE2895" w14:paraId="7E747564" w14:textId="77777777" w:rsidTr="006478D7">
              <w:trPr>
                <w:trHeight w:val="284"/>
              </w:trPr>
              <w:tc>
                <w:tcPr>
                  <w:tcW w:w="4585" w:type="dxa"/>
                  <w:shd w:val="clear" w:color="auto" w:fill="auto"/>
                </w:tcPr>
                <w:p w14:paraId="3FC632E9" w14:textId="77777777" w:rsidR="00DF63B4" w:rsidRPr="00DE2895" w:rsidRDefault="00DF63B4" w:rsidP="00DF63B4">
                  <w:pPr>
                    <w:snapToGrid w:val="0"/>
                  </w:pPr>
                </w:p>
              </w:tc>
              <w:tc>
                <w:tcPr>
                  <w:tcW w:w="284" w:type="dxa"/>
                  <w:shd w:val="clear" w:color="auto" w:fill="auto"/>
                  <w:vAlign w:val="center"/>
                </w:tcPr>
                <w:p w14:paraId="319BD921" w14:textId="77777777" w:rsidR="00DF63B4" w:rsidRPr="00DE2895" w:rsidRDefault="00DF63B4" w:rsidP="00DF63B4">
                  <w:pPr>
                    <w:snapToGrid w:val="0"/>
                  </w:pPr>
                </w:p>
              </w:tc>
              <w:tc>
                <w:tcPr>
                  <w:tcW w:w="4655" w:type="dxa"/>
                  <w:gridSpan w:val="2"/>
                  <w:shd w:val="clear" w:color="auto" w:fill="auto"/>
                  <w:vAlign w:val="bottom"/>
                </w:tcPr>
                <w:p w14:paraId="42E5A194" w14:textId="77777777" w:rsidR="00DF63B4" w:rsidRPr="00DE2895" w:rsidRDefault="00DF63B4" w:rsidP="00DF63B4">
                  <w:pPr>
                    <w:tabs>
                      <w:tab w:val="left" w:pos="5040"/>
                    </w:tabs>
                    <w:snapToGrid w:val="0"/>
                  </w:pPr>
                </w:p>
              </w:tc>
            </w:tr>
          </w:tbl>
          <w:p w14:paraId="54C87A3C" w14:textId="77777777" w:rsidR="009A5094" w:rsidRPr="00DE2895" w:rsidRDefault="009A5094">
            <w:pPr>
              <w:jc w:val="center"/>
              <w:rPr>
                <w:sz w:val="28"/>
                <w:szCs w:val="28"/>
              </w:rPr>
            </w:pPr>
          </w:p>
          <w:p w14:paraId="2A0621D8" w14:textId="77777777" w:rsidR="004C12A4" w:rsidRPr="00DE2895" w:rsidRDefault="004C12A4">
            <w:pPr>
              <w:jc w:val="center"/>
              <w:rPr>
                <w:sz w:val="28"/>
                <w:szCs w:val="28"/>
              </w:rPr>
            </w:pPr>
          </w:p>
          <w:p w14:paraId="484D3156" w14:textId="77777777" w:rsidR="004C12A4" w:rsidRPr="00DE2895" w:rsidRDefault="004C12A4">
            <w:pPr>
              <w:jc w:val="center"/>
              <w:rPr>
                <w:sz w:val="28"/>
                <w:szCs w:val="28"/>
              </w:rPr>
            </w:pPr>
          </w:p>
          <w:p w14:paraId="546A9039" w14:textId="77777777" w:rsidR="004C12A4" w:rsidRPr="00DE2895" w:rsidRDefault="004C12A4">
            <w:pPr>
              <w:jc w:val="center"/>
              <w:rPr>
                <w:sz w:val="28"/>
                <w:szCs w:val="28"/>
              </w:rPr>
            </w:pPr>
          </w:p>
          <w:p w14:paraId="172BCEB3" w14:textId="77777777" w:rsidR="000B7869" w:rsidRPr="00DE2895" w:rsidRDefault="000B7869">
            <w:pPr>
              <w:spacing w:line="360" w:lineRule="auto"/>
              <w:jc w:val="center"/>
              <w:rPr>
                <w:bCs/>
                <w:sz w:val="22"/>
              </w:rPr>
            </w:pPr>
            <w:r w:rsidRPr="00DE2895">
              <w:rPr>
                <w:bCs/>
                <w:sz w:val="22"/>
              </w:rPr>
              <w:t>Краткая рецензия:</w:t>
            </w:r>
          </w:p>
          <w:tbl>
            <w:tblPr>
              <w:tblStyle w:val="a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544"/>
            </w:tblGrid>
            <w:tr w:rsidR="00DE2895" w:rsidRPr="00DE2895" w14:paraId="11E306A4" w14:textId="77777777" w:rsidTr="00CB68F3">
              <w:tc>
                <w:tcPr>
                  <w:tcW w:w="9544" w:type="dxa"/>
                  <w:tcBorders>
                    <w:bottom w:val="single" w:sz="4" w:space="0" w:color="auto"/>
                  </w:tcBorders>
                </w:tcPr>
                <w:p w14:paraId="06A56366" w14:textId="77777777" w:rsidR="00CB68F3" w:rsidRPr="00DE2895" w:rsidRDefault="00CB68F3" w:rsidP="00F61287">
                  <w:pPr>
                    <w:rPr>
                      <w:sz w:val="28"/>
                      <w:szCs w:val="28"/>
                    </w:rPr>
                  </w:pPr>
                </w:p>
              </w:tc>
            </w:tr>
            <w:tr w:rsidR="00DE2895" w:rsidRPr="00DE2895" w14:paraId="216CA4C7" w14:textId="77777777" w:rsidTr="00CB68F3">
              <w:tc>
                <w:tcPr>
                  <w:tcW w:w="954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D827919" w14:textId="77777777" w:rsidR="00CB68F3" w:rsidRPr="00DE2895" w:rsidRDefault="00CB68F3" w:rsidP="00F61287">
                  <w:pPr>
                    <w:rPr>
                      <w:sz w:val="28"/>
                      <w:szCs w:val="28"/>
                    </w:rPr>
                  </w:pPr>
                </w:p>
              </w:tc>
            </w:tr>
            <w:tr w:rsidR="00DE2895" w:rsidRPr="00DE2895" w14:paraId="19CF5FD3" w14:textId="77777777" w:rsidTr="00CB68F3">
              <w:tc>
                <w:tcPr>
                  <w:tcW w:w="954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FFA20F6" w14:textId="77777777" w:rsidR="00CB68F3" w:rsidRPr="00DE2895" w:rsidRDefault="00CB68F3" w:rsidP="00F61287">
                  <w:pPr>
                    <w:rPr>
                      <w:sz w:val="28"/>
                      <w:szCs w:val="28"/>
                    </w:rPr>
                  </w:pPr>
                </w:p>
              </w:tc>
            </w:tr>
            <w:tr w:rsidR="00DE2895" w:rsidRPr="00DE2895" w14:paraId="502EB7EA" w14:textId="77777777" w:rsidTr="00F61287">
              <w:tc>
                <w:tcPr>
                  <w:tcW w:w="954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39BEF0E" w14:textId="77777777" w:rsidR="00CB68F3" w:rsidRPr="00DE2895" w:rsidRDefault="00CB68F3" w:rsidP="00F61287">
                  <w:pPr>
                    <w:rPr>
                      <w:sz w:val="28"/>
                      <w:szCs w:val="28"/>
                    </w:rPr>
                  </w:pPr>
                </w:p>
              </w:tc>
            </w:tr>
            <w:tr w:rsidR="00DE2895" w:rsidRPr="00DE2895" w14:paraId="12119368" w14:textId="77777777" w:rsidTr="00CB68F3">
              <w:tc>
                <w:tcPr>
                  <w:tcW w:w="9544" w:type="dxa"/>
                  <w:tcBorders>
                    <w:top w:val="single" w:sz="4" w:space="0" w:color="auto"/>
                  </w:tcBorders>
                </w:tcPr>
                <w:p w14:paraId="2B525EF4" w14:textId="77777777" w:rsidR="00F61287" w:rsidRPr="00DE2895" w:rsidRDefault="00F61287" w:rsidP="00F61287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4750AB50" w14:textId="77777777" w:rsidR="009A5094" w:rsidRPr="00DE2895" w:rsidRDefault="009A5094" w:rsidP="006E5861">
            <w:pPr>
              <w:tabs>
                <w:tab w:val="left" w:pos="5040"/>
              </w:tabs>
            </w:pPr>
          </w:p>
          <w:tbl>
            <w:tblPr>
              <w:tblStyle w:val="ad"/>
              <w:tblW w:w="837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76"/>
              <w:gridCol w:w="459"/>
              <w:gridCol w:w="4641"/>
            </w:tblGrid>
            <w:tr w:rsidR="00DE2895" w:rsidRPr="00DE2895" w14:paraId="73EA1C18" w14:textId="77777777" w:rsidTr="00F61287">
              <w:tc>
                <w:tcPr>
                  <w:tcW w:w="3276" w:type="dxa"/>
                  <w:tcBorders>
                    <w:bottom w:val="single" w:sz="4" w:space="0" w:color="auto"/>
                  </w:tcBorders>
                </w:tcPr>
                <w:p w14:paraId="7CC8EE2E" w14:textId="77777777" w:rsidR="008718CE" w:rsidRPr="00DE2895" w:rsidRDefault="008718CE" w:rsidP="006E5861">
                  <w:pPr>
                    <w:tabs>
                      <w:tab w:val="left" w:pos="5040"/>
                    </w:tabs>
                  </w:pPr>
                </w:p>
              </w:tc>
              <w:tc>
                <w:tcPr>
                  <w:tcW w:w="459" w:type="dxa"/>
                </w:tcPr>
                <w:p w14:paraId="43665DE9" w14:textId="77777777" w:rsidR="008718CE" w:rsidRPr="00DE2895" w:rsidRDefault="008718CE" w:rsidP="006E5861">
                  <w:pPr>
                    <w:tabs>
                      <w:tab w:val="left" w:pos="5040"/>
                    </w:tabs>
                  </w:pPr>
                </w:p>
              </w:tc>
              <w:tc>
                <w:tcPr>
                  <w:tcW w:w="4641" w:type="dxa"/>
                </w:tcPr>
                <w:p w14:paraId="492D8F95" w14:textId="77777777" w:rsidR="008718CE" w:rsidRPr="00DE2895" w:rsidRDefault="008718CE" w:rsidP="006E5861">
                  <w:pPr>
                    <w:tabs>
                      <w:tab w:val="left" w:pos="5040"/>
                    </w:tabs>
                  </w:pPr>
                </w:p>
              </w:tc>
            </w:tr>
            <w:tr w:rsidR="00DE2895" w:rsidRPr="00DE2895" w14:paraId="102F9BF2" w14:textId="77777777" w:rsidTr="00F61287">
              <w:tc>
                <w:tcPr>
                  <w:tcW w:w="3276" w:type="dxa"/>
                  <w:tcBorders>
                    <w:top w:val="single" w:sz="4" w:space="0" w:color="auto"/>
                  </w:tcBorders>
                </w:tcPr>
                <w:p w14:paraId="7744C42B" w14:textId="77777777" w:rsidR="008718CE" w:rsidRPr="00DE2895" w:rsidRDefault="00AD41A6" w:rsidP="008718CE">
                  <w:pPr>
                    <w:tabs>
                      <w:tab w:val="left" w:pos="5040"/>
                    </w:tabs>
                    <w:jc w:val="center"/>
                  </w:pPr>
                  <w:r w:rsidRPr="00DE2895">
                    <w:rPr>
                      <w:i/>
                      <w:sz w:val="16"/>
                      <w:szCs w:val="16"/>
                    </w:rPr>
                    <w:t>запись о допуске к защите</w:t>
                  </w:r>
                </w:p>
              </w:tc>
              <w:tc>
                <w:tcPr>
                  <w:tcW w:w="459" w:type="dxa"/>
                </w:tcPr>
                <w:p w14:paraId="2426A4C7" w14:textId="77777777" w:rsidR="008718CE" w:rsidRPr="00DE2895" w:rsidRDefault="008718CE" w:rsidP="006E5861">
                  <w:pPr>
                    <w:tabs>
                      <w:tab w:val="left" w:pos="5040"/>
                    </w:tabs>
                  </w:pPr>
                </w:p>
              </w:tc>
              <w:tc>
                <w:tcPr>
                  <w:tcW w:w="4641" w:type="dxa"/>
                </w:tcPr>
                <w:p w14:paraId="798C2335" w14:textId="77777777" w:rsidR="008718CE" w:rsidRPr="00DE2895" w:rsidRDefault="008718CE" w:rsidP="006E5861">
                  <w:pPr>
                    <w:tabs>
                      <w:tab w:val="left" w:pos="5040"/>
                    </w:tabs>
                  </w:pPr>
                </w:p>
              </w:tc>
            </w:tr>
            <w:tr w:rsidR="00DE2895" w:rsidRPr="00DE2895" w14:paraId="72376A98" w14:textId="77777777" w:rsidTr="00F61287">
              <w:tc>
                <w:tcPr>
                  <w:tcW w:w="3276" w:type="dxa"/>
                  <w:tcBorders>
                    <w:bottom w:val="single" w:sz="4" w:space="0" w:color="auto"/>
                  </w:tcBorders>
                </w:tcPr>
                <w:p w14:paraId="0D7E57C7" w14:textId="77777777" w:rsidR="008718CE" w:rsidRPr="00DE2895" w:rsidRDefault="008718CE" w:rsidP="006E5861">
                  <w:pPr>
                    <w:tabs>
                      <w:tab w:val="left" w:pos="5040"/>
                    </w:tabs>
                  </w:pPr>
                </w:p>
              </w:tc>
              <w:tc>
                <w:tcPr>
                  <w:tcW w:w="459" w:type="dxa"/>
                </w:tcPr>
                <w:p w14:paraId="42FA1DFF" w14:textId="77777777" w:rsidR="008718CE" w:rsidRPr="00DE2895" w:rsidRDefault="008718CE" w:rsidP="006E5861">
                  <w:pPr>
                    <w:tabs>
                      <w:tab w:val="left" w:pos="5040"/>
                    </w:tabs>
                  </w:pPr>
                </w:p>
              </w:tc>
              <w:tc>
                <w:tcPr>
                  <w:tcW w:w="4641" w:type="dxa"/>
                  <w:tcBorders>
                    <w:bottom w:val="single" w:sz="4" w:space="0" w:color="auto"/>
                  </w:tcBorders>
                </w:tcPr>
                <w:p w14:paraId="105D9C07" w14:textId="77777777" w:rsidR="008718CE" w:rsidRPr="00DE2895" w:rsidRDefault="008718CE" w:rsidP="006E5861">
                  <w:pPr>
                    <w:tabs>
                      <w:tab w:val="left" w:pos="5040"/>
                    </w:tabs>
                  </w:pPr>
                </w:p>
              </w:tc>
            </w:tr>
            <w:tr w:rsidR="00DE2895" w:rsidRPr="00DE2895" w14:paraId="177FEFD0" w14:textId="77777777" w:rsidTr="00F61287">
              <w:tc>
                <w:tcPr>
                  <w:tcW w:w="3276" w:type="dxa"/>
                  <w:tcBorders>
                    <w:top w:val="single" w:sz="4" w:space="0" w:color="auto"/>
                  </w:tcBorders>
                </w:tcPr>
                <w:p w14:paraId="53012FF2" w14:textId="77777777" w:rsidR="008718CE" w:rsidRPr="00DE2895" w:rsidRDefault="00AD41A6" w:rsidP="008718CE">
                  <w:pPr>
                    <w:tabs>
                      <w:tab w:val="left" w:pos="5040"/>
                    </w:tabs>
                    <w:jc w:val="center"/>
                  </w:pPr>
                  <w:r w:rsidRPr="00DE2895">
                    <w:rPr>
                      <w:i/>
                      <w:sz w:val="16"/>
                      <w:szCs w:val="16"/>
                    </w:rPr>
                    <w:t>оценка по результатам защиты</w:t>
                  </w:r>
                </w:p>
              </w:tc>
              <w:tc>
                <w:tcPr>
                  <w:tcW w:w="459" w:type="dxa"/>
                </w:tcPr>
                <w:p w14:paraId="6F9931F3" w14:textId="77777777" w:rsidR="008718CE" w:rsidRPr="00DE2895" w:rsidRDefault="008718CE" w:rsidP="006E5861">
                  <w:pPr>
                    <w:tabs>
                      <w:tab w:val="left" w:pos="5040"/>
                    </w:tabs>
                  </w:pPr>
                </w:p>
              </w:tc>
              <w:tc>
                <w:tcPr>
                  <w:tcW w:w="4641" w:type="dxa"/>
                  <w:tcBorders>
                    <w:top w:val="single" w:sz="4" w:space="0" w:color="auto"/>
                  </w:tcBorders>
                </w:tcPr>
                <w:p w14:paraId="631E2BB7" w14:textId="77777777" w:rsidR="008718CE" w:rsidRPr="00DE2895" w:rsidRDefault="008718CE" w:rsidP="00AD41A6">
                  <w:pPr>
                    <w:tabs>
                      <w:tab w:val="left" w:pos="5040"/>
                    </w:tabs>
                    <w:jc w:val="center"/>
                  </w:pPr>
                  <w:r w:rsidRPr="00DE2895">
                    <w:rPr>
                      <w:i/>
                      <w:sz w:val="16"/>
                      <w:szCs w:val="16"/>
                    </w:rPr>
                    <w:t>подписи преподавателей</w:t>
                  </w:r>
                  <w:r w:rsidR="00AD41A6" w:rsidRPr="00DE2895">
                    <w:rPr>
                      <w:i/>
                      <w:sz w:val="16"/>
                      <w:szCs w:val="16"/>
                    </w:rPr>
                    <w:t xml:space="preserve"> и дата защиты</w:t>
                  </w:r>
                </w:p>
              </w:tc>
            </w:tr>
          </w:tbl>
          <w:p w14:paraId="221FBA5C" w14:textId="77777777" w:rsidR="0066533B" w:rsidRPr="00DE2895" w:rsidRDefault="0066533B" w:rsidP="006E5861">
            <w:pPr>
              <w:tabs>
                <w:tab w:val="left" w:pos="5040"/>
              </w:tabs>
            </w:pPr>
          </w:p>
          <w:p w14:paraId="363D0CF3" w14:textId="77777777" w:rsidR="00632E45" w:rsidRPr="00DE2895" w:rsidRDefault="00632E45" w:rsidP="006D28B0">
            <w:pPr>
              <w:jc w:val="center"/>
              <w:rPr>
                <w:sz w:val="28"/>
                <w:szCs w:val="28"/>
              </w:rPr>
            </w:pPr>
          </w:p>
          <w:p w14:paraId="5F26A296" w14:textId="77777777" w:rsidR="00F76312" w:rsidRPr="00DE2895" w:rsidRDefault="00F76312" w:rsidP="00D319D8">
            <w:pPr>
              <w:jc w:val="center"/>
              <w:rPr>
                <w:sz w:val="28"/>
                <w:szCs w:val="28"/>
              </w:rPr>
            </w:pPr>
          </w:p>
          <w:p w14:paraId="68384C4D" w14:textId="77777777" w:rsidR="00A04010" w:rsidRPr="00DE2895" w:rsidRDefault="000B7869" w:rsidP="00D319D8">
            <w:pPr>
              <w:jc w:val="center"/>
              <w:rPr>
                <w:sz w:val="28"/>
                <w:szCs w:val="28"/>
              </w:rPr>
            </w:pPr>
            <w:r w:rsidRPr="00DE2895">
              <w:rPr>
                <w:sz w:val="28"/>
                <w:szCs w:val="28"/>
              </w:rPr>
              <w:t>Новосибирск</w:t>
            </w:r>
            <w:r w:rsidR="009A5094" w:rsidRPr="00DE2895">
              <w:rPr>
                <w:sz w:val="28"/>
                <w:szCs w:val="28"/>
              </w:rPr>
              <w:t xml:space="preserve"> </w:t>
            </w:r>
          </w:p>
          <w:p w14:paraId="52D410D2" w14:textId="031A5B9A" w:rsidR="006D28B0" w:rsidRPr="00DE2895" w:rsidRDefault="00392C4D" w:rsidP="00D319D8">
            <w:pPr>
              <w:jc w:val="center"/>
              <w:rPr>
                <w:sz w:val="28"/>
                <w:szCs w:val="28"/>
                <w:lang w:val="en-US"/>
              </w:rPr>
            </w:pPr>
            <w:r w:rsidRPr="00DE2895">
              <w:rPr>
                <w:sz w:val="28"/>
                <w:szCs w:val="28"/>
              </w:rPr>
              <w:t>20</w:t>
            </w:r>
            <w:r w:rsidR="00DF63B4" w:rsidRPr="00DE2895">
              <w:rPr>
                <w:sz w:val="28"/>
                <w:szCs w:val="28"/>
              </w:rPr>
              <w:t>2</w:t>
            </w:r>
            <w:r w:rsidR="00301B4C" w:rsidRPr="00DE2895">
              <w:rPr>
                <w:sz w:val="28"/>
                <w:szCs w:val="28"/>
              </w:rPr>
              <w:t>3</w:t>
            </w:r>
          </w:p>
          <w:p w14:paraId="2C9622E1" w14:textId="77777777" w:rsidR="00D319D8" w:rsidRPr="00DE2895" w:rsidRDefault="00D319D8" w:rsidP="00D319D8">
            <w:pPr>
              <w:jc w:val="center"/>
            </w:pPr>
          </w:p>
        </w:tc>
      </w:tr>
    </w:tbl>
    <w:p w14:paraId="1946D8B1" w14:textId="77777777" w:rsidR="004C12A4" w:rsidRPr="00DE2895" w:rsidRDefault="004C12A4">
      <w:pPr>
        <w:jc w:val="both"/>
      </w:pPr>
    </w:p>
    <w:p w14:paraId="4DF3D046" w14:textId="77777777" w:rsidR="00704069" w:rsidRPr="00DE2895" w:rsidRDefault="004C12A4" w:rsidP="00704069">
      <w:pPr>
        <w:suppressAutoHyphens w:val="0"/>
        <w:jc w:val="center"/>
        <w:rPr>
          <w:b/>
          <w:bCs/>
          <w:sz w:val="18"/>
          <w:szCs w:val="18"/>
        </w:rPr>
      </w:pPr>
      <w:r w:rsidRPr="00DE2895">
        <w:br w:type="page"/>
      </w:r>
      <w:r w:rsidR="00704069" w:rsidRPr="00DE2895">
        <w:rPr>
          <w:b/>
        </w:rPr>
        <w:lastRenderedPageBreak/>
        <w:t>РОСЖЕЛДОР</w:t>
      </w:r>
    </w:p>
    <w:p w14:paraId="1D89DC55" w14:textId="77777777" w:rsidR="00704069" w:rsidRPr="00DE2895" w:rsidRDefault="00704069" w:rsidP="00704069">
      <w:pPr>
        <w:jc w:val="center"/>
        <w:rPr>
          <w:b/>
          <w:bCs/>
          <w:sz w:val="20"/>
          <w:szCs w:val="20"/>
        </w:rPr>
      </w:pPr>
      <w:r w:rsidRPr="00DE2895">
        <w:rPr>
          <w:b/>
          <w:bCs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4CD6669F" w14:textId="77777777" w:rsidR="00704069" w:rsidRPr="00DE2895" w:rsidRDefault="00704069" w:rsidP="00704069">
      <w:pPr>
        <w:snapToGrid w:val="0"/>
        <w:jc w:val="center"/>
        <w:rPr>
          <w:b/>
        </w:rPr>
      </w:pPr>
      <w:r w:rsidRPr="00DE2895">
        <w:rPr>
          <w:b/>
          <w:bCs/>
        </w:rPr>
        <w:t>«СИБИРСКИЙ ГОСУДАРСТВЕННЫЙ УНИВЕРСИТЕТ ПУТЕЙ СООБЩЕНИЯ» (СГУПС)</w:t>
      </w:r>
    </w:p>
    <w:p w14:paraId="582BAF03" w14:textId="77777777" w:rsidR="00704069" w:rsidRPr="00DE2895" w:rsidRDefault="00704069" w:rsidP="00704069">
      <w:pPr>
        <w:jc w:val="center"/>
      </w:pPr>
      <w:r w:rsidRPr="00DE2895">
        <w:t>Кафедра «Информационные технологии транспорта»</w:t>
      </w:r>
    </w:p>
    <w:p w14:paraId="1EE5EA59" w14:textId="77777777" w:rsidR="00704069" w:rsidRPr="00DE2895" w:rsidRDefault="00704069" w:rsidP="00704069">
      <w:pPr>
        <w:keepNext/>
        <w:tabs>
          <w:tab w:val="num" w:pos="0"/>
        </w:tabs>
        <w:ind w:left="432" w:hanging="432"/>
        <w:jc w:val="center"/>
        <w:outlineLvl w:val="0"/>
        <w:rPr>
          <w:b/>
        </w:rPr>
      </w:pPr>
    </w:p>
    <w:p w14:paraId="755C0D27" w14:textId="77777777" w:rsidR="00704069" w:rsidRPr="00DE2895" w:rsidRDefault="00704069" w:rsidP="00704069">
      <w:pPr>
        <w:jc w:val="center"/>
      </w:pPr>
      <w:bookmarkStart w:id="1" w:name="_Toc464156094"/>
      <w:r w:rsidRPr="00DE2895">
        <w:t>Задание на выполнение лабораторной работы</w:t>
      </w:r>
      <w:bookmarkEnd w:id="1"/>
      <w:r w:rsidRPr="00DE2895">
        <w:t xml:space="preserve"> </w:t>
      </w:r>
    </w:p>
    <w:p w14:paraId="6771938B" w14:textId="77777777" w:rsidR="00704069" w:rsidRPr="00DE2895" w:rsidRDefault="00704069" w:rsidP="00704069">
      <w:pPr>
        <w:jc w:val="center"/>
      </w:pPr>
      <w:bookmarkStart w:id="2" w:name="_Toc464156095"/>
      <w:r w:rsidRPr="00DE2895">
        <w:t>по дисциплине «Теория информации и кодирования»</w:t>
      </w:r>
      <w:bookmarkEnd w:id="2"/>
      <w:r w:rsidRPr="00DE2895">
        <w:t xml:space="preserve"> </w:t>
      </w:r>
    </w:p>
    <w:tbl>
      <w:tblPr>
        <w:tblW w:w="9594" w:type="dxa"/>
        <w:tblLook w:val="04A0" w:firstRow="1" w:lastRow="0" w:firstColumn="1" w:lastColumn="0" w:noHBand="0" w:noVBand="1"/>
      </w:tblPr>
      <w:tblGrid>
        <w:gridCol w:w="1418"/>
        <w:gridCol w:w="4394"/>
        <w:gridCol w:w="250"/>
        <w:gridCol w:w="1196"/>
        <w:gridCol w:w="2336"/>
      </w:tblGrid>
      <w:tr w:rsidR="00DE2895" w:rsidRPr="00DE2895" w14:paraId="37BC2F01" w14:textId="77777777" w:rsidTr="00B91690">
        <w:tc>
          <w:tcPr>
            <w:tcW w:w="1418" w:type="dxa"/>
            <w:shd w:val="clear" w:color="auto" w:fill="auto"/>
          </w:tcPr>
          <w:p w14:paraId="0B361770" w14:textId="77777777" w:rsidR="00704069" w:rsidRPr="00DE2895" w:rsidRDefault="00704069" w:rsidP="00B91690">
            <w:pPr>
              <w:rPr>
                <w:sz w:val="28"/>
                <w:szCs w:val="28"/>
              </w:rPr>
            </w:pPr>
            <w:bookmarkStart w:id="3" w:name="_Hlk27035437"/>
            <w:r w:rsidRPr="00DE2895">
              <w:rPr>
                <w:sz w:val="28"/>
                <w:szCs w:val="28"/>
              </w:rPr>
              <w:t xml:space="preserve">студенту   </w:t>
            </w:r>
          </w:p>
        </w:tc>
        <w:tc>
          <w:tcPr>
            <w:tcW w:w="4394" w:type="dxa"/>
          </w:tcPr>
          <w:p w14:paraId="4650C867" w14:textId="77777777" w:rsidR="004F3534" w:rsidRDefault="004F3534" w:rsidP="00B916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Давиденко Владиславу</w:t>
            </w:r>
            <w:r w:rsidR="0095268E" w:rsidRPr="00DE289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Александровичу</w:t>
            </w:r>
          </w:p>
          <w:p w14:paraId="352DD24B" w14:textId="6249DA83" w:rsidR="00704069" w:rsidRPr="00DE2895" w:rsidRDefault="00704069" w:rsidP="00B91690">
            <w:pPr>
              <w:rPr>
                <w:sz w:val="28"/>
                <w:szCs w:val="28"/>
              </w:rPr>
            </w:pPr>
            <w:r w:rsidRPr="00DE2895">
              <w:rPr>
                <w:sz w:val="28"/>
                <w:szCs w:val="28"/>
              </w:rPr>
              <w:t xml:space="preserve"> </w:t>
            </w:r>
            <w:r w:rsidRPr="00DE2895">
              <w:rPr>
                <w:sz w:val="16"/>
                <w:szCs w:val="16"/>
              </w:rPr>
              <w:t>в дательном падеже</w:t>
            </w:r>
            <w:r w:rsidRPr="00DE2895">
              <w:rPr>
                <w:sz w:val="28"/>
                <w:szCs w:val="28"/>
              </w:rPr>
              <w:t xml:space="preserve"> </w:t>
            </w:r>
            <w:r w:rsidRPr="00DE2895">
              <w:rPr>
                <w:sz w:val="16"/>
                <w:szCs w:val="16"/>
              </w:rPr>
              <w:t>(например, Усовой Эльвире Анатольевне)</w:t>
            </w:r>
          </w:p>
        </w:tc>
        <w:tc>
          <w:tcPr>
            <w:tcW w:w="250" w:type="dxa"/>
            <w:tcBorders>
              <w:bottom w:val="single" w:sz="4" w:space="0" w:color="auto"/>
            </w:tcBorders>
            <w:shd w:val="clear" w:color="auto" w:fill="auto"/>
          </w:tcPr>
          <w:p w14:paraId="39E96056" w14:textId="77777777" w:rsidR="00704069" w:rsidRPr="00DE2895" w:rsidRDefault="00704069" w:rsidP="00B91690">
            <w:pPr>
              <w:rPr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14:paraId="49219BF5" w14:textId="77777777" w:rsidR="00704069" w:rsidRPr="00DE2895" w:rsidRDefault="00704069" w:rsidP="00B91690">
            <w:pPr>
              <w:jc w:val="right"/>
              <w:rPr>
                <w:sz w:val="28"/>
                <w:szCs w:val="28"/>
              </w:rPr>
            </w:pPr>
            <w:r w:rsidRPr="00DE2895">
              <w:rPr>
                <w:sz w:val="28"/>
                <w:szCs w:val="28"/>
              </w:rPr>
              <w:t xml:space="preserve">Группа </w:t>
            </w:r>
          </w:p>
        </w:tc>
        <w:tc>
          <w:tcPr>
            <w:tcW w:w="2336" w:type="dxa"/>
            <w:tcBorders>
              <w:bottom w:val="single" w:sz="4" w:space="0" w:color="auto"/>
            </w:tcBorders>
            <w:shd w:val="clear" w:color="auto" w:fill="auto"/>
          </w:tcPr>
          <w:p w14:paraId="2968E23E" w14:textId="04E80458" w:rsidR="00704069" w:rsidRPr="00DE2895" w:rsidRDefault="0095268E" w:rsidP="00B91690">
            <w:pPr>
              <w:rPr>
                <w:sz w:val="28"/>
                <w:szCs w:val="28"/>
              </w:rPr>
            </w:pPr>
            <w:r w:rsidRPr="00DE2895">
              <w:rPr>
                <w:sz w:val="28"/>
                <w:szCs w:val="28"/>
              </w:rPr>
              <w:t>БПИ</w:t>
            </w:r>
            <w:r w:rsidR="004F3534">
              <w:rPr>
                <w:sz w:val="28"/>
                <w:szCs w:val="28"/>
              </w:rPr>
              <w:t>-311</w:t>
            </w:r>
          </w:p>
        </w:tc>
      </w:tr>
      <w:tr w:rsidR="00704069" w:rsidRPr="00DE2895" w14:paraId="0293CFAB" w14:textId="77777777" w:rsidTr="00B91690">
        <w:tc>
          <w:tcPr>
            <w:tcW w:w="1418" w:type="dxa"/>
            <w:shd w:val="clear" w:color="auto" w:fill="auto"/>
          </w:tcPr>
          <w:p w14:paraId="496401F8" w14:textId="77777777" w:rsidR="00704069" w:rsidRPr="00DE2895" w:rsidRDefault="00704069" w:rsidP="00B91690">
            <w:pPr>
              <w:rPr>
                <w:sz w:val="28"/>
                <w:szCs w:val="28"/>
              </w:rPr>
            </w:pPr>
            <w:r w:rsidRPr="00DE2895">
              <w:rPr>
                <w:sz w:val="28"/>
                <w:szCs w:val="28"/>
              </w:rPr>
              <w:t>Вариант</w:t>
            </w:r>
          </w:p>
        </w:tc>
        <w:tc>
          <w:tcPr>
            <w:tcW w:w="4394" w:type="dxa"/>
          </w:tcPr>
          <w:p w14:paraId="1CAC614F" w14:textId="022E78EB" w:rsidR="00704069" w:rsidRPr="00DE2895" w:rsidRDefault="004F3534" w:rsidP="00B916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</w:t>
            </w:r>
          </w:p>
        </w:tc>
        <w:tc>
          <w:tcPr>
            <w:tcW w:w="250" w:type="dxa"/>
            <w:tcBorders>
              <w:top w:val="single" w:sz="4" w:space="0" w:color="auto"/>
            </w:tcBorders>
            <w:shd w:val="clear" w:color="auto" w:fill="auto"/>
          </w:tcPr>
          <w:p w14:paraId="1C1DE1DA" w14:textId="77777777" w:rsidR="00704069" w:rsidRPr="00DE2895" w:rsidRDefault="00704069" w:rsidP="00B91690">
            <w:pPr>
              <w:rPr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14:paraId="416E2CFB" w14:textId="77777777" w:rsidR="00704069" w:rsidRPr="00DE2895" w:rsidRDefault="00704069" w:rsidP="00B9169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6" w:type="dxa"/>
            <w:tcBorders>
              <w:top w:val="single" w:sz="4" w:space="0" w:color="auto"/>
            </w:tcBorders>
            <w:shd w:val="clear" w:color="auto" w:fill="auto"/>
          </w:tcPr>
          <w:p w14:paraId="3AC06948" w14:textId="77777777" w:rsidR="00704069" w:rsidRPr="00DE2895" w:rsidRDefault="00704069" w:rsidP="00B91690">
            <w:pPr>
              <w:jc w:val="center"/>
              <w:rPr>
                <w:sz w:val="28"/>
                <w:szCs w:val="28"/>
              </w:rPr>
            </w:pPr>
          </w:p>
        </w:tc>
      </w:tr>
      <w:bookmarkEnd w:id="3"/>
    </w:tbl>
    <w:p w14:paraId="7B9284CC" w14:textId="77777777" w:rsidR="00704069" w:rsidRPr="00DE2895" w:rsidRDefault="00704069" w:rsidP="00704069">
      <w:pPr>
        <w:jc w:val="center"/>
      </w:pPr>
    </w:p>
    <w:p w14:paraId="3EFD705C" w14:textId="661F8508" w:rsidR="00704069" w:rsidRPr="00DE2895" w:rsidRDefault="00704069" w:rsidP="00704069">
      <w:pPr>
        <w:jc w:val="center"/>
        <w:rPr>
          <w:b/>
          <w:sz w:val="28"/>
          <w:szCs w:val="28"/>
        </w:rPr>
      </w:pPr>
      <w:bookmarkStart w:id="4" w:name="_Hlk27035572"/>
      <w:r w:rsidRPr="00DE2895">
        <w:rPr>
          <w:sz w:val="28"/>
          <w:szCs w:val="28"/>
        </w:rPr>
        <w:t>Тема: </w:t>
      </w:r>
      <w:bookmarkEnd w:id="4"/>
      <w:r w:rsidR="000403EA" w:rsidRPr="000403EA">
        <w:rPr>
          <w:b/>
          <w:sz w:val="28"/>
          <w:szCs w:val="28"/>
        </w:rPr>
        <w:t>Расширенный код Хэмминга (8, 4)</w:t>
      </w:r>
    </w:p>
    <w:p w14:paraId="1BCC59B5" w14:textId="77777777" w:rsidR="00704069" w:rsidRPr="00DE2895" w:rsidRDefault="00704069" w:rsidP="00704069">
      <w:pPr>
        <w:jc w:val="center"/>
      </w:pPr>
    </w:p>
    <w:p w14:paraId="7C5EF613" w14:textId="076A353D" w:rsidR="00704069" w:rsidRPr="00DE2895" w:rsidRDefault="009A2904" w:rsidP="0095268E">
      <w:pPr>
        <w:ind w:firstLine="709"/>
        <w:jc w:val="both"/>
      </w:pPr>
      <w:r w:rsidRPr="00DE2895">
        <w:t xml:space="preserve">Цель работы: </w:t>
      </w:r>
      <w:r w:rsidR="0095268E" w:rsidRPr="00DE2895">
        <w:t>Закрепление навыка разработки графического приложения для решения практических задач передачи информации по каналу связи с использованием метод</w:t>
      </w:r>
      <w:r w:rsidR="000403EA">
        <w:t>а</w:t>
      </w:r>
      <w:r w:rsidR="0095268E" w:rsidRPr="00DE2895">
        <w:t xml:space="preserve"> </w:t>
      </w:r>
      <w:r w:rsidR="000403EA">
        <w:t>«</w:t>
      </w:r>
      <w:r w:rsidR="000403EA" w:rsidRPr="000403EA">
        <w:t>Расширенный код Хэмминга (8, 4)</w:t>
      </w:r>
      <w:r w:rsidR="000403EA">
        <w:t>»</w:t>
      </w:r>
      <w:r w:rsidR="0095268E" w:rsidRPr="00DE2895">
        <w:t>.</w:t>
      </w:r>
    </w:p>
    <w:p w14:paraId="53AC1D28" w14:textId="77777777" w:rsidR="009A2904" w:rsidRPr="00DE2895" w:rsidRDefault="009A2904" w:rsidP="00704069">
      <w:pPr>
        <w:ind w:firstLine="554"/>
        <w:rPr>
          <w:bCs/>
        </w:rPr>
      </w:pPr>
    </w:p>
    <w:p w14:paraId="77F6E4FB" w14:textId="77777777" w:rsidR="009A2904" w:rsidRPr="00DE2895" w:rsidRDefault="006626E2" w:rsidP="009A2904">
      <w:pPr>
        <w:jc w:val="both"/>
        <w:rPr>
          <w:bCs/>
        </w:rPr>
      </w:pPr>
      <w:r w:rsidRPr="00DE2895">
        <w:rPr>
          <w:bCs/>
        </w:rPr>
        <w:t>З</w:t>
      </w:r>
      <w:r w:rsidR="00704069" w:rsidRPr="00DE2895">
        <w:rPr>
          <w:bCs/>
        </w:rPr>
        <w:t xml:space="preserve">адания: </w:t>
      </w:r>
    </w:p>
    <w:p w14:paraId="3BF4FF77" w14:textId="78E2F566" w:rsidR="009A2904" w:rsidRPr="00DE2895" w:rsidRDefault="009A2904" w:rsidP="0095268E">
      <w:pPr>
        <w:jc w:val="both"/>
        <w:rPr>
          <w:bCs/>
        </w:rPr>
      </w:pPr>
      <w:bookmarkStart w:id="5" w:name="_Hlk81230868"/>
      <w:r w:rsidRPr="00DE2895">
        <w:rPr>
          <w:bCs/>
        </w:rPr>
        <w:t xml:space="preserve">1) </w:t>
      </w:r>
      <w:r w:rsidR="0095268E" w:rsidRPr="00DE2895">
        <w:rPr>
          <w:bCs/>
        </w:rPr>
        <w:t>Ознакомиться с теоретическим материалом почти оптимального кодирования. Изучить методы побуквенного кодирования, способы оценки оптимальности кода и его избыточности.</w:t>
      </w:r>
    </w:p>
    <w:p w14:paraId="40F95DFC" w14:textId="6958A42A" w:rsidR="009A2904" w:rsidRPr="00DE2895" w:rsidRDefault="009A2904" w:rsidP="009A2904">
      <w:pPr>
        <w:jc w:val="both"/>
        <w:rPr>
          <w:bCs/>
        </w:rPr>
      </w:pPr>
      <w:r w:rsidRPr="00DE2895">
        <w:rPr>
          <w:bCs/>
        </w:rPr>
        <w:t>2) Составить алгоритм программы, спроектировать графическое приложение и создать тестовые примеры.</w:t>
      </w:r>
    </w:p>
    <w:p w14:paraId="399759A6" w14:textId="4F01454B" w:rsidR="009A2904" w:rsidRPr="00DE2895" w:rsidRDefault="009A2904" w:rsidP="009A2904">
      <w:pPr>
        <w:jc w:val="both"/>
        <w:rPr>
          <w:bCs/>
        </w:rPr>
      </w:pPr>
      <w:r w:rsidRPr="00DE2895">
        <w:rPr>
          <w:bCs/>
        </w:rPr>
        <w:t>3) Разработать графическое приложение.</w:t>
      </w:r>
    </w:p>
    <w:p w14:paraId="7E570B9E" w14:textId="795003FB" w:rsidR="009A2904" w:rsidRPr="00DE2895" w:rsidRDefault="009A2904" w:rsidP="009A2904">
      <w:pPr>
        <w:jc w:val="both"/>
        <w:rPr>
          <w:bCs/>
        </w:rPr>
      </w:pPr>
      <w:r w:rsidRPr="00DE2895">
        <w:rPr>
          <w:bCs/>
        </w:rPr>
        <w:t>4) Провести численный эксперимент на компьютере, для каждого тестового примера оценить избыточность кода или сообщения.</w:t>
      </w:r>
    </w:p>
    <w:p w14:paraId="7C0A724A" w14:textId="57AE4B3B" w:rsidR="00704069" w:rsidRPr="00DE2895" w:rsidRDefault="009A2904" w:rsidP="009A2904">
      <w:pPr>
        <w:jc w:val="both"/>
        <w:rPr>
          <w:bCs/>
        </w:rPr>
      </w:pPr>
      <w:r w:rsidRPr="00DE2895">
        <w:rPr>
          <w:bCs/>
        </w:rPr>
        <w:t>5) Проанализировать полученные данные. Сделать выводы.</w:t>
      </w:r>
      <w:bookmarkEnd w:id="5"/>
    </w:p>
    <w:p w14:paraId="6E3495BC" w14:textId="77777777" w:rsidR="009A2904" w:rsidRPr="00DE2895" w:rsidRDefault="009A2904" w:rsidP="009A2904">
      <w:pPr>
        <w:jc w:val="both"/>
        <w:rPr>
          <w:bCs/>
        </w:rPr>
      </w:pPr>
    </w:p>
    <w:p w14:paraId="37CF8D39" w14:textId="65DEB3FD" w:rsidR="00704069" w:rsidRPr="00DE2895" w:rsidRDefault="00704069" w:rsidP="00704069">
      <w:pPr>
        <w:rPr>
          <w:bCs/>
        </w:rPr>
      </w:pPr>
      <w:r w:rsidRPr="00DE2895">
        <w:rPr>
          <w:bCs/>
        </w:rPr>
        <w:t xml:space="preserve">Сроки сдачи на проверку: </w:t>
      </w:r>
      <w:r w:rsidR="009A2904" w:rsidRPr="00DE2895">
        <w:rPr>
          <w:bCs/>
        </w:rPr>
        <w:t>4</w:t>
      </w:r>
      <w:r w:rsidRPr="00DE2895">
        <w:rPr>
          <w:bCs/>
        </w:rPr>
        <w:t xml:space="preserve"> неделя текущего семестра. </w:t>
      </w:r>
    </w:p>
    <w:p w14:paraId="3069A5CA" w14:textId="5984A51B" w:rsidR="00704069" w:rsidRPr="00DE2895" w:rsidRDefault="00704069" w:rsidP="00704069">
      <w:pPr>
        <w:rPr>
          <w:bCs/>
        </w:rPr>
      </w:pPr>
      <w:r w:rsidRPr="00DE2895">
        <w:rPr>
          <w:bCs/>
        </w:rPr>
        <w:t xml:space="preserve">Сроки защиты: </w:t>
      </w:r>
      <w:r w:rsidR="009A2904" w:rsidRPr="00DE2895">
        <w:rPr>
          <w:bCs/>
        </w:rPr>
        <w:t>4</w:t>
      </w:r>
      <w:r w:rsidRPr="00DE2895">
        <w:rPr>
          <w:bCs/>
        </w:rPr>
        <w:t xml:space="preserve"> неделя текущего семестра. </w:t>
      </w:r>
    </w:p>
    <w:p w14:paraId="600A074E" w14:textId="77777777" w:rsidR="00704069" w:rsidRPr="00DE2895" w:rsidRDefault="00704069" w:rsidP="00704069"/>
    <w:p w14:paraId="7BC71BC4" w14:textId="77777777" w:rsidR="00704069" w:rsidRPr="00DE2895" w:rsidRDefault="00704069" w:rsidP="00704069">
      <w:pPr>
        <w:jc w:val="both"/>
      </w:pPr>
      <w:r w:rsidRPr="00DE2895">
        <w:t>Работу оформить в соответствии со стандартом организации СТО СГУПС 1.01 БИ.01-2019 «Система менеджмента качества. Письменная отчетная работа. Требования к оформлению».</w:t>
      </w:r>
    </w:p>
    <w:p w14:paraId="208125A4" w14:textId="12A648C5" w:rsidR="00704069" w:rsidRPr="00DE2895" w:rsidRDefault="00704069" w:rsidP="00704069">
      <w:pPr>
        <w:jc w:val="center"/>
      </w:pPr>
      <w:bookmarkStart w:id="6" w:name="_Toc464156096"/>
      <w:r w:rsidRPr="00DE2895">
        <w:t>График выполнения</w:t>
      </w:r>
      <w:bookmarkEnd w:id="6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345"/>
        <w:gridCol w:w="1276"/>
        <w:gridCol w:w="985"/>
        <w:gridCol w:w="958"/>
      </w:tblGrid>
      <w:tr w:rsidR="00DE2895" w:rsidRPr="00DE2895" w14:paraId="08C42E0A" w14:textId="77777777" w:rsidTr="00B91690">
        <w:trPr>
          <w:tblHeader/>
        </w:trPr>
        <w:tc>
          <w:tcPr>
            <w:tcW w:w="63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8DCCBD" w14:textId="77777777" w:rsidR="00704069" w:rsidRPr="00DE2895" w:rsidRDefault="00704069" w:rsidP="00B91690">
            <w:pPr>
              <w:jc w:val="center"/>
              <w:rPr>
                <w:rFonts w:eastAsia="Arial Unicode MS"/>
              </w:rPr>
            </w:pPr>
            <w:r w:rsidRPr="00DE2895">
              <w:rPr>
                <w:rFonts w:eastAsia="Arial Unicode MS"/>
              </w:rPr>
              <w:t>Название документа и раздела</w:t>
            </w:r>
          </w:p>
        </w:tc>
        <w:tc>
          <w:tcPr>
            <w:tcW w:w="2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F41F0F" w14:textId="77777777" w:rsidR="00704069" w:rsidRPr="00DE2895" w:rsidRDefault="00704069" w:rsidP="00B91690">
            <w:pPr>
              <w:jc w:val="center"/>
              <w:rPr>
                <w:rFonts w:eastAsia="Arial Unicode MS"/>
                <w:sz w:val="20"/>
                <w:szCs w:val="20"/>
              </w:rPr>
            </w:pPr>
            <w:r w:rsidRPr="00DE2895">
              <w:rPr>
                <w:rFonts w:eastAsia="Arial Unicode MS"/>
                <w:sz w:val="20"/>
                <w:szCs w:val="20"/>
              </w:rPr>
              <w:t>Ориентировочно</w:t>
            </w:r>
          </w:p>
        </w:tc>
        <w:tc>
          <w:tcPr>
            <w:tcW w:w="9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588FB0" w14:textId="77777777" w:rsidR="00704069" w:rsidRPr="00DE2895" w:rsidRDefault="00704069" w:rsidP="00B91690">
            <w:pPr>
              <w:jc w:val="center"/>
              <w:rPr>
                <w:rFonts w:eastAsia="Arial Unicode MS"/>
                <w:sz w:val="18"/>
                <w:szCs w:val="18"/>
              </w:rPr>
            </w:pPr>
            <w:r w:rsidRPr="00DE2895">
              <w:rPr>
                <w:rFonts w:eastAsia="Arial Unicode MS"/>
                <w:sz w:val="18"/>
                <w:szCs w:val="18"/>
              </w:rPr>
              <w:t>График</w:t>
            </w:r>
          </w:p>
          <w:p w14:paraId="638D3BE9" w14:textId="77777777" w:rsidR="00704069" w:rsidRPr="00DE2895" w:rsidRDefault="00704069" w:rsidP="00B91690">
            <w:pPr>
              <w:jc w:val="center"/>
              <w:rPr>
                <w:rFonts w:eastAsia="Arial Unicode MS"/>
                <w:sz w:val="18"/>
                <w:szCs w:val="18"/>
              </w:rPr>
            </w:pPr>
            <w:proofErr w:type="spellStart"/>
            <w:r w:rsidRPr="00DE2895">
              <w:rPr>
                <w:rFonts w:eastAsia="Arial Unicode MS"/>
                <w:sz w:val="18"/>
                <w:szCs w:val="18"/>
              </w:rPr>
              <w:t>выпол</w:t>
            </w:r>
            <w:proofErr w:type="spellEnd"/>
            <w:r w:rsidRPr="00DE2895">
              <w:rPr>
                <w:rFonts w:eastAsia="Arial Unicode MS"/>
                <w:sz w:val="18"/>
                <w:szCs w:val="18"/>
              </w:rPr>
              <w:t>-</w:t>
            </w:r>
          </w:p>
          <w:p w14:paraId="3C4045D7" w14:textId="77777777" w:rsidR="00704069" w:rsidRPr="00DE2895" w:rsidRDefault="00704069" w:rsidP="00B91690">
            <w:pPr>
              <w:jc w:val="center"/>
              <w:rPr>
                <w:rFonts w:eastAsia="Arial Unicode MS"/>
                <w:sz w:val="18"/>
                <w:szCs w:val="18"/>
              </w:rPr>
            </w:pPr>
            <w:r w:rsidRPr="00DE2895">
              <w:rPr>
                <w:rFonts w:eastAsia="Arial Unicode MS"/>
                <w:sz w:val="18"/>
                <w:szCs w:val="18"/>
              </w:rPr>
              <w:t>нения (недели)</w:t>
            </w:r>
          </w:p>
        </w:tc>
      </w:tr>
      <w:tr w:rsidR="00DE2895" w:rsidRPr="00DE2895" w14:paraId="0B1828BE" w14:textId="77777777" w:rsidTr="00B91690">
        <w:tc>
          <w:tcPr>
            <w:tcW w:w="63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26DC72" w14:textId="77777777" w:rsidR="00704069" w:rsidRPr="00DE2895" w:rsidRDefault="00704069" w:rsidP="00B91690">
            <w:pPr>
              <w:snapToGrid w:val="0"/>
              <w:rPr>
                <w:rFonts w:eastAsia="Arial Unicode M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E3DEB4" w14:textId="77777777" w:rsidR="00704069" w:rsidRPr="00DE2895" w:rsidRDefault="00704069" w:rsidP="00B91690">
            <w:pPr>
              <w:jc w:val="center"/>
              <w:rPr>
                <w:rFonts w:eastAsia="Arial Unicode MS"/>
                <w:sz w:val="20"/>
                <w:szCs w:val="20"/>
              </w:rPr>
            </w:pPr>
            <w:proofErr w:type="spellStart"/>
            <w:r w:rsidRPr="00DE2895">
              <w:rPr>
                <w:rFonts w:eastAsia="Arial Unicode MS"/>
                <w:sz w:val="20"/>
                <w:szCs w:val="20"/>
              </w:rPr>
              <w:t>колич</w:t>
            </w:r>
            <w:proofErr w:type="spellEnd"/>
            <w:r w:rsidRPr="00DE2895">
              <w:rPr>
                <w:rFonts w:eastAsia="Arial Unicode MS"/>
                <w:sz w:val="20"/>
                <w:szCs w:val="20"/>
              </w:rPr>
              <w:t>. страниц записки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E35856" w14:textId="77777777" w:rsidR="00704069" w:rsidRPr="00DE2895" w:rsidRDefault="00704069" w:rsidP="00B91690">
            <w:pPr>
              <w:jc w:val="center"/>
              <w:rPr>
                <w:rFonts w:eastAsia="Arial Unicode MS"/>
                <w:sz w:val="20"/>
                <w:szCs w:val="20"/>
              </w:rPr>
            </w:pPr>
            <w:proofErr w:type="spellStart"/>
            <w:proofErr w:type="gramStart"/>
            <w:r w:rsidRPr="00DE2895">
              <w:rPr>
                <w:rFonts w:eastAsia="Arial Unicode MS"/>
                <w:sz w:val="20"/>
                <w:szCs w:val="20"/>
              </w:rPr>
              <w:t>трудо</w:t>
            </w:r>
            <w:proofErr w:type="spellEnd"/>
            <w:r w:rsidRPr="00DE2895">
              <w:rPr>
                <w:rFonts w:eastAsia="Arial Unicode MS"/>
                <w:sz w:val="20"/>
                <w:szCs w:val="20"/>
              </w:rPr>
              <w:t>-емкость</w:t>
            </w:r>
            <w:proofErr w:type="gramEnd"/>
            <w:r w:rsidRPr="00DE2895">
              <w:rPr>
                <w:rFonts w:eastAsia="Arial Unicode MS"/>
                <w:sz w:val="20"/>
                <w:szCs w:val="20"/>
              </w:rPr>
              <w:t xml:space="preserve"> </w:t>
            </w:r>
          </w:p>
          <w:p w14:paraId="0EC0B6E2" w14:textId="77777777" w:rsidR="00704069" w:rsidRPr="00DE2895" w:rsidRDefault="00704069" w:rsidP="00B91690">
            <w:pPr>
              <w:jc w:val="center"/>
              <w:rPr>
                <w:rFonts w:eastAsia="Arial Unicode MS"/>
                <w:sz w:val="20"/>
                <w:szCs w:val="20"/>
              </w:rPr>
            </w:pPr>
            <w:r w:rsidRPr="00DE2895">
              <w:rPr>
                <w:rFonts w:eastAsia="Arial Unicode MS"/>
                <w:sz w:val="20"/>
                <w:szCs w:val="20"/>
              </w:rPr>
              <w:t>в часах</w:t>
            </w:r>
          </w:p>
        </w:tc>
        <w:tc>
          <w:tcPr>
            <w:tcW w:w="9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34B533" w14:textId="77777777" w:rsidR="00704069" w:rsidRPr="00DE2895" w:rsidRDefault="00704069" w:rsidP="00B91690">
            <w:pPr>
              <w:snapToGrid w:val="0"/>
              <w:rPr>
                <w:rFonts w:eastAsia="Arial Unicode MS"/>
              </w:rPr>
            </w:pPr>
          </w:p>
        </w:tc>
      </w:tr>
      <w:tr w:rsidR="00DE2895" w:rsidRPr="00DE2895" w14:paraId="789E7905" w14:textId="77777777" w:rsidTr="00B91690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DFB1E1" w14:textId="77777777" w:rsidR="00704069" w:rsidRPr="00DE2895" w:rsidRDefault="00704069" w:rsidP="00B91690">
            <w:r w:rsidRPr="00DE2895">
              <w:t>Аналитический обзор, изучение теоретического материала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B7C8B2" w14:textId="77777777" w:rsidR="00704069" w:rsidRPr="00DE2895" w:rsidRDefault="00704069" w:rsidP="00B91690">
            <w:pPr>
              <w:jc w:val="center"/>
            </w:pPr>
            <w:r w:rsidRPr="00DE2895">
              <w:t>1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9B4B33" w14:textId="77777777" w:rsidR="00704069" w:rsidRPr="00DE2895" w:rsidRDefault="00704069" w:rsidP="00B91690">
            <w:pPr>
              <w:jc w:val="center"/>
              <w:rPr>
                <w:rFonts w:eastAsia="Arial Unicode MS"/>
              </w:rPr>
            </w:pPr>
            <w:r w:rsidRPr="00DE2895">
              <w:rPr>
                <w:rFonts w:eastAsia="Arial Unicode MS"/>
              </w:rPr>
              <w:t>2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A0CB28" w14:textId="77777777" w:rsidR="00704069" w:rsidRPr="00DE2895" w:rsidRDefault="00704069" w:rsidP="00B91690">
            <w:pPr>
              <w:jc w:val="center"/>
            </w:pPr>
            <w:r w:rsidRPr="00DE2895">
              <w:t>7</w:t>
            </w:r>
          </w:p>
        </w:tc>
      </w:tr>
      <w:tr w:rsidR="00DE2895" w:rsidRPr="00DE2895" w14:paraId="68B79CCF" w14:textId="77777777" w:rsidTr="00B91690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95BD8F" w14:textId="77777777" w:rsidR="00704069" w:rsidRPr="00DE2895" w:rsidRDefault="00704069" w:rsidP="00B91690">
            <w:r w:rsidRPr="00DE2895">
              <w:rPr>
                <w:rFonts w:eastAsia="Arial Unicode MS"/>
              </w:rPr>
              <w:t>Формализация проблемы, построение математической модели, разработка алгоритма программы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9603D1" w14:textId="77777777" w:rsidR="00704069" w:rsidRPr="00DE2895" w:rsidRDefault="00704069" w:rsidP="00B91690">
            <w:pPr>
              <w:jc w:val="center"/>
            </w:pPr>
            <w:r w:rsidRPr="00DE2895">
              <w:t>2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1D6649" w14:textId="77777777" w:rsidR="00704069" w:rsidRPr="00DE2895" w:rsidRDefault="00704069" w:rsidP="00B91690">
            <w:pPr>
              <w:jc w:val="center"/>
              <w:rPr>
                <w:rFonts w:eastAsia="Arial Unicode MS"/>
              </w:rPr>
            </w:pPr>
            <w:r w:rsidRPr="00DE2895">
              <w:rPr>
                <w:rFonts w:eastAsia="Arial Unicode MS"/>
              </w:rPr>
              <w:t>2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E9ADA6" w14:textId="77777777" w:rsidR="00704069" w:rsidRPr="00DE2895" w:rsidRDefault="00704069" w:rsidP="00B91690">
            <w:pPr>
              <w:jc w:val="center"/>
            </w:pPr>
            <w:r w:rsidRPr="00DE2895">
              <w:t>7</w:t>
            </w:r>
          </w:p>
        </w:tc>
      </w:tr>
      <w:tr w:rsidR="00DE2895" w:rsidRPr="00DE2895" w14:paraId="030C1132" w14:textId="77777777" w:rsidTr="00B91690">
        <w:tc>
          <w:tcPr>
            <w:tcW w:w="63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07936E" w14:textId="77777777" w:rsidR="00704069" w:rsidRPr="00DE2895" w:rsidRDefault="00704069" w:rsidP="00B91690">
            <w:r w:rsidRPr="00DE2895">
              <w:t>Реализация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AFC1D2" w14:textId="77777777" w:rsidR="00704069" w:rsidRPr="00DE2895" w:rsidRDefault="00704069" w:rsidP="00B91690">
            <w:pPr>
              <w:jc w:val="center"/>
            </w:pPr>
            <w:r w:rsidRPr="00DE2895">
              <w:t>20</w:t>
            </w:r>
          </w:p>
        </w:tc>
        <w:tc>
          <w:tcPr>
            <w:tcW w:w="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9AB6D7A" w14:textId="77777777" w:rsidR="00704069" w:rsidRPr="00DE2895" w:rsidRDefault="00704069" w:rsidP="00B91690">
            <w:pPr>
              <w:jc w:val="center"/>
              <w:rPr>
                <w:rFonts w:eastAsia="Arial Unicode MS"/>
              </w:rPr>
            </w:pPr>
            <w:r w:rsidRPr="00DE2895">
              <w:rPr>
                <w:rFonts w:eastAsia="Arial Unicode MS"/>
              </w:rPr>
              <w:t>10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93D981" w14:textId="77777777" w:rsidR="00704069" w:rsidRPr="00DE2895" w:rsidRDefault="00704069" w:rsidP="00B91690">
            <w:pPr>
              <w:jc w:val="center"/>
            </w:pPr>
            <w:r w:rsidRPr="00DE2895">
              <w:t>8</w:t>
            </w:r>
          </w:p>
        </w:tc>
      </w:tr>
      <w:tr w:rsidR="00DE2895" w:rsidRPr="00DE2895" w14:paraId="5846DD6E" w14:textId="77777777" w:rsidTr="00B91690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FC4ACA" w14:textId="77777777" w:rsidR="00704069" w:rsidRPr="00DE2895" w:rsidRDefault="00704069" w:rsidP="00B91690">
            <w:r w:rsidRPr="00DE2895">
              <w:t>Разработка тестового примера, тестирование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CDCD85" w14:textId="77777777" w:rsidR="00704069" w:rsidRPr="00DE2895" w:rsidRDefault="00704069" w:rsidP="00B91690">
            <w:pPr>
              <w:jc w:val="center"/>
            </w:pPr>
            <w:r w:rsidRPr="00DE2895">
              <w:t>7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52699D" w14:textId="77777777" w:rsidR="00704069" w:rsidRPr="00DE2895" w:rsidRDefault="00704069" w:rsidP="00B91690">
            <w:pPr>
              <w:jc w:val="center"/>
              <w:rPr>
                <w:rFonts w:eastAsia="Arial Unicode MS"/>
              </w:rPr>
            </w:pPr>
            <w:r w:rsidRPr="00DE2895">
              <w:rPr>
                <w:rFonts w:eastAsia="Arial Unicode MS"/>
              </w:rPr>
              <w:t>2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AA6DE6" w14:textId="77777777" w:rsidR="00704069" w:rsidRPr="00DE2895" w:rsidRDefault="00704069" w:rsidP="00B91690">
            <w:pPr>
              <w:jc w:val="center"/>
              <w:rPr>
                <w:rFonts w:eastAsia="Arial Unicode MS"/>
              </w:rPr>
            </w:pPr>
            <w:r w:rsidRPr="00DE2895">
              <w:rPr>
                <w:rFonts w:eastAsia="Arial Unicode MS"/>
              </w:rPr>
              <w:t>9</w:t>
            </w:r>
          </w:p>
        </w:tc>
      </w:tr>
      <w:tr w:rsidR="00DE2895" w:rsidRPr="00DE2895" w14:paraId="33AFE9B2" w14:textId="77777777" w:rsidTr="00B91690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A9ACBD" w14:textId="77777777" w:rsidR="00704069" w:rsidRPr="00DE2895" w:rsidRDefault="00704069" w:rsidP="00B91690">
            <w:r w:rsidRPr="00DE2895">
              <w:t>Написание пояснительной записки и разработка руководства пользователя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549817" w14:textId="77777777" w:rsidR="00704069" w:rsidRPr="00DE2895" w:rsidRDefault="00704069" w:rsidP="00B91690">
            <w:pPr>
              <w:jc w:val="center"/>
            </w:pPr>
            <w:r w:rsidRPr="00DE2895">
              <w:t>-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5B847F" w14:textId="77777777" w:rsidR="00704069" w:rsidRPr="00DE2895" w:rsidRDefault="00704069" w:rsidP="00B91690">
            <w:pPr>
              <w:jc w:val="center"/>
              <w:rPr>
                <w:rFonts w:eastAsia="Arial Unicode MS"/>
              </w:rPr>
            </w:pPr>
            <w:r w:rsidRPr="00DE2895">
              <w:rPr>
                <w:rFonts w:eastAsia="Arial Unicode MS"/>
              </w:rPr>
              <w:t>2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F6C352" w14:textId="77777777" w:rsidR="00704069" w:rsidRPr="00DE2895" w:rsidRDefault="00704069" w:rsidP="00B91690">
            <w:pPr>
              <w:jc w:val="center"/>
              <w:rPr>
                <w:rFonts w:eastAsia="Arial Unicode MS"/>
              </w:rPr>
            </w:pPr>
            <w:r w:rsidRPr="00DE2895">
              <w:rPr>
                <w:rFonts w:eastAsia="Arial Unicode MS"/>
              </w:rPr>
              <w:t>10</w:t>
            </w:r>
          </w:p>
        </w:tc>
      </w:tr>
      <w:tr w:rsidR="00704069" w:rsidRPr="00DE2895" w14:paraId="31C29117" w14:textId="77777777" w:rsidTr="00B91690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A52162" w14:textId="77777777" w:rsidR="00704069" w:rsidRPr="00DE2895" w:rsidRDefault="00704069" w:rsidP="00B91690">
            <w:pPr>
              <w:rPr>
                <w:rFonts w:eastAsia="Arial Unicode MS"/>
                <w:i/>
                <w:iCs/>
              </w:rPr>
            </w:pPr>
            <w:r w:rsidRPr="00DE2895">
              <w:rPr>
                <w:rFonts w:eastAsia="Arial Unicode MS"/>
                <w:i/>
              </w:rPr>
              <w:t xml:space="preserve">Общая трудоемкость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FEB6FF" w14:textId="77777777" w:rsidR="00704069" w:rsidRPr="00DE2895" w:rsidRDefault="00704069" w:rsidP="00B91690">
            <w:pPr>
              <w:jc w:val="center"/>
              <w:rPr>
                <w:rFonts w:eastAsia="Arial Unicode MS"/>
                <w:i/>
                <w:iCs/>
              </w:rPr>
            </w:pPr>
            <w:r w:rsidRPr="00DE2895">
              <w:rPr>
                <w:rFonts w:eastAsia="Arial Unicode MS"/>
                <w:i/>
                <w:iCs/>
              </w:rPr>
              <w:t>20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BF1AFF" w14:textId="77777777" w:rsidR="00704069" w:rsidRPr="00DE2895" w:rsidRDefault="00704069" w:rsidP="00B91690">
            <w:pPr>
              <w:jc w:val="center"/>
              <w:rPr>
                <w:rFonts w:eastAsia="Arial Unicode MS"/>
                <w:i/>
                <w:iCs/>
              </w:rPr>
            </w:pPr>
            <w:r w:rsidRPr="00DE2895">
              <w:rPr>
                <w:rFonts w:eastAsia="Arial Unicode MS"/>
                <w:i/>
                <w:iCs/>
              </w:rPr>
              <w:t>18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7B719F" w14:textId="77777777" w:rsidR="00704069" w:rsidRPr="00DE2895" w:rsidRDefault="00704069" w:rsidP="00B91690">
            <w:pPr>
              <w:jc w:val="center"/>
            </w:pPr>
            <w:r w:rsidRPr="00DE2895">
              <w:t>-</w:t>
            </w:r>
          </w:p>
        </w:tc>
      </w:tr>
    </w:tbl>
    <w:p w14:paraId="1044FF44" w14:textId="77777777" w:rsidR="00704069" w:rsidRPr="00DE2895" w:rsidRDefault="00704069" w:rsidP="00704069">
      <w:pPr>
        <w:ind w:firstLine="708"/>
      </w:pPr>
    </w:p>
    <w:p w14:paraId="42019A5C" w14:textId="77777777" w:rsidR="00704069" w:rsidRPr="00DE2895" w:rsidRDefault="00704069" w:rsidP="00704069">
      <w:pPr>
        <w:jc w:val="both"/>
        <w:rPr>
          <w:rFonts w:eastAsia="Arial Unicode MS"/>
        </w:rPr>
      </w:pPr>
      <w:r w:rsidRPr="00DE2895">
        <w:rPr>
          <w:rFonts w:eastAsia="Arial Unicode MS"/>
        </w:rPr>
        <w:t xml:space="preserve">Основная литература и интернет-источники: </w:t>
      </w:r>
    </w:p>
    <w:p w14:paraId="6C370716" w14:textId="1FF8CFC3" w:rsidR="00B43DCC" w:rsidRPr="00DE2895" w:rsidRDefault="00B43DCC" w:rsidP="00B43DCC">
      <w:pPr>
        <w:keepNext/>
        <w:numPr>
          <w:ilvl w:val="0"/>
          <w:numId w:val="2"/>
        </w:numPr>
        <w:ind w:left="0" w:firstLine="426"/>
        <w:jc w:val="both"/>
      </w:pPr>
      <w:r w:rsidRPr="00DE2895">
        <w:lastRenderedPageBreak/>
        <w:t xml:space="preserve">Матвеев, Б. В. Основы корректирующего кодирования: теория и лабораторный </w:t>
      </w:r>
      <w:proofErr w:type="gramStart"/>
      <w:r w:rsidRPr="00DE2895">
        <w:t>практикум :</w:t>
      </w:r>
      <w:proofErr w:type="gramEnd"/>
      <w:r w:rsidRPr="00DE2895">
        <w:t xml:space="preserve"> учебное пособие / Б. В. Матвеев. — 2-е изд., стер. — Санкт-</w:t>
      </w:r>
      <w:proofErr w:type="gramStart"/>
      <w:r w:rsidRPr="00DE2895">
        <w:t>Петербург :</w:t>
      </w:r>
      <w:proofErr w:type="gramEnd"/>
      <w:r w:rsidRPr="00DE2895">
        <w:t xml:space="preserve"> Лань, 2021. — 192 с. — ISBN 978-5-8114-1631-8. — </w:t>
      </w:r>
      <w:proofErr w:type="gramStart"/>
      <w:r w:rsidRPr="00DE2895">
        <w:t>Текст :</w:t>
      </w:r>
      <w:proofErr w:type="gramEnd"/>
      <w:r w:rsidRPr="00DE2895">
        <w:t xml:space="preserve"> электронный // Лань : электронно-библиотечная система. — URL: </w:t>
      </w:r>
      <w:proofErr w:type="gramStart"/>
      <w:r w:rsidRPr="00DE2895">
        <w:t>https://e.lanbook.com/book/168880  (</w:t>
      </w:r>
      <w:proofErr w:type="gramEnd"/>
      <w:r w:rsidRPr="00DE2895">
        <w:t xml:space="preserve">дата обращения: 03.09.2021). — Режим доступа: для </w:t>
      </w:r>
      <w:proofErr w:type="spellStart"/>
      <w:r w:rsidRPr="00DE2895">
        <w:t>авториз</w:t>
      </w:r>
      <w:proofErr w:type="spellEnd"/>
      <w:r w:rsidRPr="00DE2895">
        <w:t>. пользователей.</w:t>
      </w:r>
    </w:p>
    <w:p w14:paraId="1617D1E1" w14:textId="6F7AAD3B" w:rsidR="00B43DCC" w:rsidRPr="00DE2895" w:rsidRDefault="00B43DCC" w:rsidP="00B43DCC">
      <w:pPr>
        <w:keepNext/>
        <w:numPr>
          <w:ilvl w:val="0"/>
          <w:numId w:val="2"/>
        </w:numPr>
        <w:ind w:left="0" w:firstLine="426"/>
        <w:jc w:val="both"/>
      </w:pPr>
      <w:r w:rsidRPr="00DE2895">
        <w:t xml:space="preserve">Котенко, В. В. Теория информации : учебное пособие / Котенко В. В. - </w:t>
      </w:r>
      <w:proofErr w:type="spellStart"/>
      <w:r w:rsidRPr="00DE2895">
        <w:t>Ростов</w:t>
      </w:r>
      <w:proofErr w:type="spellEnd"/>
      <w:r w:rsidRPr="00DE2895">
        <w:t xml:space="preserve"> н/Д : Изд-во ЮФУ, 2018. - 239 с. - ISBN 978-5-9275-2370-2. - </w:t>
      </w:r>
      <w:proofErr w:type="gramStart"/>
      <w:r w:rsidRPr="00DE2895">
        <w:t>Текст :</w:t>
      </w:r>
      <w:proofErr w:type="gramEnd"/>
      <w:r w:rsidRPr="00DE2895">
        <w:t xml:space="preserve"> электронный // ЭБС "Консультант студента" : [сайт]. - </w:t>
      </w:r>
      <w:proofErr w:type="gramStart"/>
      <w:r w:rsidRPr="00DE2895">
        <w:t>URL :</w:t>
      </w:r>
      <w:proofErr w:type="gramEnd"/>
      <w:r w:rsidRPr="00DE2895">
        <w:t xml:space="preserve"> https://www.studentlibrary.ru/book/ISBN9785927523702.html  (дата обращения: 03.09.2021). - Режим </w:t>
      </w:r>
      <w:proofErr w:type="gramStart"/>
      <w:r w:rsidRPr="00DE2895">
        <w:t>доступа :</w:t>
      </w:r>
      <w:proofErr w:type="gramEnd"/>
      <w:r w:rsidRPr="00DE2895">
        <w:t xml:space="preserve"> по подписке.</w:t>
      </w:r>
    </w:p>
    <w:p w14:paraId="51908A00" w14:textId="5BD5714A" w:rsidR="00704069" w:rsidRPr="00DE2895" w:rsidRDefault="00704069" w:rsidP="00704069">
      <w:pPr>
        <w:keepNext/>
        <w:numPr>
          <w:ilvl w:val="0"/>
          <w:numId w:val="2"/>
        </w:numPr>
        <w:ind w:left="0" w:firstLine="426"/>
        <w:jc w:val="both"/>
      </w:pPr>
      <w:r w:rsidRPr="00DE2895">
        <w:t>Сайт СЭОР СГУПС – Система электронных образовательных ресурсов сибирского государственного университета путей сообщения (СГУПС) Учебно-методический комплекс дисциплины «Теория информации и кодирования». / Э.</w:t>
      </w:r>
      <w:r w:rsidR="00B43DCC" w:rsidRPr="00DE2895">
        <w:t> </w:t>
      </w:r>
      <w:r w:rsidRPr="00DE2895">
        <w:t xml:space="preserve">А. Усова. –  </w:t>
      </w:r>
      <w:proofErr w:type="gramStart"/>
      <w:r w:rsidRPr="00DE2895">
        <w:t>Новосибирск :</w:t>
      </w:r>
      <w:proofErr w:type="gramEnd"/>
      <w:r w:rsidRPr="00DE2895">
        <w:t xml:space="preserve"> [сайт]. – URL: http://moodle3.stu.ru/course/view.php?id=1612 (дата обращения: </w:t>
      </w:r>
      <w:r w:rsidR="00B43DCC" w:rsidRPr="00DE2895">
        <w:t>01</w:t>
      </w:r>
      <w:r w:rsidRPr="00DE2895">
        <w:t>.0</w:t>
      </w:r>
      <w:r w:rsidR="00B43DCC" w:rsidRPr="00DE2895">
        <w:t>9</w:t>
      </w:r>
      <w:r w:rsidRPr="00DE2895">
        <w:t>.202</w:t>
      </w:r>
      <w:r w:rsidR="00B43DCC" w:rsidRPr="00DE2895">
        <w:t>1</w:t>
      </w:r>
      <w:r w:rsidRPr="00DE2895">
        <w:t xml:space="preserve">). – Режим доступа: для </w:t>
      </w:r>
      <w:proofErr w:type="spellStart"/>
      <w:r w:rsidRPr="00DE2895">
        <w:t>авториз</w:t>
      </w:r>
      <w:proofErr w:type="spellEnd"/>
      <w:r w:rsidRPr="00DE2895">
        <w:t xml:space="preserve">. пользователей. – Текст. </w:t>
      </w:r>
      <w:proofErr w:type="gramStart"/>
      <w:r w:rsidRPr="00DE2895">
        <w:t>Изображение :</w:t>
      </w:r>
      <w:proofErr w:type="gramEnd"/>
      <w:r w:rsidRPr="00DE2895">
        <w:t xml:space="preserve"> электронные.</w:t>
      </w:r>
    </w:p>
    <w:p w14:paraId="310B0368" w14:textId="77777777" w:rsidR="00704069" w:rsidRPr="00DE2895" w:rsidRDefault="00704069" w:rsidP="00704069">
      <w:pPr>
        <w:keepNext/>
        <w:ind w:firstLine="567"/>
        <w:jc w:val="both"/>
      </w:pPr>
    </w:p>
    <w:p w14:paraId="0E8E8BB8" w14:textId="3C62BFC4" w:rsidR="00704069" w:rsidRPr="00DE2895" w:rsidRDefault="00704069" w:rsidP="00704069">
      <w:pPr>
        <w:keepNext/>
        <w:ind w:firstLine="567"/>
        <w:jc w:val="both"/>
      </w:pPr>
      <w:r w:rsidRPr="00DE2895">
        <w:t>Задание выдано «</w:t>
      </w:r>
      <w:r w:rsidR="000403EA">
        <w:t>20</w:t>
      </w:r>
      <w:r w:rsidRPr="00DE2895">
        <w:t xml:space="preserve">» </w:t>
      </w:r>
      <w:r w:rsidR="00B43DCC" w:rsidRPr="00DE2895">
        <w:t>сентября</w:t>
      </w:r>
      <w:r w:rsidRPr="00DE2895">
        <w:t xml:space="preserve"> 202</w:t>
      </w:r>
      <w:r w:rsidR="007B7076" w:rsidRPr="00DE2895">
        <w:t>3</w:t>
      </w:r>
      <w:r w:rsidRPr="00DE2895">
        <w:t xml:space="preserve"> г.  </w:t>
      </w:r>
    </w:p>
    <w:p w14:paraId="0D92CAA5" w14:textId="77777777" w:rsidR="00704069" w:rsidRPr="00DE2895" w:rsidRDefault="00704069" w:rsidP="00704069">
      <w:pPr>
        <w:keepNext/>
        <w:ind w:firstLine="708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410"/>
        <w:gridCol w:w="4536"/>
        <w:gridCol w:w="2398"/>
      </w:tblGrid>
      <w:tr w:rsidR="00DE2895" w:rsidRPr="00DE2895" w14:paraId="1C671FD8" w14:textId="77777777" w:rsidTr="0041623F">
        <w:trPr>
          <w:trHeight w:val="567"/>
        </w:trPr>
        <w:tc>
          <w:tcPr>
            <w:tcW w:w="2410" w:type="dxa"/>
            <w:shd w:val="clear" w:color="auto" w:fill="auto"/>
            <w:vAlign w:val="bottom"/>
          </w:tcPr>
          <w:p w14:paraId="5374C347" w14:textId="77777777" w:rsidR="00704069" w:rsidRPr="00DE2895" w:rsidRDefault="00704069" w:rsidP="00B91690">
            <w:pPr>
              <w:keepNext/>
            </w:pPr>
            <w:r w:rsidRPr="00DE2895">
              <w:t>Руководитель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174627E" w14:textId="77777777" w:rsidR="00704069" w:rsidRPr="00DE2895" w:rsidRDefault="00704069" w:rsidP="00B91690">
            <w:pPr>
              <w:keepNext/>
            </w:pPr>
          </w:p>
        </w:tc>
        <w:tc>
          <w:tcPr>
            <w:tcW w:w="2398" w:type="dxa"/>
            <w:shd w:val="clear" w:color="auto" w:fill="auto"/>
            <w:vAlign w:val="bottom"/>
          </w:tcPr>
          <w:p w14:paraId="28F3649A" w14:textId="09DA3D5C" w:rsidR="00704069" w:rsidRPr="00DE2895" w:rsidRDefault="00704069" w:rsidP="00B91690">
            <w:pPr>
              <w:keepNext/>
            </w:pPr>
            <w:r w:rsidRPr="00DE2895">
              <w:rPr>
                <w:i/>
                <w:iCs/>
              </w:rPr>
              <w:t xml:space="preserve">/ </w:t>
            </w:r>
            <w:r w:rsidR="00EE106C" w:rsidRPr="00DE2895">
              <w:rPr>
                <w:i/>
                <w:iCs/>
              </w:rPr>
              <w:t>В</w:t>
            </w:r>
            <w:r w:rsidRPr="00DE2895">
              <w:rPr>
                <w:i/>
                <w:iCs/>
              </w:rPr>
              <w:t>.</w:t>
            </w:r>
            <w:r w:rsidR="00B43DCC" w:rsidRPr="00DE2895">
              <w:rPr>
                <w:i/>
                <w:iCs/>
              </w:rPr>
              <w:t> </w:t>
            </w:r>
            <w:r w:rsidR="00EE106C" w:rsidRPr="00DE2895">
              <w:rPr>
                <w:i/>
                <w:iCs/>
              </w:rPr>
              <w:t>С</w:t>
            </w:r>
            <w:r w:rsidRPr="00DE2895">
              <w:rPr>
                <w:i/>
                <w:iCs/>
              </w:rPr>
              <w:t>. </w:t>
            </w:r>
            <w:proofErr w:type="spellStart"/>
            <w:r w:rsidR="00EE106C" w:rsidRPr="00DE2895">
              <w:rPr>
                <w:i/>
                <w:iCs/>
              </w:rPr>
              <w:t>Выплавень</w:t>
            </w:r>
            <w:proofErr w:type="spellEnd"/>
          </w:p>
        </w:tc>
      </w:tr>
    </w:tbl>
    <w:p w14:paraId="3B3D6847" w14:textId="77777777" w:rsidR="005C446B" w:rsidRPr="00DE2895" w:rsidRDefault="005C446B">
      <w:pPr>
        <w:suppressAutoHyphens w:val="0"/>
      </w:pPr>
      <w:r w:rsidRPr="00DE2895">
        <w:br w:type="page"/>
      </w:r>
    </w:p>
    <w:p w14:paraId="3DD63838" w14:textId="398B648A" w:rsidR="005C446B" w:rsidRPr="00DE2895" w:rsidRDefault="005C446B" w:rsidP="005D39FF">
      <w:pPr>
        <w:spacing w:line="360" w:lineRule="auto"/>
        <w:ind w:right="565"/>
        <w:jc w:val="center"/>
        <w:rPr>
          <w:b/>
          <w:bCs/>
          <w:sz w:val="28"/>
          <w:szCs w:val="28"/>
        </w:rPr>
      </w:pPr>
      <w:bookmarkStart w:id="7" w:name="_Toc38726878"/>
      <w:r w:rsidRPr="00DE2895">
        <w:rPr>
          <w:b/>
          <w:bCs/>
          <w:sz w:val="28"/>
          <w:szCs w:val="28"/>
        </w:rPr>
        <w:lastRenderedPageBreak/>
        <w:t>СОДЕРЖАНИЕ</w:t>
      </w:r>
      <w:bookmarkEnd w:id="7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id w:val="7433106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37A0AC" w14:textId="77777777" w:rsidR="005C446B" w:rsidRPr="00DE2895" w:rsidRDefault="005C446B" w:rsidP="0096464F">
          <w:pPr>
            <w:pStyle w:val="af6"/>
            <w:tabs>
              <w:tab w:val="left" w:pos="284"/>
              <w:tab w:val="left" w:pos="567"/>
            </w:tabs>
            <w:spacing w:before="0" w:line="360" w:lineRule="auto"/>
            <w:ind w:right="565"/>
            <w:jc w:val="both"/>
            <w:rPr>
              <w:color w:val="auto"/>
              <w:sz w:val="28"/>
              <w:szCs w:val="28"/>
            </w:rPr>
          </w:pPr>
        </w:p>
        <w:p w14:paraId="23A8021E" w14:textId="159E9C82" w:rsidR="0074056E" w:rsidRPr="0074056E" w:rsidRDefault="005C446B">
          <w:pPr>
            <w:pStyle w:val="15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74056E">
            <w:rPr>
              <w:rStyle w:val="af7"/>
              <w:noProof/>
              <w:color w:val="auto"/>
              <w:sz w:val="28"/>
              <w:szCs w:val="28"/>
            </w:rPr>
            <w:fldChar w:fldCharType="begin"/>
          </w:r>
          <w:r w:rsidRPr="0074056E">
            <w:rPr>
              <w:rStyle w:val="af7"/>
              <w:noProof/>
              <w:color w:val="auto"/>
              <w:sz w:val="28"/>
              <w:szCs w:val="28"/>
            </w:rPr>
            <w:instrText xml:space="preserve"> TOC \o "1-2" \h \z \u </w:instrText>
          </w:r>
          <w:r w:rsidRPr="0074056E">
            <w:rPr>
              <w:rStyle w:val="af7"/>
              <w:noProof/>
              <w:color w:val="auto"/>
              <w:sz w:val="28"/>
              <w:szCs w:val="28"/>
            </w:rPr>
            <w:fldChar w:fldCharType="separate"/>
          </w:r>
          <w:hyperlink w:anchor="_Toc148700963" w:history="1">
            <w:r w:rsidR="0074056E" w:rsidRPr="0074056E">
              <w:rPr>
                <w:rStyle w:val="af7"/>
                <w:noProof/>
                <w:sz w:val="28"/>
                <w:szCs w:val="28"/>
              </w:rPr>
              <w:t>ВВЕДЕНИЕ</w:t>
            </w:r>
            <w:r w:rsidR="0074056E" w:rsidRPr="0074056E">
              <w:rPr>
                <w:noProof/>
                <w:webHidden/>
                <w:sz w:val="28"/>
                <w:szCs w:val="28"/>
              </w:rPr>
              <w:tab/>
            </w:r>
            <w:r w:rsidR="0074056E" w:rsidRPr="0074056E">
              <w:rPr>
                <w:noProof/>
                <w:webHidden/>
                <w:sz w:val="28"/>
                <w:szCs w:val="28"/>
              </w:rPr>
              <w:fldChar w:fldCharType="begin"/>
            </w:r>
            <w:r w:rsidR="0074056E" w:rsidRPr="0074056E">
              <w:rPr>
                <w:noProof/>
                <w:webHidden/>
                <w:sz w:val="28"/>
                <w:szCs w:val="28"/>
              </w:rPr>
              <w:instrText xml:space="preserve"> PAGEREF _Toc148700963 \h </w:instrText>
            </w:r>
            <w:r w:rsidR="0074056E" w:rsidRPr="0074056E">
              <w:rPr>
                <w:noProof/>
                <w:webHidden/>
                <w:sz w:val="28"/>
                <w:szCs w:val="28"/>
              </w:rPr>
            </w:r>
            <w:r w:rsidR="0074056E" w:rsidRPr="0074056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4056E" w:rsidRPr="0074056E">
              <w:rPr>
                <w:noProof/>
                <w:webHidden/>
                <w:sz w:val="28"/>
                <w:szCs w:val="28"/>
              </w:rPr>
              <w:t>5</w:t>
            </w:r>
            <w:r w:rsidR="0074056E" w:rsidRPr="007405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660A1E" w14:textId="38B3AF66" w:rsidR="0074056E" w:rsidRPr="0074056E" w:rsidRDefault="001C0CC4">
          <w:pPr>
            <w:pStyle w:val="15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48700964" w:history="1">
            <w:r w:rsidR="0074056E" w:rsidRPr="0074056E">
              <w:rPr>
                <w:rStyle w:val="af7"/>
                <w:noProof/>
                <w:sz w:val="28"/>
                <w:szCs w:val="28"/>
              </w:rPr>
              <w:t>1 </w:t>
            </w:r>
            <w:r w:rsidR="0074056E" w:rsidRPr="0074056E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74056E" w:rsidRPr="0074056E">
              <w:rPr>
                <w:rStyle w:val="af7"/>
                <w:noProof/>
                <w:sz w:val="28"/>
                <w:szCs w:val="28"/>
              </w:rPr>
              <w:t>Постановка задачи</w:t>
            </w:r>
            <w:r w:rsidR="0074056E" w:rsidRPr="0074056E">
              <w:rPr>
                <w:noProof/>
                <w:webHidden/>
                <w:sz w:val="28"/>
                <w:szCs w:val="28"/>
              </w:rPr>
              <w:tab/>
            </w:r>
            <w:r w:rsidR="0074056E" w:rsidRPr="0074056E">
              <w:rPr>
                <w:noProof/>
                <w:webHidden/>
                <w:sz w:val="28"/>
                <w:szCs w:val="28"/>
              </w:rPr>
              <w:fldChar w:fldCharType="begin"/>
            </w:r>
            <w:r w:rsidR="0074056E" w:rsidRPr="0074056E">
              <w:rPr>
                <w:noProof/>
                <w:webHidden/>
                <w:sz w:val="28"/>
                <w:szCs w:val="28"/>
              </w:rPr>
              <w:instrText xml:space="preserve"> PAGEREF _Toc148700964 \h </w:instrText>
            </w:r>
            <w:r w:rsidR="0074056E" w:rsidRPr="0074056E">
              <w:rPr>
                <w:noProof/>
                <w:webHidden/>
                <w:sz w:val="28"/>
                <w:szCs w:val="28"/>
              </w:rPr>
            </w:r>
            <w:r w:rsidR="0074056E" w:rsidRPr="0074056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4056E" w:rsidRPr="0074056E">
              <w:rPr>
                <w:noProof/>
                <w:webHidden/>
                <w:sz w:val="28"/>
                <w:szCs w:val="28"/>
              </w:rPr>
              <w:t>6</w:t>
            </w:r>
            <w:r w:rsidR="0074056E" w:rsidRPr="007405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9F1D35" w14:textId="5063462A" w:rsidR="0074056E" w:rsidRPr="0074056E" w:rsidRDefault="001C0CC4">
          <w:pPr>
            <w:pStyle w:val="15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48700965" w:history="1">
            <w:r w:rsidR="0074056E" w:rsidRPr="0074056E">
              <w:rPr>
                <w:rStyle w:val="af7"/>
                <w:noProof/>
                <w:sz w:val="28"/>
                <w:szCs w:val="28"/>
              </w:rPr>
              <w:t>2 </w:t>
            </w:r>
            <w:r w:rsidR="0074056E" w:rsidRPr="0074056E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74056E" w:rsidRPr="0074056E">
              <w:rPr>
                <w:rStyle w:val="af7"/>
                <w:noProof/>
                <w:sz w:val="28"/>
                <w:szCs w:val="28"/>
              </w:rPr>
              <w:t>Матричный способ Хэмминга</w:t>
            </w:r>
            <w:r w:rsidR="0074056E" w:rsidRPr="0074056E">
              <w:rPr>
                <w:noProof/>
                <w:webHidden/>
                <w:sz w:val="28"/>
                <w:szCs w:val="28"/>
              </w:rPr>
              <w:tab/>
            </w:r>
            <w:r w:rsidR="0074056E" w:rsidRPr="0074056E">
              <w:rPr>
                <w:noProof/>
                <w:webHidden/>
                <w:sz w:val="28"/>
                <w:szCs w:val="28"/>
              </w:rPr>
              <w:fldChar w:fldCharType="begin"/>
            </w:r>
            <w:r w:rsidR="0074056E" w:rsidRPr="0074056E">
              <w:rPr>
                <w:noProof/>
                <w:webHidden/>
                <w:sz w:val="28"/>
                <w:szCs w:val="28"/>
              </w:rPr>
              <w:instrText xml:space="preserve"> PAGEREF _Toc148700965 \h </w:instrText>
            </w:r>
            <w:r w:rsidR="0074056E" w:rsidRPr="0074056E">
              <w:rPr>
                <w:noProof/>
                <w:webHidden/>
                <w:sz w:val="28"/>
                <w:szCs w:val="28"/>
              </w:rPr>
            </w:r>
            <w:r w:rsidR="0074056E" w:rsidRPr="0074056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4056E" w:rsidRPr="0074056E">
              <w:rPr>
                <w:noProof/>
                <w:webHidden/>
                <w:sz w:val="28"/>
                <w:szCs w:val="28"/>
              </w:rPr>
              <w:t>7</w:t>
            </w:r>
            <w:r w:rsidR="0074056E" w:rsidRPr="007405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303AEA" w14:textId="16B22166" w:rsidR="0074056E" w:rsidRPr="0074056E" w:rsidRDefault="001C0CC4">
          <w:pPr>
            <w:pStyle w:val="15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48700966" w:history="1">
            <w:r w:rsidR="0074056E" w:rsidRPr="0074056E">
              <w:rPr>
                <w:rStyle w:val="af7"/>
                <w:noProof/>
                <w:sz w:val="28"/>
                <w:szCs w:val="28"/>
              </w:rPr>
              <w:t>3 </w:t>
            </w:r>
            <w:r w:rsidR="0074056E" w:rsidRPr="0074056E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74056E" w:rsidRPr="0074056E">
              <w:rPr>
                <w:rStyle w:val="af7"/>
                <w:noProof/>
                <w:sz w:val="28"/>
                <w:szCs w:val="28"/>
              </w:rPr>
              <w:t>Реализация программного обеспечения</w:t>
            </w:r>
            <w:r w:rsidR="0074056E" w:rsidRPr="0074056E">
              <w:rPr>
                <w:noProof/>
                <w:webHidden/>
                <w:sz w:val="28"/>
                <w:szCs w:val="28"/>
              </w:rPr>
              <w:tab/>
            </w:r>
            <w:r w:rsidR="0074056E" w:rsidRPr="0074056E">
              <w:rPr>
                <w:noProof/>
                <w:webHidden/>
                <w:sz w:val="28"/>
                <w:szCs w:val="28"/>
              </w:rPr>
              <w:fldChar w:fldCharType="begin"/>
            </w:r>
            <w:r w:rsidR="0074056E" w:rsidRPr="0074056E">
              <w:rPr>
                <w:noProof/>
                <w:webHidden/>
                <w:sz w:val="28"/>
                <w:szCs w:val="28"/>
              </w:rPr>
              <w:instrText xml:space="preserve"> PAGEREF _Toc148700966 \h </w:instrText>
            </w:r>
            <w:r w:rsidR="0074056E" w:rsidRPr="0074056E">
              <w:rPr>
                <w:noProof/>
                <w:webHidden/>
                <w:sz w:val="28"/>
                <w:szCs w:val="28"/>
              </w:rPr>
            </w:r>
            <w:r w:rsidR="0074056E" w:rsidRPr="0074056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4056E" w:rsidRPr="0074056E">
              <w:rPr>
                <w:noProof/>
                <w:webHidden/>
                <w:sz w:val="28"/>
                <w:szCs w:val="28"/>
              </w:rPr>
              <w:t>11</w:t>
            </w:r>
            <w:r w:rsidR="0074056E" w:rsidRPr="007405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5119D8" w14:textId="6F640541" w:rsidR="0074056E" w:rsidRPr="0074056E" w:rsidRDefault="001C0CC4">
          <w:pPr>
            <w:pStyle w:val="15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48700967" w:history="1">
            <w:r w:rsidR="0074056E" w:rsidRPr="0074056E">
              <w:rPr>
                <w:rStyle w:val="af7"/>
                <w:noProof/>
                <w:sz w:val="28"/>
                <w:szCs w:val="28"/>
              </w:rPr>
              <w:t>ЗАКЛЮЧЕНИЕ</w:t>
            </w:r>
            <w:r w:rsidR="0074056E" w:rsidRPr="0074056E">
              <w:rPr>
                <w:noProof/>
                <w:webHidden/>
                <w:sz w:val="28"/>
                <w:szCs w:val="28"/>
              </w:rPr>
              <w:tab/>
            </w:r>
            <w:r w:rsidR="0074056E" w:rsidRPr="0074056E">
              <w:rPr>
                <w:noProof/>
                <w:webHidden/>
                <w:sz w:val="28"/>
                <w:szCs w:val="28"/>
              </w:rPr>
              <w:fldChar w:fldCharType="begin"/>
            </w:r>
            <w:r w:rsidR="0074056E" w:rsidRPr="0074056E">
              <w:rPr>
                <w:noProof/>
                <w:webHidden/>
                <w:sz w:val="28"/>
                <w:szCs w:val="28"/>
              </w:rPr>
              <w:instrText xml:space="preserve"> PAGEREF _Toc148700967 \h </w:instrText>
            </w:r>
            <w:r w:rsidR="0074056E" w:rsidRPr="0074056E">
              <w:rPr>
                <w:noProof/>
                <w:webHidden/>
                <w:sz w:val="28"/>
                <w:szCs w:val="28"/>
              </w:rPr>
            </w:r>
            <w:r w:rsidR="0074056E" w:rsidRPr="0074056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4056E" w:rsidRPr="0074056E">
              <w:rPr>
                <w:noProof/>
                <w:webHidden/>
                <w:sz w:val="28"/>
                <w:szCs w:val="28"/>
              </w:rPr>
              <w:t>15</w:t>
            </w:r>
            <w:r w:rsidR="0074056E" w:rsidRPr="007405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595075" w14:textId="4EE7DDE0" w:rsidR="0074056E" w:rsidRPr="0074056E" w:rsidRDefault="001C0CC4">
          <w:pPr>
            <w:pStyle w:val="15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48700968" w:history="1">
            <w:r w:rsidR="0074056E" w:rsidRPr="0074056E">
              <w:rPr>
                <w:rStyle w:val="af7"/>
                <w:noProof/>
                <w:sz w:val="28"/>
                <w:szCs w:val="28"/>
              </w:rPr>
              <w:t>СПИСОК ИСПОЛЬЗОВАННЫХ ПЕРВОИСТОЧНИКОВ</w:t>
            </w:r>
            <w:r w:rsidR="0074056E" w:rsidRPr="0074056E">
              <w:rPr>
                <w:noProof/>
                <w:webHidden/>
                <w:sz w:val="28"/>
                <w:szCs w:val="28"/>
              </w:rPr>
              <w:tab/>
            </w:r>
            <w:r w:rsidR="0074056E" w:rsidRPr="0074056E">
              <w:rPr>
                <w:noProof/>
                <w:webHidden/>
                <w:sz w:val="28"/>
                <w:szCs w:val="28"/>
              </w:rPr>
              <w:fldChar w:fldCharType="begin"/>
            </w:r>
            <w:r w:rsidR="0074056E" w:rsidRPr="0074056E">
              <w:rPr>
                <w:noProof/>
                <w:webHidden/>
                <w:sz w:val="28"/>
                <w:szCs w:val="28"/>
              </w:rPr>
              <w:instrText xml:space="preserve"> PAGEREF _Toc148700968 \h </w:instrText>
            </w:r>
            <w:r w:rsidR="0074056E" w:rsidRPr="0074056E">
              <w:rPr>
                <w:noProof/>
                <w:webHidden/>
                <w:sz w:val="28"/>
                <w:szCs w:val="28"/>
              </w:rPr>
            </w:r>
            <w:r w:rsidR="0074056E" w:rsidRPr="0074056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4056E" w:rsidRPr="0074056E">
              <w:rPr>
                <w:noProof/>
                <w:webHidden/>
                <w:sz w:val="28"/>
                <w:szCs w:val="28"/>
              </w:rPr>
              <w:t>16</w:t>
            </w:r>
            <w:r w:rsidR="0074056E" w:rsidRPr="007405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705BF0" w14:textId="45224B4E" w:rsidR="0074056E" w:rsidRPr="0074056E" w:rsidRDefault="001C0CC4">
          <w:pPr>
            <w:pStyle w:val="15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48700969" w:history="1">
            <w:r w:rsidR="0074056E" w:rsidRPr="0074056E">
              <w:rPr>
                <w:rStyle w:val="af7"/>
                <w:noProof/>
                <w:sz w:val="28"/>
                <w:szCs w:val="28"/>
              </w:rPr>
              <w:t>Приложение А</w:t>
            </w:r>
            <w:r w:rsidR="0074056E" w:rsidRPr="0074056E">
              <w:rPr>
                <w:noProof/>
                <w:webHidden/>
                <w:sz w:val="28"/>
                <w:szCs w:val="28"/>
              </w:rPr>
              <w:tab/>
            </w:r>
            <w:r w:rsidR="0074056E" w:rsidRPr="0074056E">
              <w:rPr>
                <w:noProof/>
                <w:webHidden/>
                <w:sz w:val="28"/>
                <w:szCs w:val="28"/>
              </w:rPr>
              <w:fldChar w:fldCharType="begin"/>
            </w:r>
            <w:r w:rsidR="0074056E" w:rsidRPr="0074056E">
              <w:rPr>
                <w:noProof/>
                <w:webHidden/>
                <w:sz w:val="28"/>
                <w:szCs w:val="28"/>
              </w:rPr>
              <w:instrText xml:space="preserve"> PAGEREF _Toc148700969 \h </w:instrText>
            </w:r>
            <w:r w:rsidR="0074056E" w:rsidRPr="0074056E">
              <w:rPr>
                <w:noProof/>
                <w:webHidden/>
                <w:sz w:val="28"/>
                <w:szCs w:val="28"/>
              </w:rPr>
            </w:r>
            <w:r w:rsidR="0074056E" w:rsidRPr="0074056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4056E" w:rsidRPr="0074056E">
              <w:rPr>
                <w:noProof/>
                <w:webHidden/>
                <w:sz w:val="28"/>
                <w:szCs w:val="28"/>
              </w:rPr>
              <w:t>17</w:t>
            </w:r>
            <w:r w:rsidR="0074056E" w:rsidRPr="007405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83F250" w14:textId="3EB60D62" w:rsidR="0074056E" w:rsidRPr="0074056E" w:rsidRDefault="001C0CC4">
          <w:pPr>
            <w:pStyle w:val="15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48700970" w:history="1">
            <w:r w:rsidR="0074056E" w:rsidRPr="0074056E">
              <w:rPr>
                <w:rStyle w:val="af7"/>
                <w:noProof/>
                <w:sz w:val="28"/>
                <w:szCs w:val="28"/>
              </w:rPr>
              <w:t>Приложение Б</w:t>
            </w:r>
            <w:r w:rsidR="0074056E" w:rsidRPr="0074056E">
              <w:rPr>
                <w:noProof/>
                <w:webHidden/>
                <w:sz w:val="28"/>
                <w:szCs w:val="28"/>
              </w:rPr>
              <w:tab/>
            </w:r>
            <w:r w:rsidR="0074056E" w:rsidRPr="0074056E">
              <w:rPr>
                <w:noProof/>
                <w:webHidden/>
                <w:sz w:val="28"/>
                <w:szCs w:val="28"/>
              </w:rPr>
              <w:fldChar w:fldCharType="begin"/>
            </w:r>
            <w:r w:rsidR="0074056E" w:rsidRPr="0074056E">
              <w:rPr>
                <w:noProof/>
                <w:webHidden/>
                <w:sz w:val="28"/>
                <w:szCs w:val="28"/>
              </w:rPr>
              <w:instrText xml:space="preserve"> PAGEREF _Toc148700970 \h </w:instrText>
            </w:r>
            <w:r w:rsidR="0074056E" w:rsidRPr="0074056E">
              <w:rPr>
                <w:noProof/>
                <w:webHidden/>
                <w:sz w:val="28"/>
                <w:szCs w:val="28"/>
              </w:rPr>
            </w:r>
            <w:r w:rsidR="0074056E" w:rsidRPr="0074056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4056E" w:rsidRPr="0074056E">
              <w:rPr>
                <w:noProof/>
                <w:webHidden/>
                <w:sz w:val="28"/>
                <w:szCs w:val="28"/>
              </w:rPr>
              <w:t>18</w:t>
            </w:r>
            <w:r w:rsidR="0074056E" w:rsidRPr="007405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F39EBD" w14:textId="6512C362" w:rsidR="0074056E" w:rsidRPr="0074056E" w:rsidRDefault="001C0CC4">
          <w:pPr>
            <w:pStyle w:val="15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48700971" w:history="1">
            <w:r w:rsidR="0074056E" w:rsidRPr="0074056E">
              <w:rPr>
                <w:rStyle w:val="af7"/>
                <w:noProof/>
                <w:sz w:val="28"/>
                <w:szCs w:val="28"/>
              </w:rPr>
              <w:t>Приложение В</w:t>
            </w:r>
            <w:r w:rsidR="0074056E" w:rsidRPr="0074056E">
              <w:rPr>
                <w:noProof/>
                <w:webHidden/>
                <w:sz w:val="28"/>
                <w:szCs w:val="28"/>
              </w:rPr>
              <w:tab/>
            </w:r>
            <w:r w:rsidR="0074056E" w:rsidRPr="0074056E">
              <w:rPr>
                <w:noProof/>
                <w:webHidden/>
                <w:sz w:val="28"/>
                <w:szCs w:val="28"/>
              </w:rPr>
              <w:fldChar w:fldCharType="begin"/>
            </w:r>
            <w:r w:rsidR="0074056E" w:rsidRPr="0074056E">
              <w:rPr>
                <w:noProof/>
                <w:webHidden/>
                <w:sz w:val="28"/>
                <w:szCs w:val="28"/>
              </w:rPr>
              <w:instrText xml:space="preserve"> PAGEREF _Toc148700971 \h </w:instrText>
            </w:r>
            <w:r w:rsidR="0074056E" w:rsidRPr="0074056E">
              <w:rPr>
                <w:noProof/>
                <w:webHidden/>
                <w:sz w:val="28"/>
                <w:szCs w:val="28"/>
              </w:rPr>
            </w:r>
            <w:r w:rsidR="0074056E" w:rsidRPr="0074056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4056E" w:rsidRPr="0074056E">
              <w:rPr>
                <w:noProof/>
                <w:webHidden/>
                <w:sz w:val="28"/>
                <w:szCs w:val="28"/>
              </w:rPr>
              <w:t>22</w:t>
            </w:r>
            <w:r w:rsidR="0074056E" w:rsidRPr="007405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1D6A91" w14:textId="3909E6C6" w:rsidR="0074056E" w:rsidRPr="0074056E" w:rsidRDefault="001C0CC4">
          <w:pPr>
            <w:pStyle w:val="15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48700972" w:history="1">
            <w:r w:rsidR="0074056E" w:rsidRPr="0074056E">
              <w:rPr>
                <w:rStyle w:val="af7"/>
                <w:noProof/>
                <w:sz w:val="28"/>
                <w:szCs w:val="28"/>
              </w:rPr>
              <w:t>Приложение Г</w:t>
            </w:r>
            <w:r w:rsidR="0074056E" w:rsidRPr="0074056E">
              <w:rPr>
                <w:noProof/>
                <w:webHidden/>
                <w:sz w:val="28"/>
                <w:szCs w:val="28"/>
              </w:rPr>
              <w:tab/>
            </w:r>
            <w:r w:rsidR="0074056E" w:rsidRPr="0074056E">
              <w:rPr>
                <w:noProof/>
                <w:webHidden/>
                <w:sz w:val="28"/>
                <w:szCs w:val="28"/>
              </w:rPr>
              <w:fldChar w:fldCharType="begin"/>
            </w:r>
            <w:r w:rsidR="0074056E" w:rsidRPr="0074056E">
              <w:rPr>
                <w:noProof/>
                <w:webHidden/>
                <w:sz w:val="28"/>
                <w:szCs w:val="28"/>
              </w:rPr>
              <w:instrText xml:space="preserve"> PAGEREF _Toc148700972 \h </w:instrText>
            </w:r>
            <w:r w:rsidR="0074056E" w:rsidRPr="0074056E">
              <w:rPr>
                <w:noProof/>
                <w:webHidden/>
                <w:sz w:val="28"/>
                <w:szCs w:val="28"/>
              </w:rPr>
            </w:r>
            <w:r w:rsidR="0074056E" w:rsidRPr="0074056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4056E" w:rsidRPr="0074056E">
              <w:rPr>
                <w:noProof/>
                <w:webHidden/>
                <w:sz w:val="28"/>
                <w:szCs w:val="28"/>
              </w:rPr>
              <w:t>24</w:t>
            </w:r>
            <w:r w:rsidR="0074056E" w:rsidRPr="007405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FB196C" w14:textId="0C8DEF1B" w:rsidR="005C446B" w:rsidRPr="0074056E" w:rsidRDefault="005C446B" w:rsidP="0096464F">
          <w:pPr>
            <w:pStyle w:val="15"/>
            <w:ind w:left="0" w:firstLine="0"/>
            <w:rPr>
              <w:sz w:val="28"/>
              <w:szCs w:val="28"/>
            </w:rPr>
          </w:pPr>
          <w:r w:rsidRPr="0074056E">
            <w:rPr>
              <w:rStyle w:val="af7"/>
              <w:noProof/>
              <w:color w:val="auto"/>
              <w:sz w:val="28"/>
              <w:szCs w:val="28"/>
            </w:rPr>
            <w:fldChar w:fldCharType="end"/>
          </w:r>
        </w:p>
      </w:sdtContent>
    </w:sdt>
    <w:p w14:paraId="530AF875" w14:textId="66B1C93A" w:rsidR="00704069" w:rsidRDefault="00704069" w:rsidP="00590B93">
      <w:pPr>
        <w:pStyle w:val="af4"/>
        <w:spacing w:after="0"/>
        <w:ind w:left="0" w:firstLine="0"/>
        <w:rPr>
          <w:color w:val="auto"/>
        </w:rPr>
      </w:pPr>
      <w:bookmarkStart w:id="8" w:name="_Toc38726879"/>
      <w:bookmarkStart w:id="9" w:name="_Toc148700963"/>
      <w:r w:rsidRPr="00DE2895">
        <w:rPr>
          <w:color w:val="auto"/>
        </w:rPr>
        <w:lastRenderedPageBreak/>
        <w:t>ВВЕДЕНИЕ</w:t>
      </w:r>
      <w:bookmarkEnd w:id="8"/>
      <w:bookmarkEnd w:id="9"/>
    </w:p>
    <w:p w14:paraId="4D81B393" w14:textId="77777777" w:rsidR="00590B93" w:rsidRPr="00590B93" w:rsidRDefault="00590B93" w:rsidP="00590B93"/>
    <w:p w14:paraId="7D31615C" w14:textId="11977857" w:rsidR="00B43DCC" w:rsidRPr="00DE2895" w:rsidRDefault="00823AE8" w:rsidP="00237922">
      <w:pPr>
        <w:spacing w:line="360" w:lineRule="auto"/>
        <w:ind w:firstLine="709"/>
        <w:jc w:val="both"/>
        <w:rPr>
          <w:sz w:val="28"/>
          <w:szCs w:val="28"/>
        </w:rPr>
      </w:pPr>
      <w:r w:rsidRPr="00DE2895">
        <w:rPr>
          <w:sz w:val="28"/>
          <w:szCs w:val="28"/>
        </w:rPr>
        <w:t xml:space="preserve">Цель лабораторной работы – разработка </w:t>
      </w:r>
      <w:r w:rsidR="00B43DCC" w:rsidRPr="00DE2895">
        <w:rPr>
          <w:sz w:val="28"/>
          <w:szCs w:val="28"/>
        </w:rPr>
        <w:t xml:space="preserve">графического приложения кодирования методом </w:t>
      </w:r>
      <w:r w:rsidR="000403EA">
        <w:rPr>
          <w:sz w:val="28"/>
          <w:szCs w:val="28"/>
        </w:rPr>
        <w:t>«</w:t>
      </w:r>
      <w:r w:rsidR="000403EA" w:rsidRPr="000403EA">
        <w:rPr>
          <w:sz w:val="28"/>
          <w:szCs w:val="28"/>
        </w:rPr>
        <w:t>Расширенный код Хэмминга (8, 4)</w:t>
      </w:r>
      <w:r w:rsidR="000403EA">
        <w:rPr>
          <w:sz w:val="28"/>
          <w:szCs w:val="28"/>
        </w:rPr>
        <w:t>»</w:t>
      </w:r>
      <w:r w:rsidR="00B43DCC" w:rsidRPr="00DE2895">
        <w:rPr>
          <w:sz w:val="28"/>
          <w:szCs w:val="28"/>
        </w:rPr>
        <w:t xml:space="preserve">, оценки </w:t>
      </w:r>
      <w:r w:rsidR="000403EA">
        <w:rPr>
          <w:sz w:val="28"/>
          <w:szCs w:val="28"/>
        </w:rPr>
        <w:t xml:space="preserve">его статистических характеристик с помощью границы </w:t>
      </w:r>
      <w:proofErr w:type="spellStart"/>
      <w:r w:rsidR="000403EA">
        <w:rPr>
          <w:sz w:val="28"/>
          <w:szCs w:val="28"/>
        </w:rPr>
        <w:t>Варшамова</w:t>
      </w:r>
      <w:proofErr w:type="spellEnd"/>
      <w:r w:rsidR="000403EA">
        <w:rPr>
          <w:sz w:val="28"/>
          <w:szCs w:val="28"/>
        </w:rPr>
        <w:t>-Гильберта</w:t>
      </w:r>
      <w:r w:rsidR="00B43DCC" w:rsidRPr="00DE2895">
        <w:rPr>
          <w:sz w:val="28"/>
          <w:szCs w:val="28"/>
        </w:rPr>
        <w:t>.</w:t>
      </w:r>
    </w:p>
    <w:p w14:paraId="32111637" w14:textId="77777777" w:rsidR="00823AE8" w:rsidRPr="00DE2895" w:rsidRDefault="00823AE8" w:rsidP="00823AE8">
      <w:pPr>
        <w:spacing w:line="360" w:lineRule="auto"/>
        <w:ind w:firstLine="709"/>
        <w:jc w:val="both"/>
        <w:rPr>
          <w:sz w:val="28"/>
          <w:szCs w:val="28"/>
        </w:rPr>
      </w:pPr>
      <w:r w:rsidRPr="00DE2895">
        <w:rPr>
          <w:sz w:val="28"/>
          <w:szCs w:val="28"/>
        </w:rPr>
        <w:t>Для достижения поставленной цели необходимо решить следующие задачи:</w:t>
      </w:r>
    </w:p>
    <w:p w14:paraId="548E1538" w14:textId="77777777" w:rsidR="00823AE8" w:rsidRPr="00DE2895" w:rsidRDefault="00823AE8" w:rsidP="00823AE8">
      <w:pPr>
        <w:spacing w:line="360" w:lineRule="auto"/>
        <w:ind w:firstLine="709"/>
        <w:jc w:val="both"/>
        <w:rPr>
          <w:sz w:val="28"/>
          <w:szCs w:val="28"/>
        </w:rPr>
      </w:pPr>
      <w:r w:rsidRPr="00DE2895">
        <w:rPr>
          <w:sz w:val="28"/>
          <w:szCs w:val="28"/>
        </w:rPr>
        <w:t>– постановка задачи;</w:t>
      </w:r>
    </w:p>
    <w:p w14:paraId="69D0EBFE" w14:textId="77777777" w:rsidR="00823AE8" w:rsidRPr="00DE2895" w:rsidRDefault="00823AE8" w:rsidP="00823AE8">
      <w:pPr>
        <w:spacing w:line="360" w:lineRule="auto"/>
        <w:ind w:firstLine="709"/>
        <w:jc w:val="both"/>
        <w:rPr>
          <w:sz w:val="28"/>
          <w:szCs w:val="28"/>
        </w:rPr>
      </w:pPr>
      <w:r w:rsidRPr="00DE2895">
        <w:rPr>
          <w:sz w:val="28"/>
          <w:szCs w:val="28"/>
        </w:rPr>
        <w:t>–</w:t>
      </w:r>
      <w:r w:rsidRPr="00DE2895">
        <w:rPr>
          <w:sz w:val="28"/>
          <w:szCs w:val="28"/>
          <w:lang w:val="en-US"/>
        </w:rPr>
        <w:t> </w:t>
      </w:r>
      <w:r w:rsidRPr="00DE2895">
        <w:rPr>
          <w:sz w:val="28"/>
          <w:szCs w:val="28"/>
        </w:rPr>
        <w:t xml:space="preserve">изучение теоретического материала; </w:t>
      </w:r>
    </w:p>
    <w:p w14:paraId="0EFA69A2" w14:textId="77777777" w:rsidR="00823AE8" w:rsidRPr="00DE2895" w:rsidRDefault="00823AE8" w:rsidP="00823AE8">
      <w:pPr>
        <w:spacing w:line="360" w:lineRule="auto"/>
        <w:ind w:firstLine="709"/>
        <w:jc w:val="both"/>
        <w:rPr>
          <w:sz w:val="28"/>
          <w:szCs w:val="28"/>
        </w:rPr>
      </w:pPr>
      <w:r w:rsidRPr="00DE2895">
        <w:rPr>
          <w:sz w:val="28"/>
          <w:szCs w:val="28"/>
        </w:rPr>
        <w:t>–</w:t>
      </w:r>
      <w:r w:rsidRPr="00DE2895">
        <w:rPr>
          <w:sz w:val="28"/>
          <w:szCs w:val="28"/>
          <w:lang w:val="en-US"/>
        </w:rPr>
        <w:t> </w:t>
      </w:r>
      <w:r w:rsidRPr="00DE2895">
        <w:rPr>
          <w:sz w:val="28"/>
          <w:szCs w:val="28"/>
        </w:rPr>
        <w:t>разработка комплекта тестов;</w:t>
      </w:r>
    </w:p>
    <w:p w14:paraId="37B33715" w14:textId="77777777" w:rsidR="00823AE8" w:rsidRPr="00DE2895" w:rsidRDefault="00823AE8" w:rsidP="008934E0">
      <w:pPr>
        <w:spacing w:line="360" w:lineRule="auto"/>
        <w:ind w:left="910" w:hanging="201"/>
        <w:jc w:val="both"/>
        <w:rPr>
          <w:sz w:val="28"/>
          <w:szCs w:val="28"/>
        </w:rPr>
      </w:pPr>
      <w:r w:rsidRPr="00DE2895">
        <w:rPr>
          <w:sz w:val="28"/>
          <w:szCs w:val="28"/>
        </w:rPr>
        <w:t>–</w:t>
      </w:r>
      <w:r w:rsidR="008934E0" w:rsidRPr="00DE2895">
        <w:rPr>
          <w:sz w:val="28"/>
          <w:szCs w:val="28"/>
        </w:rPr>
        <w:t> </w:t>
      </w:r>
      <w:r w:rsidRPr="00DE2895">
        <w:rPr>
          <w:sz w:val="28"/>
          <w:szCs w:val="28"/>
        </w:rPr>
        <w:t>выбор инструмента разработки</w:t>
      </w:r>
      <w:r w:rsidR="008934E0" w:rsidRPr="00DE2895">
        <w:rPr>
          <w:sz w:val="28"/>
          <w:szCs w:val="28"/>
        </w:rPr>
        <w:t xml:space="preserve"> и </w:t>
      </w:r>
      <w:r w:rsidRPr="00DE2895">
        <w:rPr>
          <w:sz w:val="28"/>
          <w:szCs w:val="28"/>
        </w:rPr>
        <w:t>проектирование графического интерфейса;</w:t>
      </w:r>
    </w:p>
    <w:p w14:paraId="7154E230" w14:textId="77777777" w:rsidR="00823AE8" w:rsidRPr="00DE2895" w:rsidRDefault="00823AE8" w:rsidP="00823AE8">
      <w:pPr>
        <w:spacing w:line="360" w:lineRule="auto"/>
        <w:ind w:firstLine="709"/>
        <w:jc w:val="both"/>
        <w:rPr>
          <w:sz w:val="28"/>
          <w:szCs w:val="28"/>
        </w:rPr>
      </w:pPr>
      <w:r w:rsidRPr="00DE2895">
        <w:rPr>
          <w:sz w:val="28"/>
          <w:szCs w:val="28"/>
        </w:rPr>
        <w:t>–</w:t>
      </w:r>
      <w:r w:rsidR="008934E0" w:rsidRPr="00DE2895">
        <w:rPr>
          <w:sz w:val="28"/>
          <w:szCs w:val="28"/>
        </w:rPr>
        <w:t> </w:t>
      </w:r>
      <w:r w:rsidRPr="00DE2895">
        <w:rPr>
          <w:sz w:val="28"/>
          <w:szCs w:val="28"/>
        </w:rPr>
        <w:t>программирование и отладка программы;</w:t>
      </w:r>
    </w:p>
    <w:p w14:paraId="6076492A" w14:textId="77777777" w:rsidR="00823AE8" w:rsidRPr="00DE2895" w:rsidRDefault="00823AE8" w:rsidP="00823AE8">
      <w:pPr>
        <w:spacing w:line="360" w:lineRule="auto"/>
        <w:ind w:firstLine="709"/>
        <w:jc w:val="both"/>
        <w:rPr>
          <w:sz w:val="28"/>
          <w:szCs w:val="28"/>
        </w:rPr>
      </w:pPr>
      <w:r w:rsidRPr="00DE2895">
        <w:rPr>
          <w:sz w:val="28"/>
          <w:szCs w:val="28"/>
        </w:rPr>
        <w:t>–</w:t>
      </w:r>
      <w:r w:rsidRPr="00DE2895">
        <w:rPr>
          <w:sz w:val="28"/>
          <w:szCs w:val="28"/>
          <w:lang w:val="en-US"/>
        </w:rPr>
        <w:t> </w:t>
      </w:r>
      <w:r w:rsidRPr="00DE2895">
        <w:rPr>
          <w:sz w:val="28"/>
          <w:szCs w:val="28"/>
        </w:rPr>
        <w:t>тестирование и анализ полученных результатов.</w:t>
      </w:r>
    </w:p>
    <w:p w14:paraId="34E1C8AB" w14:textId="05205477" w:rsidR="00823AE8" w:rsidRPr="00DE2895" w:rsidRDefault="00823AE8" w:rsidP="00823AE8">
      <w:pPr>
        <w:spacing w:line="360" w:lineRule="auto"/>
        <w:ind w:firstLine="709"/>
        <w:jc w:val="both"/>
        <w:rPr>
          <w:sz w:val="28"/>
          <w:szCs w:val="28"/>
        </w:rPr>
      </w:pPr>
      <w:r w:rsidRPr="00DE2895">
        <w:rPr>
          <w:sz w:val="28"/>
          <w:szCs w:val="28"/>
        </w:rPr>
        <w:t>В данной расчетно-графической работе используется среда разработки Microsoft Visual Studio 20</w:t>
      </w:r>
      <w:r w:rsidR="000403EA">
        <w:rPr>
          <w:sz w:val="28"/>
          <w:szCs w:val="28"/>
        </w:rPr>
        <w:t>22</w:t>
      </w:r>
      <w:r w:rsidRPr="00DE2895">
        <w:rPr>
          <w:sz w:val="28"/>
          <w:szCs w:val="28"/>
        </w:rPr>
        <w:t>, языка программирования — C#.</w:t>
      </w:r>
    </w:p>
    <w:p w14:paraId="54DC1DFD" w14:textId="2866E241" w:rsidR="00704069" w:rsidRPr="00DE2895" w:rsidRDefault="00237922" w:rsidP="00886F0C">
      <w:pPr>
        <w:pStyle w:val="a"/>
        <w:spacing w:after="0"/>
        <w:ind w:left="709" w:firstLine="0"/>
      </w:pPr>
      <w:bookmarkStart w:id="10" w:name="_Toc38726880"/>
      <w:bookmarkStart w:id="11" w:name="_Toc148700964"/>
      <w:r w:rsidRPr="00DE2895">
        <w:lastRenderedPageBreak/>
        <w:t>Постановка задачи</w:t>
      </w:r>
      <w:bookmarkEnd w:id="10"/>
      <w:bookmarkEnd w:id="11"/>
    </w:p>
    <w:p w14:paraId="5C703B32" w14:textId="77777777" w:rsidR="00886F0C" w:rsidRDefault="00886F0C" w:rsidP="00B43DCC">
      <w:pPr>
        <w:spacing w:line="360" w:lineRule="auto"/>
        <w:ind w:firstLine="709"/>
        <w:jc w:val="both"/>
        <w:rPr>
          <w:sz w:val="28"/>
          <w:szCs w:val="28"/>
        </w:rPr>
      </w:pPr>
    </w:p>
    <w:p w14:paraId="371D5FE0" w14:textId="0A3600FE" w:rsidR="00B43DCC" w:rsidRPr="00DE2895" w:rsidRDefault="00B43DCC" w:rsidP="00B43DCC">
      <w:pPr>
        <w:spacing w:line="360" w:lineRule="auto"/>
        <w:ind w:firstLine="709"/>
        <w:jc w:val="both"/>
        <w:rPr>
          <w:sz w:val="28"/>
          <w:szCs w:val="28"/>
        </w:rPr>
      </w:pPr>
      <w:r w:rsidRPr="00DE2895">
        <w:rPr>
          <w:sz w:val="28"/>
          <w:szCs w:val="28"/>
        </w:rPr>
        <w:t xml:space="preserve">Разработать графическое приложения кодирования методом </w:t>
      </w:r>
      <w:r w:rsidR="000403EA">
        <w:rPr>
          <w:sz w:val="28"/>
          <w:szCs w:val="28"/>
        </w:rPr>
        <w:t>«</w:t>
      </w:r>
      <w:r w:rsidR="000403EA" w:rsidRPr="000403EA">
        <w:rPr>
          <w:sz w:val="28"/>
          <w:szCs w:val="28"/>
        </w:rPr>
        <w:t>Расширенный код Хэмминга (8, 4)</w:t>
      </w:r>
      <w:r w:rsidR="000403EA">
        <w:rPr>
          <w:sz w:val="28"/>
          <w:szCs w:val="28"/>
        </w:rPr>
        <w:t>»</w:t>
      </w:r>
      <w:r w:rsidRPr="00DE2895">
        <w:rPr>
          <w:sz w:val="28"/>
          <w:szCs w:val="28"/>
        </w:rPr>
        <w:t xml:space="preserve">, </w:t>
      </w:r>
      <w:r w:rsidR="000403EA">
        <w:rPr>
          <w:sz w:val="28"/>
          <w:szCs w:val="28"/>
        </w:rPr>
        <w:t>оценить</w:t>
      </w:r>
      <w:r w:rsidR="000403EA" w:rsidRPr="00DE2895">
        <w:rPr>
          <w:sz w:val="28"/>
          <w:szCs w:val="28"/>
        </w:rPr>
        <w:t xml:space="preserve"> </w:t>
      </w:r>
      <w:r w:rsidR="000403EA">
        <w:rPr>
          <w:sz w:val="28"/>
          <w:szCs w:val="28"/>
        </w:rPr>
        <w:t xml:space="preserve">его статистические характеристики с помощью границы </w:t>
      </w:r>
      <w:r w:rsidR="004F3534">
        <w:rPr>
          <w:sz w:val="28"/>
          <w:szCs w:val="28"/>
        </w:rPr>
        <w:t>Хэмминга</w:t>
      </w:r>
      <w:r w:rsidRPr="00DE2895">
        <w:rPr>
          <w:sz w:val="28"/>
          <w:szCs w:val="28"/>
        </w:rPr>
        <w:t>.</w:t>
      </w:r>
    </w:p>
    <w:p w14:paraId="1B73D97E" w14:textId="2B820C44" w:rsidR="00B43DCC" w:rsidRPr="00DE2895" w:rsidRDefault="00B43DCC" w:rsidP="00B43DCC">
      <w:pPr>
        <w:spacing w:line="360" w:lineRule="auto"/>
        <w:ind w:firstLine="709"/>
        <w:jc w:val="both"/>
        <w:rPr>
          <w:sz w:val="28"/>
          <w:szCs w:val="28"/>
        </w:rPr>
      </w:pPr>
      <w:r w:rsidRPr="00DE2895">
        <w:rPr>
          <w:sz w:val="28"/>
          <w:szCs w:val="28"/>
        </w:rPr>
        <w:t>Требования к разрабатываемому программному обеспечению:</w:t>
      </w:r>
    </w:p>
    <w:p w14:paraId="34308E0D" w14:textId="1DEE0E5F" w:rsidR="00B43DCC" w:rsidRPr="00DE2895" w:rsidRDefault="00B43DCC" w:rsidP="000403EA">
      <w:pPr>
        <w:spacing w:line="360" w:lineRule="auto"/>
        <w:ind w:firstLine="709"/>
        <w:jc w:val="both"/>
        <w:rPr>
          <w:sz w:val="28"/>
          <w:szCs w:val="28"/>
        </w:rPr>
      </w:pPr>
      <w:r w:rsidRPr="00DE2895">
        <w:rPr>
          <w:sz w:val="28"/>
          <w:szCs w:val="28"/>
        </w:rPr>
        <w:t>1)</w:t>
      </w:r>
      <w:r w:rsidRPr="00DE2895">
        <w:rPr>
          <w:sz w:val="28"/>
          <w:szCs w:val="28"/>
        </w:rPr>
        <w:tab/>
      </w:r>
      <w:r w:rsidR="000403EA" w:rsidRPr="000403EA">
        <w:rPr>
          <w:sz w:val="28"/>
          <w:szCs w:val="28"/>
        </w:rPr>
        <w:t>Разработать графическое приложение для передачи информации по</w:t>
      </w:r>
      <w:r w:rsidR="000403EA">
        <w:rPr>
          <w:sz w:val="28"/>
          <w:szCs w:val="28"/>
        </w:rPr>
        <w:t xml:space="preserve"> </w:t>
      </w:r>
      <w:r w:rsidR="000403EA" w:rsidRPr="000403EA">
        <w:rPr>
          <w:sz w:val="28"/>
          <w:szCs w:val="28"/>
        </w:rPr>
        <w:t>зашумленному каналу связи. Проверку правильности передачи сообщения выполнить</w:t>
      </w:r>
      <w:r w:rsidR="000403EA">
        <w:rPr>
          <w:sz w:val="28"/>
          <w:szCs w:val="28"/>
        </w:rPr>
        <w:t xml:space="preserve"> </w:t>
      </w:r>
      <w:r w:rsidR="000403EA" w:rsidRPr="000403EA">
        <w:rPr>
          <w:sz w:val="28"/>
          <w:szCs w:val="28"/>
        </w:rPr>
        <w:t>с помощью расширенного линейного блокового кода (матричный способ) Хэмминга.</w:t>
      </w:r>
    </w:p>
    <w:p w14:paraId="2813114C" w14:textId="503D802E" w:rsidR="000403EA" w:rsidRPr="00DE2895" w:rsidRDefault="00B43DCC" w:rsidP="00B43DCC">
      <w:pPr>
        <w:spacing w:line="360" w:lineRule="auto"/>
        <w:ind w:firstLine="709"/>
        <w:jc w:val="both"/>
        <w:rPr>
          <w:sz w:val="28"/>
          <w:szCs w:val="28"/>
        </w:rPr>
      </w:pPr>
      <w:r w:rsidRPr="00DE2895">
        <w:rPr>
          <w:sz w:val="28"/>
          <w:szCs w:val="28"/>
        </w:rPr>
        <w:t>2)</w:t>
      </w:r>
      <w:r w:rsidRPr="00DE2895">
        <w:rPr>
          <w:sz w:val="28"/>
          <w:szCs w:val="28"/>
        </w:rPr>
        <w:tab/>
        <w:t xml:space="preserve">Предусмотреть очистку полей ввода и вывода. </w:t>
      </w:r>
    </w:p>
    <w:p w14:paraId="6D9EB550" w14:textId="16AA68AF" w:rsidR="00B43DCC" w:rsidRPr="00DE2895" w:rsidRDefault="00B43DCC" w:rsidP="00B43DCC">
      <w:pPr>
        <w:spacing w:line="360" w:lineRule="auto"/>
        <w:ind w:firstLine="709"/>
        <w:jc w:val="both"/>
        <w:rPr>
          <w:sz w:val="28"/>
          <w:szCs w:val="28"/>
        </w:rPr>
      </w:pPr>
      <w:r w:rsidRPr="00DE2895">
        <w:rPr>
          <w:sz w:val="28"/>
          <w:szCs w:val="28"/>
        </w:rPr>
        <w:t>3)</w:t>
      </w:r>
      <w:r w:rsidRPr="00DE2895">
        <w:rPr>
          <w:sz w:val="28"/>
          <w:szCs w:val="28"/>
        </w:rPr>
        <w:tab/>
        <w:t xml:space="preserve">Предусмотреть обработку корректности ввода данных. </w:t>
      </w:r>
    </w:p>
    <w:p w14:paraId="7C9EB545" w14:textId="75B77A11" w:rsidR="00B43DCC" w:rsidRPr="00DE2895" w:rsidRDefault="00B43DCC" w:rsidP="00B43DCC">
      <w:pPr>
        <w:spacing w:line="360" w:lineRule="auto"/>
        <w:ind w:firstLine="709"/>
        <w:jc w:val="both"/>
        <w:rPr>
          <w:sz w:val="28"/>
          <w:szCs w:val="28"/>
        </w:rPr>
      </w:pPr>
      <w:r w:rsidRPr="00DE2895">
        <w:rPr>
          <w:sz w:val="28"/>
          <w:szCs w:val="28"/>
        </w:rPr>
        <w:t>4)</w:t>
      </w:r>
      <w:r w:rsidRPr="00DE2895">
        <w:rPr>
          <w:sz w:val="28"/>
          <w:szCs w:val="28"/>
        </w:rPr>
        <w:tab/>
        <w:t>Оценить оптимальность и избыточность кода.</w:t>
      </w:r>
    </w:p>
    <w:p w14:paraId="41DCF0AA" w14:textId="626B515B" w:rsidR="00B43DCC" w:rsidRDefault="00B43DCC" w:rsidP="00B43DCC">
      <w:pPr>
        <w:spacing w:line="360" w:lineRule="auto"/>
        <w:ind w:firstLine="709"/>
        <w:jc w:val="both"/>
        <w:rPr>
          <w:sz w:val="28"/>
          <w:szCs w:val="28"/>
        </w:rPr>
      </w:pPr>
      <w:r w:rsidRPr="00DE2895">
        <w:rPr>
          <w:sz w:val="28"/>
          <w:szCs w:val="28"/>
        </w:rPr>
        <w:t>5)</w:t>
      </w:r>
      <w:r w:rsidRPr="00DE2895">
        <w:rPr>
          <w:sz w:val="28"/>
          <w:szCs w:val="28"/>
        </w:rPr>
        <w:tab/>
        <w:t>Реализовать вывод промежуточных результатов, с помощью которых выполняется кодирование символов сообщения.</w:t>
      </w:r>
    </w:p>
    <w:p w14:paraId="4A1CF86F" w14:textId="0F564F5F" w:rsidR="000403EA" w:rsidRPr="00DE2895" w:rsidRDefault="000403EA" w:rsidP="00B43D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6)</w:t>
      </w:r>
      <w:r>
        <w:rPr>
          <w:sz w:val="28"/>
          <w:szCs w:val="28"/>
        </w:rPr>
        <w:tab/>
        <w:t>Реализовать возможность ввода искаженного сообщения.</w:t>
      </w:r>
    </w:p>
    <w:p w14:paraId="4BB3E8D1" w14:textId="4A6FA585" w:rsidR="005253D8" w:rsidRPr="00DE2895" w:rsidRDefault="000403EA" w:rsidP="00886F0C">
      <w:pPr>
        <w:pStyle w:val="a"/>
        <w:spacing w:after="0"/>
        <w:ind w:left="709" w:firstLine="0"/>
      </w:pPr>
      <w:bookmarkStart w:id="12" w:name="_Toc148700965"/>
      <w:r>
        <w:lastRenderedPageBreak/>
        <w:t>Матричный способ Хэмминга</w:t>
      </w:r>
      <w:bookmarkEnd w:id="12"/>
    </w:p>
    <w:p w14:paraId="6CCC81E8" w14:textId="77777777" w:rsidR="00886F0C" w:rsidRDefault="00886F0C" w:rsidP="00914349">
      <w:pPr>
        <w:spacing w:line="360" w:lineRule="auto"/>
        <w:ind w:firstLine="709"/>
        <w:jc w:val="both"/>
        <w:rPr>
          <w:sz w:val="28"/>
          <w:szCs w:val="28"/>
        </w:rPr>
      </w:pPr>
    </w:p>
    <w:p w14:paraId="25C260D1" w14:textId="7A388137" w:rsidR="000403EA" w:rsidRPr="000403EA" w:rsidRDefault="000403EA" w:rsidP="000403EA">
      <w:pPr>
        <w:spacing w:line="360" w:lineRule="auto"/>
        <w:ind w:firstLine="709"/>
        <w:jc w:val="both"/>
        <w:rPr>
          <w:sz w:val="28"/>
          <w:szCs w:val="28"/>
        </w:rPr>
      </w:pPr>
      <w:r w:rsidRPr="000403EA">
        <w:rPr>
          <w:sz w:val="28"/>
          <w:szCs w:val="28"/>
        </w:rPr>
        <w:t xml:space="preserve">Назначение помехоустойчивого кодирования – защита информации от помех и ошибок при передаче и хранении информации. Помехоустойчивое кодирование необходимо для устранения ошибок, которые возникают в процессе передачи, хранения информации. </w:t>
      </w:r>
      <w:proofErr w:type="gramStart"/>
      <w:r w:rsidRPr="000403EA">
        <w:rPr>
          <w:sz w:val="28"/>
          <w:szCs w:val="28"/>
        </w:rPr>
        <w:t>При передачи</w:t>
      </w:r>
      <w:proofErr w:type="gramEnd"/>
      <w:r w:rsidRPr="000403EA">
        <w:rPr>
          <w:sz w:val="28"/>
          <w:szCs w:val="28"/>
        </w:rPr>
        <w:t xml:space="preserve"> информации по каналу связи возникают помехи, ошибки и небольшая часть информации теряется. </w:t>
      </w:r>
    </w:p>
    <w:p w14:paraId="4E0CBBC6" w14:textId="64C219FB" w:rsidR="000403EA" w:rsidRPr="000403EA" w:rsidRDefault="000403EA" w:rsidP="000403EA">
      <w:pPr>
        <w:spacing w:line="360" w:lineRule="auto"/>
        <w:ind w:firstLine="709"/>
        <w:jc w:val="both"/>
        <w:rPr>
          <w:sz w:val="28"/>
          <w:szCs w:val="28"/>
        </w:rPr>
      </w:pPr>
      <w:r w:rsidRPr="000403EA">
        <w:rPr>
          <w:sz w:val="28"/>
          <w:szCs w:val="28"/>
        </w:rPr>
        <w:t>Без использования помехоустойчивого кодирования было бы невозможно передавать большие объемы информации (файлы), т.к. в любой системе передачи и хранении информации неизбежно возникают ошибки.</w:t>
      </w:r>
    </w:p>
    <w:p w14:paraId="61255FC4" w14:textId="056BADE5" w:rsidR="000403EA" w:rsidRPr="000403EA" w:rsidRDefault="000403EA" w:rsidP="000403EA">
      <w:pPr>
        <w:spacing w:line="360" w:lineRule="auto"/>
        <w:ind w:firstLine="709"/>
        <w:jc w:val="both"/>
        <w:rPr>
          <w:sz w:val="28"/>
          <w:szCs w:val="28"/>
        </w:rPr>
      </w:pPr>
      <w:r w:rsidRPr="000403EA">
        <w:rPr>
          <w:sz w:val="28"/>
          <w:szCs w:val="28"/>
        </w:rPr>
        <w:t>Рассмотрим пример CD диска. Там информация хранится прямо на поверхности диска, в углублениях, из-за того, что все дорожки на поверхности, часто диск хватаем пальцами, елозим по столу и из-за этого без помехоустойчивого кодирования, информацию извлечь не получится.</w:t>
      </w:r>
    </w:p>
    <w:p w14:paraId="7CA6400B" w14:textId="0EFAD966" w:rsidR="000403EA" w:rsidRPr="000403EA" w:rsidRDefault="000403EA" w:rsidP="000403EA">
      <w:pPr>
        <w:spacing w:line="360" w:lineRule="auto"/>
        <w:ind w:firstLine="709"/>
        <w:jc w:val="both"/>
        <w:rPr>
          <w:sz w:val="28"/>
          <w:szCs w:val="28"/>
        </w:rPr>
      </w:pPr>
      <w:r w:rsidRPr="000403EA">
        <w:rPr>
          <w:sz w:val="28"/>
          <w:szCs w:val="28"/>
        </w:rPr>
        <w:t xml:space="preserve">Использование кодирования позволяет извлекать информацию без потерь даже с поврежденного CD/DVD диска, когда </w:t>
      </w:r>
      <w:proofErr w:type="gramStart"/>
      <w:r w:rsidRPr="000403EA">
        <w:rPr>
          <w:sz w:val="28"/>
          <w:szCs w:val="28"/>
        </w:rPr>
        <w:t>какая либо</w:t>
      </w:r>
      <w:proofErr w:type="gramEnd"/>
      <w:r w:rsidRPr="000403EA">
        <w:rPr>
          <w:sz w:val="28"/>
          <w:szCs w:val="28"/>
        </w:rPr>
        <w:t xml:space="preserve"> область становится недоступной для считывания.</w:t>
      </w:r>
    </w:p>
    <w:p w14:paraId="77BC054E" w14:textId="4872E22A" w:rsidR="000403EA" w:rsidRPr="000403EA" w:rsidRDefault="000403EA" w:rsidP="000403EA">
      <w:pPr>
        <w:spacing w:line="360" w:lineRule="auto"/>
        <w:ind w:firstLine="709"/>
        <w:jc w:val="both"/>
        <w:rPr>
          <w:sz w:val="28"/>
          <w:szCs w:val="28"/>
        </w:rPr>
      </w:pPr>
      <w:r w:rsidRPr="000403EA">
        <w:rPr>
          <w:sz w:val="28"/>
          <w:szCs w:val="28"/>
        </w:rPr>
        <w:t>В зависимости от того, используется в системе обнаружение или исправление ошибок с помощью помехоустойчивого кода, различают следующие варианты:</w:t>
      </w:r>
    </w:p>
    <w:p w14:paraId="032482AB" w14:textId="77777777" w:rsidR="000403EA" w:rsidRPr="000403EA" w:rsidRDefault="000403EA" w:rsidP="000403EA">
      <w:pPr>
        <w:pStyle w:val="af8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0403EA">
        <w:rPr>
          <w:sz w:val="28"/>
          <w:szCs w:val="28"/>
        </w:rPr>
        <w:t>запрос повторной передачи (</w:t>
      </w:r>
      <w:proofErr w:type="spellStart"/>
      <w:r w:rsidRPr="000403EA">
        <w:rPr>
          <w:sz w:val="28"/>
          <w:szCs w:val="28"/>
        </w:rPr>
        <w:t>Automatic</w:t>
      </w:r>
      <w:proofErr w:type="spellEnd"/>
      <w:r w:rsidRPr="000403EA">
        <w:rPr>
          <w:sz w:val="28"/>
          <w:szCs w:val="28"/>
        </w:rPr>
        <w:t xml:space="preserve"> </w:t>
      </w:r>
      <w:proofErr w:type="spellStart"/>
      <w:r w:rsidRPr="000403EA">
        <w:rPr>
          <w:sz w:val="28"/>
          <w:szCs w:val="28"/>
        </w:rPr>
        <w:t>Repeat</w:t>
      </w:r>
      <w:proofErr w:type="spellEnd"/>
      <w:r w:rsidRPr="000403EA">
        <w:rPr>
          <w:sz w:val="28"/>
          <w:szCs w:val="28"/>
        </w:rPr>
        <w:t xml:space="preserve"> </w:t>
      </w:r>
      <w:proofErr w:type="spellStart"/>
      <w:r w:rsidRPr="000403EA">
        <w:rPr>
          <w:sz w:val="28"/>
          <w:szCs w:val="28"/>
        </w:rPr>
        <w:t>reQuest</w:t>
      </w:r>
      <w:proofErr w:type="spellEnd"/>
      <w:r w:rsidRPr="000403EA">
        <w:rPr>
          <w:sz w:val="28"/>
          <w:szCs w:val="28"/>
        </w:rPr>
        <w:t>, ARQ): с помощью помехоустойчивого кода выполняется только обнаружение ошибок, при их наличии производится запрос на повторную передачу пакета данных;</w:t>
      </w:r>
    </w:p>
    <w:p w14:paraId="2AB57B04" w14:textId="77777777" w:rsidR="000403EA" w:rsidRPr="000403EA" w:rsidRDefault="000403EA" w:rsidP="000403EA">
      <w:pPr>
        <w:pStyle w:val="af8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0403EA">
        <w:rPr>
          <w:sz w:val="28"/>
          <w:szCs w:val="28"/>
        </w:rPr>
        <w:t>прямое исправление ошибок (</w:t>
      </w:r>
      <w:proofErr w:type="spellStart"/>
      <w:r w:rsidRPr="000403EA">
        <w:rPr>
          <w:sz w:val="28"/>
          <w:szCs w:val="28"/>
        </w:rPr>
        <w:t>Forward</w:t>
      </w:r>
      <w:proofErr w:type="spellEnd"/>
      <w:r w:rsidRPr="000403EA">
        <w:rPr>
          <w:sz w:val="28"/>
          <w:szCs w:val="28"/>
        </w:rPr>
        <w:t xml:space="preserve"> </w:t>
      </w:r>
      <w:proofErr w:type="spellStart"/>
      <w:r w:rsidRPr="000403EA">
        <w:rPr>
          <w:sz w:val="28"/>
          <w:szCs w:val="28"/>
        </w:rPr>
        <w:t>Error</w:t>
      </w:r>
      <w:proofErr w:type="spellEnd"/>
      <w:r w:rsidRPr="000403EA">
        <w:rPr>
          <w:sz w:val="28"/>
          <w:szCs w:val="28"/>
        </w:rPr>
        <w:t xml:space="preserve"> </w:t>
      </w:r>
      <w:proofErr w:type="spellStart"/>
      <w:r w:rsidRPr="000403EA">
        <w:rPr>
          <w:sz w:val="28"/>
          <w:szCs w:val="28"/>
        </w:rPr>
        <w:t>Correction</w:t>
      </w:r>
      <w:proofErr w:type="spellEnd"/>
      <w:r w:rsidRPr="000403EA">
        <w:rPr>
          <w:sz w:val="28"/>
          <w:szCs w:val="28"/>
        </w:rPr>
        <w:t>, FEC): производится декодирование помехоустойчивого кода, т. е. исправление ошибок с его помощью.</w:t>
      </w:r>
    </w:p>
    <w:p w14:paraId="34F84D9A" w14:textId="373DAE36" w:rsidR="000403EA" w:rsidRPr="00AC3F57" w:rsidRDefault="000403EA" w:rsidP="00AC3F57">
      <w:pPr>
        <w:spacing w:line="360" w:lineRule="auto"/>
        <w:ind w:firstLine="709"/>
        <w:jc w:val="both"/>
        <w:rPr>
          <w:sz w:val="28"/>
          <w:szCs w:val="28"/>
        </w:rPr>
      </w:pPr>
      <w:r w:rsidRPr="000403EA">
        <w:rPr>
          <w:sz w:val="28"/>
          <w:szCs w:val="28"/>
        </w:rPr>
        <w:t xml:space="preserve">Возможен также гибридный вариант, чтобы лишний раз не гонять информацию по каналу связи, например получили пакет информации, </w:t>
      </w:r>
      <w:r w:rsidRPr="000403EA">
        <w:rPr>
          <w:sz w:val="28"/>
          <w:szCs w:val="28"/>
        </w:rPr>
        <w:lastRenderedPageBreak/>
        <w:t xml:space="preserve">попробовали его исправить, и если не смогли исправить, тогда отправляется запрос на повторную передачу. </w:t>
      </w:r>
    </w:p>
    <w:p w14:paraId="23DDC51A" w14:textId="54511E9D" w:rsidR="000403EA" w:rsidRPr="000403EA" w:rsidRDefault="000403EA" w:rsidP="000403EA">
      <w:pPr>
        <w:spacing w:line="360" w:lineRule="auto"/>
        <w:ind w:firstLine="709"/>
        <w:jc w:val="both"/>
        <w:rPr>
          <w:sz w:val="28"/>
          <w:szCs w:val="28"/>
        </w:rPr>
      </w:pPr>
      <w:r w:rsidRPr="000403EA">
        <w:rPr>
          <w:sz w:val="28"/>
          <w:szCs w:val="28"/>
        </w:rPr>
        <w:t xml:space="preserve">Любое помехоустойчивое кодирование добавляет избыточность, за счет чего и появляется возможность восстановить информацию при частичной потере данных в канале связи (носителе информации при хранении). В случае эффективного кодирования убирали избыточность, а в помехоустойчивом кодировании добавляется контролируемая избыточность. </w:t>
      </w:r>
    </w:p>
    <w:p w14:paraId="4A79B94E" w14:textId="47105470" w:rsidR="000403EA" w:rsidRPr="000403EA" w:rsidRDefault="000403EA" w:rsidP="000403EA">
      <w:pPr>
        <w:spacing w:line="360" w:lineRule="auto"/>
        <w:ind w:firstLine="709"/>
        <w:jc w:val="both"/>
        <w:rPr>
          <w:sz w:val="28"/>
          <w:szCs w:val="28"/>
        </w:rPr>
      </w:pPr>
      <w:r w:rsidRPr="000403EA">
        <w:rPr>
          <w:sz w:val="28"/>
          <w:szCs w:val="28"/>
        </w:rPr>
        <w:t>Простейший пример – мажоритарный метод, он же многократная передача, в котором один символ передается многократно, а на приемной стороне принимается решение о том символе, количество которых больше.</w:t>
      </w:r>
    </w:p>
    <w:p w14:paraId="3AC6BB34" w14:textId="77777777" w:rsidR="000403EA" w:rsidRPr="000403EA" w:rsidRDefault="000403EA" w:rsidP="000403EA">
      <w:pPr>
        <w:spacing w:line="360" w:lineRule="auto"/>
        <w:ind w:firstLine="709"/>
        <w:jc w:val="both"/>
        <w:rPr>
          <w:sz w:val="28"/>
          <w:szCs w:val="28"/>
        </w:rPr>
      </w:pPr>
      <w:r w:rsidRPr="000403EA">
        <w:rPr>
          <w:sz w:val="28"/>
          <w:szCs w:val="28"/>
        </w:rPr>
        <w:t xml:space="preserve">Допустим есть 4 символа информации, А, B, </w:t>
      </w:r>
      <w:proofErr w:type="gramStart"/>
      <w:r w:rsidRPr="000403EA">
        <w:rPr>
          <w:sz w:val="28"/>
          <w:szCs w:val="28"/>
        </w:rPr>
        <w:t>С,D</w:t>
      </w:r>
      <w:proofErr w:type="gramEnd"/>
      <w:r w:rsidRPr="000403EA">
        <w:rPr>
          <w:sz w:val="28"/>
          <w:szCs w:val="28"/>
        </w:rPr>
        <w:t xml:space="preserve">, и эту информацию повторяем несколько раз. В процессе передачи информации по каналу связи, где-то возникла ошибка. Есть три пакета (A1B1C1D1|A2B2C2D2|A3B3C3D3), которые должны нести одну и ту же информацию. </w:t>
      </w:r>
    </w:p>
    <w:p w14:paraId="73DFC5E8" w14:textId="521F6FC4" w:rsidR="000403EA" w:rsidRPr="000403EA" w:rsidRDefault="00AC3F57" w:rsidP="00AC3F5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каждом помехоустойчивом кодировании, существует несколько параметров. </w:t>
      </w:r>
      <w:r w:rsidR="000403EA" w:rsidRPr="000403EA">
        <w:rPr>
          <w:sz w:val="28"/>
          <w:szCs w:val="28"/>
        </w:rPr>
        <w:t>Первый параметр, скорость кода R характеризует долю информационных («полезных») данных в сообщении и определяется выражением: R=k/n=k/</w:t>
      </w:r>
      <w:proofErr w:type="spellStart"/>
      <w:r w:rsidR="000403EA" w:rsidRPr="000403EA">
        <w:rPr>
          <w:sz w:val="28"/>
          <w:szCs w:val="28"/>
        </w:rPr>
        <w:t>m+k</w:t>
      </w:r>
      <w:proofErr w:type="spellEnd"/>
    </w:p>
    <w:p w14:paraId="6AB85448" w14:textId="77777777" w:rsidR="000403EA" w:rsidRPr="000403EA" w:rsidRDefault="000403EA" w:rsidP="000403EA">
      <w:pPr>
        <w:spacing w:line="360" w:lineRule="auto"/>
        <w:ind w:firstLine="709"/>
        <w:jc w:val="both"/>
        <w:rPr>
          <w:sz w:val="28"/>
          <w:szCs w:val="28"/>
        </w:rPr>
      </w:pPr>
      <w:r w:rsidRPr="000403EA">
        <w:rPr>
          <w:sz w:val="28"/>
          <w:szCs w:val="28"/>
        </w:rPr>
        <w:t>где n – количество символов закодированного сообщения (результата кодирования);</w:t>
      </w:r>
    </w:p>
    <w:p w14:paraId="3C8649DD" w14:textId="77777777" w:rsidR="000403EA" w:rsidRPr="000403EA" w:rsidRDefault="000403EA" w:rsidP="000403EA">
      <w:pPr>
        <w:spacing w:line="360" w:lineRule="auto"/>
        <w:ind w:firstLine="709"/>
        <w:jc w:val="both"/>
        <w:rPr>
          <w:sz w:val="28"/>
          <w:szCs w:val="28"/>
        </w:rPr>
      </w:pPr>
      <w:r w:rsidRPr="000403EA">
        <w:rPr>
          <w:sz w:val="28"/>
          <w:szCs w:val="28"/>
        </w:rPr>
        <w:t xml:space="preserve">  m – количество проверочных символов, добавляемых при кодировании;</w:t>
      </w:r>
    </w:p>
    <w:p w14:paraId="06CC78DB" w14:textId="77777777" w:rsidR="000403EA" w:rsidRPr="000403EA" w:rsidRDefault="000403EA" w:rsidP="000403EA">
      <w:pPr>
        <w:spacing w:line="360" w:lineRule="auto"/>
        <w:ind w:firstLine="709"/>
        <w:jc w:val="both"/>
        <w:rPr>
          <w:sz w:val="28"/>
          <w:szCs w:val="28"/>
        </w:rPr>
      </w:pPr>
      <w:r w:rsidRPr="000403EA">
        <w:rPr>
          <w:sz w:val="28"/>
          <w:szCs w:val="28"/>
        </w:rPr>
        <w:t xml:space="preserve">  k – количество информационных символов.</w:t>
      </w:r>
    </w:p>
    <w:p w14:paraId="11F5D73C" w14:textId="1B0FA0BA" w:rsidR="000403EA" w:rsidRPr="000403EA" w:rsidRDefault="000403EA" w:rsidP="00AC3F57">
      <w:pPr>
        <w:spacing w:line="360" w:lineRule="auto"/>
        <w:ind w:firstLine="709"/>
        <w:jc w:val="both"/>
        <w:rPr>
          <w:sz w:val="28"/>
          <w:szCs w:val="28"/>
        </w:rPr>
      </w:pPr>
      <w:r w:rsidRPr="000403EA">
        <w:rPr>
          <w:sz w:val="28"/>
          <w:szCs w:val="28"/>
        </w:rPr>
        <w:t xml:space="preserve">Параметры n и k часто приводят вместе с наименованием кода для его однозначной идентификации. Например, код Хэмминга (7,4) значит, что на вход кодера приходит 4 символа, на выходе 7 </w:t>
      </w:r>
      <w:proofErr w:type="gramStart"/>
      <w:r w:rsidRPr="000403EA">
        <w:rPr>
          <w:sz w:val="28"/>
          <w:szCs w:val="28"/>
        </w:rPr>
        <w:t>символов,  Рида</w:t>
      </w:r>
      <w:proofErr w:type="gramEnd"/>
      <w:r w:rsidRPr="000403EA">
        <w:rPr>
          <w:sz w:val="28"/>
          <w:szCs w:val="28"/>
        </w:rPr>
        <w:t xml:space="preserve">-Соломона (15, 11) и т.д. </w:t>
      </w:r>
    </w:p>
    <w:p w14:paraId="1F4ED1AB" w14:textId="77777777" w:rsidR="000403EA" w:rsidRPr="000403EA" w:rsidRDefault="000403EA" w:rsidP="000403EA">
      <w:pPr>
        <w:spacing w:line="360" w:lineRule="auto"/>
        <w:ind w:firstLine="709"/>
        <w:jc w:val="both"/>
        <w:rPr>
          <w:sz w:val="28"/>
          <w:szCs w:val="28"/>
        </w:rPr>
      </w:pPr>
      <w:r w:rsidRPr="000403EA">
        <w:rPr>
          <w:sz w:val="28"/>
          <w:szCs w:val="28"/>
        </w:rPr>
        <w:t>Второй параметр, кратность обнаруживаемых ошибок – количество ошибочных символов, которые код может обнаружить.</w:t>
      </w:r>
    </w:p>
    <w:p w14:paraId="2DCE61CB" w14:textId="77777777" w:rsidR="000403EA" w:rsidRPr="000403EA" w:rsidRDefault="000403EA" w:rsidP="000403EA">
      <w:pPr>
        <w:spacing w:line="360" w:lineRule="auto"/>
        <w:ind w:firstLine="709"/>
        <w:jc w:val="both"/>
        <w:rPr>
          <w:sz w:val="28"/>
          <w:szCs w:val="28"/>
        </w:rPr>
      </w:pPr>
    </w:p>
    <w:p w14:paraId="15767792" w14:textId="4195AFF9" w:rsidR="000403EA" w:rsidRPr="000403EA" w:rsidRDefault="000403EA" w:rsidP="00AC3F57">
      <w:pPr>
        <w:spacing w:line="360" w:lineRule="auto"/>
        <w:ind w:firstLine="709"/>
        <w:jc w:val="both"/>
        <w:rPr>
          <w:sz w:val="28"/>
          <w:szCs w:val="28"/>
        </w:rPr>
      </w:pPr>
      <w:r w:rsidRPr="000403EA">
        <w:rPr>
          <w:sz w:val="28"/>
          <w:szCs w:val="28"/>
        </w:rPr>
        <w:lastRenderedPageBreak/>
        <w:t>Третий параметр, кратность исправляемых ошибок – количество ошибочных символов, которые код может исправить (обозначается буквой t).</w:t>
      </w:r>
    </w:p>
    <w:p w14:paraId="46B1E65A" w14:textId="63016EF3" w:rsidR="000403EA" w:rsidRPr="000403EA" w:rsidRDefault="00AC3F57" w:rsidP="000403E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Имеет место в таких кодах контроль четности. </w:t>
      </w:r>
      <w:r w:rsidR="000403EA" w:rsidRPr="000403EA">
        <w:rPr>
          <w:sz w:val="28"/>
          <w:szCs w:val="28"/>
        </w:rPr>
        <w:t>Самый простой метод помехоустойчивого кодирования</w:t>
      </w:r>
      <w:r>
        <w:rPr>
          <w:sz w:val="28"/>
          <w:szCs w:val="28"/>
        </w:rPr>
        <w:t>,</w:t>
      </w:r>
      <w:r w:rsidR="000403EA" w:rsidRPr="000403EA">
        <w:rPr>
          <w:sz w:val="28"/>
          <w:szCs w:val="28"/>
        </w:rPr>
        <w:t xml:space="preserve"> это добавление одного бита четности. Есть некое информационное сообщение, состоящее из 8 бит, добавим девятый бит. </w:t>
      </w:r>
    </w:p>
    <w:p w14:paraId="4FF7C1AC" w14:textId="490A56E3" w:rsidR="000403EA" w:rsidRPr="000403EA" w:rsidRDefault="000403EA" w:rsidP="00AC3F57">
      <w:pPr>
        <w:spacing w:line="360" w:lineRule="auto"/>
        <w:ind w:firstLine="709"/>
        <w:jc w:val="both"/>
        <w:rPr>
          <w:sz w:val="28"/>
          <w:szCs w:val="28"/>
        </w:rPr>
      </w:pPr>
      <w:r w:rsidRPr="000403EA">
        <w:rPr>
          <w:sz w:val="28"/>
          <w:szCs w:val="28"/>
        </w:rPr>
        <w:t>Если нечетное количество единиц, добавляем 0.</w:t>
      </w:r>
    </w:p>
    <w:p w14:paraId="671E3CBA" w14:textId="2CB430E9" w:rsidR="000403EA" w:rsidRPr="000403EA" w:rsidRDefault="000403EA" w:rsidP="00AC3F57">
      <w:pPr>
        <w:spacing w:line="360" w:lineRule="auto"/>
        <w:ind w:firstLine="709"/>
        <w:jc w:val="both"/>
        <w:rPr>
          <w:sz w:val="28"/>
          <w:szCs w:val="28"/>
        </w:rPr>
      </w:pPr>
      <w:r w:rsidRPr="000403EA">
        <w:rPr>
          <w:sz w:val="28"/>
          <w:szCs w:val="28"/>
        </w:rPr>
        <w:t>1 0 1 0 0 1 0 0 | 0</w:t>
      </w:r>
    </w:p>
    <w:p w14:paraId="1304CC32" w14:textId="17C52A72" w:rsidR="000403EA" w:rsidRPr="000403EA" w:rsidRDefault="000403EA" w:rsidP="00AC3F57">
      <w:pPr>
        <w:spacing w:line="360" w:lineRule="auto"/>
        <w:ind w:firstLine="709"/>
        <w:jc w:val="both"/>
        <w:rPr>
          <w:sz w:val="28"/>
          <w:szCs w:val="28"/>
        </w:rPr>
      </w:pPr>
      <w:r w:rsidRPr="000403EA">
        <w:rPr>
          <w:sz w:val="28"/>
          <w:szCs w:val="28"/>
        </w:rPr>
        <w:t>Если четное количество единиц, добавляем 1.</w:t>
      </w:r>
    </w:p>
    <w:p w14:paraId="211DFBDA" w14:textId="01FA1C0D" w:rsidR="000403EA" w:rsidRPr="000403EA" w:rsidRDefault="000403EA" w:rsidP="00AC3F57">
      <w:pPr>
        <w:spacing w:line="360" w:lineRule="auto"/>
        <w:ind w:firstLine="709"/>
        <w:jc w:val="both"/>
        <w:rPr>
          <w:sz w:val="28"/>
          <w:szCs w:val="28"/>
        </w:rPr>
      </w:pPr>
      <w:r w:rsidRPr="000403EA">
        <w:rPr>
          <w:sz w:val="28"/>
          <w:szCs w:val="28"/>
        </w:rPr>
        <w:t>1 1 0 1 0 1 0 0 | 1</w:t>
      </w:r>
    </w:p>
    <w:p w14:paraId="20D035BE" w14:textId="7312E0E2" w:rsidR="000403EA" w:rsidRPr="000403EA" w:rsidRDefault="000403EA" w:rsidP="00AC3F57">
      <w:pPr>
        <w:spacing w:line="360" w:lineRule="auto"/>
        <w:ind w:firstLine="709"/>
        <w:jc w:val="both"/>
        <w:rPr>
          <w:sz w:val="28"/>
          <w:szCs w:val="28"/>
        </w:rPr>
      </w:pPr>
      <w:r w:rsidRPr="000403EA">
        <w:rPr>
          <w:sz w:val="28"/>
          <w:szCs w:val="28"/>
        </w:rPr>
        <w:t>Если принятый бит чётности не совпадает с рассчитанным битом чётности, то считается, что произошла ошибка.</w:t>
      </w:r>
    </w:p>
    <w:p w14:paraId="1C73CAF3" w14:textId="364A26DB" w:rsidR="000403EA" w:rsidRPr="000403EA" w:rsidRDefault="000403EA" w:rsidP="00AC3F57">
      <w:pPr>
        <w:spacing w:line="360" w:lineRule="auto"/>
        <w:ind w:firstLine="709"/>
        <w:jc w:val="both"/>
        <w:rPr>
          <w:sz w:val="28"/>
          <w:szCs w:val="28"/>
        </w:rPr>
      </w:pPr>
      <w:r w:rsidRPr="000403EA">
        <w:rPr>
          <w:sz w:val="28"/>
          <w:szCs w:val="28"/>
        </w:rPr>
        <w:t xml:space="preserve">1 1 0 0 0 1 0 0 | 1 </w:t>
      </w:r>
    </w:p>
    <w:p w14:paraId="5057D567" w14:textId="55C16790" w:rsidR="000403EA" w:rsidRPr="000403EA" w:rsidRDefault="000403EA" w:rsidP="00AC3F57">
      <w:pPr>
        <w:spacing w:line="360" w:lineRule="auto"/>
        <w:ind w:firstLine="709"/>
        <w:jc w:val="both"/>
        <w:rPr>
          <w:sz w:val="28"/>
          <w:szCs w:val="28"/>
        </w:rPr>
      </w:pPr>
      <w:r w:rsidRPr="000403EA">
        <w:rPr>
          <w:sz w:val="28"/>
          <w:szCs w:val="28"/>
        </w:rPr>
        <w:t xml:space="preserve">Под кратностью понимается, всевозможные ошибки, которые можно обнаружить. В этом случае, кратность исправляемых ошибок 0, так как мы не можем исправить ошибки, а кратность обнаруживаемых 1. </w:t>
      </w:r>
    </w:p>
    <w:p w14:paraId="54A2BEC9" w14:textId="77777777" w:rsidR="000403EA" w:rsidRPr="000403EA" w:rsidRDefault="000403EA" w:rsidP="000403EA">
      <w:pPr>
        <w:spacing w:line="360" w:lineRule="auto"/>
        <w:ind w:firstLine="709"/>
        <w:jc w:val="both"/>
        <w:rPr>
          <w:sz w:val="28"/>
          <w:szCs w:val="28"/>
        </w:rPr>
      </w:pPr>
      <w:r w:rsidRPr="000403EA">
        <w:rPr>
          <w:sz w:val="28"/>
          <w:szCs w:val="28"/>
        </w:rPr>
        <w:t xml:space="preserve">Есть последовательность 0 и 1, и из этой последовательности составим прямоугольную матрицу размера 4 на 4. Затем для каждой строки и столбца посчитаем бит четности. </w:t>
      </w:r>
    </w:p>
    <w:p w14:paraId="195B51ED" w14:textId="0D00B9FC" w:rsidR="000403EA" w:rsidRPr="000403EA" w:rsidRDefault="000403EA" w:rsidP="00AC3F57">
      <w:pPr>
        <w:spacing w:line="360" w:lineRule="auto"/>
        <w:ind w:firstLine="709"/>
        <w:jc w:val="both"/>
        <w:rPr>
          <w:sz w:val="28"/>
          <w:szCs w:val="28"/>
        </w:rPr>
      </w:pPr>
      <w:r w:rsidRPr="000403EA">
        <w:rPr>
          <w:sz w:val="28"/>
          <w:szCs w:val="28"/>
        </w:rPr>
        <w:t>Классификация помехоустойчивых кодов</w:t>
      </w:r>
      <w:r w:rsidR="00AC3F57">
        <w:rPr>
          <w:sz w:val="28"/>
          <w:szCs w:val="28"/>
        </w:rPr>
        <w:t>:</w:t>
      </w:r>
    </w:p>
    <w:p w14:paraId="630D9482" w14:textId="17345C4C" w:rsidR="000403EA" w:rsidRPr="00AC3F57" w:rsidRDefault="000403EA" w:rsidP="00AC3F57">
      <w:pPr>
        <w:pStyle w:val="af8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AC3F57">
        <w:rPr>
          <w:sz w:val="28"/>
          <w:szCs w:val="28"/>
        </w:rPr>
        <w:t xml:space="preserve">Код Хэмминга — наиболее известный из первых </w:t>
      </w:r>
      <w:proofErr w:type="spellStart"/>
      <w:r w:rsidRPr="00AC3F57">
        <w:rPr>
          <w:sz w:val="28"/>
          <w:szCs w:val="28"/>
        </w:rPr>
        <w:t>самоконтролирующихся</w:t>
      </w:r>
      <w:proofErr w:type="spellEnd"/>
      <w:r w:rsidRPr="00AC3F57">
        <w:rPr>
          <w:sz w:val="28"/>
          <w:szCs w:val="28"/>
        </w:rPr>
        <w:t xml:space="preserve"> и самокорректирующихся кодов. Позволяет устранить одну ошибку и находить двойную. </w:t>
      </w:r>
    </w:p>
    <w:p w14:paraId="502ADEA7" w14:textId="3B6498E6" w:rsidR="000403EA" w:rsidRPr="00AC3F57" w:rsidRDefault="000403EA" w:rsidP="00AC3F57">
      <w:pPr>
        <w:pStyle w:val="af8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AC3F57">
        <w:rPr>
          <w:sz w:val="28"/>
          <w:szCs w:val="28"/>
        </w:rPr>
        <w:t>Код Хэмминга (7,4)</w:t>
      </w:r>
      <w:r w:rsidR="00AC3F57">
        <w:rPr>
          <w:sz w:val="28"/>
          <w:szCs w:val="28"/>
        </w:rPr>
        <w:t xml:space="preserve"> </w:t>
      </w:r>
      <w:r w:rsidRPr="00AC3F57">
        <w:rPr>
          <w:sz w:val="28"/>
          <w:szCs w:val="28"/>
        </w:rPr>
        <w:t xml:space="preserve">— 4 бита на входе кодера и 7 на выходе, следовательно 3 проверочных бита. С 1 по 4 информационные биты, с 6 по 7 проверочные (см. табл. выше). Пятый проверочный бит y5, это сумма по модулю два 1-3 информационных бит. Сумма по модулю 2 это вычисление бита чётности. </w:t>
      </w:r>
    </w:p>
    <w:p w14:paraId="081B53D9" w14:textId="1D4A7C22" w:rsidR="000403EA" w:rsidRPr="000403EA" w:rsidRDefault="000403EA" w:rsidP="00AC3F57">
      <w:pPr>
        <w:spacing w:line="360" w:lineRule="auto"/>
        <w:ind w:firstLine="709"/>
        <w:jc w:val="both"/>
        <w:rPr>
          <w:sz w:val="28"/>
          <w:szCs w:val="28"/>
        </w:rPr>
      </w:pPr>
      <w:r w:rsidRPr="000403EA">
        <w:rPr>
          <w:sz w:val="28"/>
          <w:szCs w:val="28"/>
        </w:rPr>
        <w:t>Декодирование происходит через вычисление синдрома по выражениям:</w:t>
      </w:r>
    </w:p>
    <w:p w14:paraId="3FECFF26" w14:textId="5BDCA7C5" w:rsidR="000403EA" w:rsidRPr="000403EA" w:rsidRDefault="000403EA" w:rsidP="00AC3F57">
      <w:pPr>
        <w:spacing w:line="360" w:lineRule="auto"/>
        <w:ind w:firstLine="709"/>
        <w:jc w:val="both"/>
        <w:rPr>
          <w:sz w:val="28"/>
          <w:szCs w:val="28"/>
        </w:rPr>
      </w:pPr>
      <w:r w:rsidRPr="000403EA">
        <w:rPr>
          <w:sz w:val="28"/>
          <w:szCs w:val="28"/>
        </w:rPr>
        <w:t xml:space="preserve">Синдром </w:t>
      </w:r>
      <w:r w:rsidR="00AC3F57">
        <w:rPr>
          <w:sz w:val="28"/>
          <w:szCs w:val="28"/>
        </w:rPr>
        <w:t>— это</w:t>
      </w:r>
      <w:r w:rsidRPr="000403EA">
        <w:rPr>
          <w:sz w:val="28"/>
          <w:szCs w:val="28"/>
        </w:rPr>
        <w:t xml:space="preserve"> сложение бит по модулю два. Если синдром не нулевой, то исправление ошибки происходит по таблице декодирования:</w:t>
      </w:r>
    </w:p>
    <w:p w14:paraId="5F614284" w14:textId="3B1D0E4D" w:rsidR="000403EA" w:rsidRPr="000403EA" w:rsidRDefault="000403EA" w:rsidP="00AC3F57">
      <w:pPr>
        <w:spacing w:line="360" w:lineRule="auto"/>
        <w:ind w:firstLine="709"/>
        <w:jc w:val="both"/>
        <w:rPr>
          <w:sz w:val="28"/>
          <w:szCs w:val="28"/>
        </w:rPr>
      </w:pPr>
      <w:r w:rsidRPr="000403EA">
        <w:rPr>
          <w:sz w:val="28"/>
          <w:szCs w:val="28"/>
        </w:rPr>
        <w:lastRenderedPageBreak/>
        <w:t>Расстояние Хэмминга — число позиций, в которых соответствующие символы двух кодовых слов одинаковой длины различны. Если рассматривать два кодовых слова, (пример на картинке ниже, 1 0 1 1 0 0 1 и 1 0 0 1 1 0 1) видно что они отличаются друг от друга на два символа, соответственно расстояние Хэмминга равно 2.</w:t>
      </w:r>
    </w:p>
    <w:p w14:paraId="4218B1D5" w14:textId="64BA82BA" w:rsidR="000403EA" w:rsidRPr="000403EA" w:rsidRDefault="000403EA" w:rsidP="00AC3F57">
      <w:pPr>
        <w:spacing w:line="360" w:lineRule="auto"/>
        <w:ind w:firstLine="709"/>
        <w:jc w:val="both"/>
        <w:rPr>
          <w:sz w:val="28"/>
          <w:szCs w:val="28"/>
        </w:rPr>
      </w:pPr>
      <w:r w:rsidRPr="000403EA">
        <w:rPr>
          <w:sz w:val="28"/>
          <w:szCs w:val="28"/>
        </w:rPr>
        <w:t xml:space="preserve">Кратность исправляемых ошибок и обнаруживаемых, связано минимальным расстоянием Хэмминга. Любой помехоустойчивый код добавляет избыточность с целью увеличить минимальное расстояние Хэмминга. Именно минимальное расстояние Хэмминга определяет помехоустойчивость. </w:t>
      </w:r>
    </w:p>
    <w:p w14:paraId="1D878824" w14:textId="1145234C" w:rsidR="00555B20" w:rsidRPr="00DE2895" w:rsidRDefault="00555B20">
      <w:pPr>
        <w:suppressAutoHyphens w:val="0"/>
        <w:rPr>
          <w:sz w:val="28"/>
          <w:szCs w:val="28"/>
        </w:rPr>
      </w:pPr>
      <w:r w:rsidRPr="00DE2895">
        <w:rPr>
          <w:sz w:val="28"/>
          <w:szCs w:val="28"/>
        </w:rPr>
        <w:br w:type="page"/>
      </w:r>
    </w:p>
    <w:p w14:paraId="61531A96" w14:textId="69464246" w:rsidR="00555B20" w:rsidRPr="00DE2895" w:rsidRDefault="00555B20" w:rsidP="00886F0C">
      <w:pPr>
        <w:pStyle w:val="a"/>
        <w:spacing w:after="0"/>
        <w:ind w:left="0" w:firstLine="709"/>
      </w:pPr>
      <w:bookmarkStart w:id="13" w:name="_Toc148700966"/>
      <w:r w:rsidRPr="00DE2895">
        <w:lastRenderedPageBreak/>
        <w:t>Реализация программного обеспечения</w:t>
      </w:r>
      <w:bookmarkEnd w:id="13"/>
    </w:p>
    <w:p w14:paraId="17317658" w14:textId="77777777" w:rsidR="00886F0C" w:rsidRDefault="00886F0C" w:rsidP="00555B20">
      <w:pPr>
        <w:spacing w:line="360" w:lineRule="auto"/>
        <w:ind w:firstLine="709"/>
        <w:jc w:val="both"/>
        <w:rPr>
          <w:sz w:val="28"/>
          <w:szCs w:val="28"/>
        </w:rPr>
      </w:pPr>
    </w:p>
    <w:p w14:paraId="12DC881F" w14:textId="393A3A91" w:rsidR="00555B20" w:rsidRPr="00DE2895" w:rsidRDefault="00555B20" w:rsidP="00555B20">
      <w:pPr>
        <w:spacing w:line="360" w:lineRule="auto"/>
        <w:ind w:firstLine="709"/>
        <w:jc w:val="both"/>
        <w:rPr>
          <w:sz w:val="28"/>
          <w:szCs w:val="28"/>
        </w:rPr>
      </w:pPr>
      <w:r w:rsidRPr="00DE2895">
        <w:rPr>
          <w:sz w:val="28"/>
          <w:szCs w:val="28"/>
        </w:rPr>
        <w:t>Для создания программного обеспечения было принято решения создать</w:t>
      </w:r>
      <w:r w:rsidR="00AC3F57">
        <w:rPr>
          <w:sz w:val="28"/>
          <w:szCs w:val="28"/>
        </w:rPr>
        <w:t xml:space="preserve"> несколько классов.</w:t>
      </w:r>
    </w:p>
    <w:p w14:paraId="1C34C78D" w14:textId="5A236897" w:rsidR="00555B20" w:rsidRPr="00F00850" w:rsidRDefault="00555B20" w:rsidP="00555B20">
      <w:pPr>
        <w:spacing w:line="360" w:lineRule="auto"/>
        <w:ind w:firstLine="709"/>
        <w:jc w:val="both"/>
        <w:rPr>
          <w:sz w:val="28"/>
          <w:szCs w:val="28"/>
        </w:rPr>
      </w:pPr>
      <w:r w:rsidRPr="00DE2895">
        <w:rPr>
          <w:sz w:val="28"/>
          <w:szCs w:val="28"/>
        </w:rPr>
        <w:t>В первом классе «</w:t>
      </w:r>
      <w:proofErr w:type="spellStart"/>
      <w:r w:rsidR="00AC3F57" w:rsidRPr="00AC3F57">
        <w:rPr>
          <w:sz w:val="28"/>
          <w:szCs w:val="28"/>
          <w:lang w:val="en-US"/>
        </w:rPr>
        <w:t>ViewModelBase</w:t>
      </w:r>
      <w:proofErr w:type="spellEnd"/>
      <w:r w:rsidRPr="00DE2895">
        <w:rPr>
          <w:sz w:val="28"/>
          <w:szCs w:val="28"/>
        </w:rPr>
        <w:t xml:space="preserve">» </w:t>
      </w:r>
      <w:r w:rsidR="00AC3F57">
        <w:rPr>
          <w:sz w:val="28"/>
          <w:szCs w:val="28"/>
        </w:rPr>
        <w:t>происходит наследование от класса «</w:t>
      </w:r>
      <w:proofErr w:type="spellStart"/>
      <w:r w:rsidR="00AC3F57" w:rsidRPr="00AC3F57">
        <w:rPr>
          <w:sz w:val="28"/>
          <w:szCs w:val="28"/>
        </w:rPr>
        <w:t>INotifyPropertyChanged</w:t>
      </w:r>
      <w:proofErr w:type="spellEnd"/>
      <w:r w:rsidR="00AC3F57">
        <w:rPr>
          <w:sz w:val="28"/>
          <w:szCs w:val="28"/>
        </w:rPr>
        <w:t>», это требуется для динамического отслеживания изменения параметров. Метод «</w:t>
      </w:r>
      <w:r w:rsidR="00AC3F57">
        <w:rPr>
          <w:sz w:val="28"/>
          <w:szCs w:val="28"/>
          <w:lang w:val="en-US"/>
        </w:rPr>
        <w:t>Set</w:t>
      </w:r>
      <w:r w:rsidR="00AC3F57">
        <w:rPr>
          <w:sz w:val="28"/>
          <w:szCs w:val="28"/>
        </w:rPr>
        <w:t>» позволит будущим созданным классам привязаться к таблице и динамически обновлять свои свойства.</w:t>
      </w:r>
      <w:r w:rsidR="00F00850">
        <w:rPr>
          <w:sz w:val="28"/>
          <w:szCs w:val="28"/>
        </w:rPr>
        <w:t xml:space="preserve"> Метод «</w:t>
      </w:r>
      <w:proofErr w:type="spellStart"/>
      <w:r w:rsidR="00F00850" w:rsidRPr="00F00850">
        <w:rPr>
          <w:color w:val="000000"/>
          <w:sz w:val="28"/>
          <w:szCs w:val="28"/>
          <w:lang w:eastAsia="ru-RU"/>
        </w:rPr>
        <w:t>onPropetyChanged</w:t>
      </w:r>
      <w:proofErr w:type="spellEnd"/>
      <w:r w:rsidR="00F00850">
        <w:rPr>
          <w:rFonts w:ascii="Cascadia Mono" w:hAnsi="Cascadia Mono" w:cs="Cascadia Mono"/>
          <w:color w:val="000000"/>
          <w:sz w:val="19"/>
          <w:szCs w:val="19"/>
          <w:lang w:eastAsia="ru-RU"/>
        </w:rPr>
        <w:t>»</w:t>
      </w:r>
      <w:r w:rsidR="00F00850" w:rsidRPr="00F00850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 w:rsidR="00F00850">
        <w:rPr>
          <w:color w:val="000000"/>
          <w:sz w:val="28"/>
          <w:szCs w:val="28"/>
          <w:lang w:eastAsia="ru-RU"/>
        </w:rPr>
        <w:t>проверяет, произошли ли эти самые изменения, а «</w:t>
      </w:r>
      <w:r w:rsidR="00F00850">
        <w:rPr>
          <w:color w:val="000000"/>
          <w:sz w:val="28"/>
          <w:szCs w:val="28"/>
          <w:lang w:val="en-US" w:eastAsia="ru-RU"/>
        </w:rPr>
        <w:t>Dispose</w:t>
      </w:r>
      <w:r w:rsidR="00F00850">
        <w:rPr>
          <w:color w:val="000000"/>
          <w:sz w:val="28"/>
          <w:szCs w:val="28"/>
          <w:lang w:eastAsia="ru-RU"/>
        </w:rPr>
        <w:t>»</w:t>
      </w:r>
      <w:r w:rsidR="00F00850" w:rsidRPr="00F00850">
        <w:rPr>
          <w:color w:val="000000"/>
          <w:sz w:val="28"/>
          <w:szCs w:val="28"/>
          <w:lang w:eastAsia="ru-RU"/>
        </w:rPr>
        <w:t xml:space="preserve"> </w:t>
      </w:r>
      <w:r w:rsidR="00F00850">
        <w:rPr>
          <w:color w:val="000000"/>
          <w:sz w:val="28"/>
          <w:szCs w:val="28"/>
          <w:lang w:eastAsia="ru-RU"/>
        </w:rPr>
        <w:t>освобождает ресурсы.</w:t>
      </w:r>
      <w:r w:rsidR="00F00850" w:rsidRPr="00F00850">
        <w:rPr>
          <w:sz w:val="28"/>
          <w:szCs w:val="28"/>
        </w:rPr>
        <w:t xml:space="preserve"> </w:t>
      </w:r>
      <w:r w:rsidR="00F00850" w:rsidRPr="00DE2895">
        <w:rPr>
          <w:sz w:val="28"/>
          <w:szCs w:val="28"/>
        </w:rPr>
        <w:t>Код данн</w:t>
      </w:r>
      <w:r w:rsidR="00F00850">
        <w:rPr>
          <w:sz w:val="28"/>
          <w:szCs w:val="28"/>
        </w:rPr>
        <w:t>ого</w:t>
      </w:r>
      <w:r w:rsidR="00F00850" w:rsidRPr="00DE2895">
        <w:rPr>
          <w:sz w:val="28"/>
          <w:szCs w:val="28"/>
        </w:rPr>
        <w:t xml:space="preserve"> </w:t>
      </w:r>
      <w:r w:rsidR="00F00850">
        <w:rPr>
          <w:sz w:val="28"/>
          <w:szCs w:val="28"/>
        </w:rPr>
        <w:t>класса</w:t>
      </w:r>
      <w:r w:rsidR="00F00850" w:rsidRPr="00DE2895">
        <w:rPr>
          <w:sz w:val="28"/>
          <w:szCs w:val="28"/>
        </w:rPr>
        <w:t xml:space="preserve"> представлен на рисунке </w:t>
      </w:r>
      <w:r w:rsidR="00F00850">
        <w:rPr>
          <w:sz w:val="28"/>
          <w:szCs w:val="28"/>
        </w:rPr>
        <w:t>1</w:t>
      </w:r>
      <w:r w:rsidR="00F00850" w:rsidRPr="00DE2895">
        <w:rPr>
          <w:sz w:val="28"/>
          <w:szCs w:val="28"/>
        </w:rPr>
        <w:t xml:space="preserve"> и в приложении </w:t>
      </w:r>
      <w:r w:rsidR="00F00850">
        <w:rPr>
          <w:sz w:val="28"/>
          <w:szCs w:val="28"/>
        </w:rPr>
        <w:t>А</w:t>
      </w:r>
      <w:r w:rsidR="00F00850" w:rsidRPr="00DE2895">
        <w:rPr>
          <w:sz w:val="28"/>
          <w:szCs w:val="28"/>
        </w:rPr>
        <w:t>.</w:t>
      </w:r>
    </w:p>
    <w:p w14:paraId="493FAD3E" w14:textId="77777777" w:rsidR="00886F0C" w:rsidRPr="00DE2895" w:rsidRDefault="00886F0C" w:rsidP="000403EA">
      <w:pPr>
        <w:ind w:firstLine="709"/>
        <w:jc w:val="both"/>
        <w:rPr>
          <w:sz w:val="28"/>
          <w:szCs w:val="28"/>
        </w:rPr>
      </w:pPr>
    </w:p>
    <w:p w14:paraId="104472C2" w14:textId="37F1D46C" w:rsidR="00635DCA" w:rsidRPr="00DE2895" w:rsidRDefault="00AC3F57" w:rsidP="000D2533">
      <w:pPr>
        <w:spacing w:line="360" w:lineRule="auto"/>
        <w:jc w:val="center"/>
        <w:rPr>
          <w:sz w:val="28"/>
          <w:szCs w:val="28"/>
        </w:rPr>
      </w:pPr>
      <w:r w:rsidRPr="00AC3F57">
        <w:rPr>
          <w:noProof/>
          <w:sz w:val="28"/>
          <w:szCs w:val="28"/>
        </w:rPr>
        <w:drawing>
          <wp:inline distT="0" distB="0" distL="0" distR="0" wp14:anchorId="536F08E0" wp14:editId="65B46AD1">
            <wp:extent cx="5502117" cy="3917019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91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99384" w14:textId="4539AC25" w:rsidR="00635DCA" w:rsidRDefault="00635DCA" w:rsidP="000D2533">
      <w:pPr>
        <w:spacing w:line="360" w:lineRule="auto"/>
        <w:jc w:val="center"/>
        <w:rPr>
          <w:sz w:val="28"/>
          <w:szCs w:val="28"/>
        </w:rPr>
      </w:pPr>
      <w:r w:rsidRPr="00DE2895">
        <w:rPr>
          <w:sz w:val="28"/>
          <w:szCs w:val="28"/>
        </w:rPr>
        <w:t xml:space="preserve">Рисунок </w:t>
      </w:r>
      <w:r w:rsidR="00F00850">
        <w:rPr>
          <w:sz w:val="28"/>
          <w:szCs w:val="28"/>
        </w:rPr>
        <w:t>1</w:t>
      </w:r>
      <w:r w:rsidRPr="00DE2895">
        <w:rPr>
          <w:sz w:val="28"/>
          <w:szCs w:val="28"/>
        </w:rPr>
        <w:t xml:space="preserve"> – </w:t>
      </w:r>
      <w:r w:rsidR="00886F0C">
        <w:rPr>
          <w:sz w:val="28"/>
          <w:szCs w:val="28"/>
        </w:rPr>
        <w:t>К</w:t>
      </w:r>
      <w:r w:rsidRPr="00DE2895">
        <w:rPr>
          <w:sz w:val="28"/>
          <w:szCs w:val="28"/>
        </w:rPr>
        <w:t xml:space="preserve">ласс </w:t>
      </w:r>
      <w:r w:rsidR="006A0742" w:rsidRPr="00DE2895">
        <w:rPr>
          <w:sz w:val="28"/>
          <w:szCs w:val="28"/>
        </w:rPr>
        <w:t>«</w:t>
      </w:r>
      <w:proofErr w:type="spellStart"/>
      <w:r w:rsidR="00F00850" w:rsidRPr="00AC3F57">
        <w:rPr>
          <w:sz w:val="28"/>
          <w:szCs w:val="28"/>
          <w:lang w:val="en-US"/>
        </w:rPr>
        <w:t>ViewModelBase</w:t>
      </w:r>
      <w:proofErr w:type="spellEnd"/>
      <w:r w:rsidR="006A0742" w:rsidRPr="00DE2895">
        <w:rPr>
          <w:sz w:val="28"/>
          <w:szCs w:val="28"/>
        </w:rPr>
        <w:t>»</w:t>
      </w:r>
    </w:p>
    <w:p w14:paraId="5449C98D" w14:textId="77777777" w:rsidR="00886F0C" w:rsidRPr="00DE2895" w:rsidRDefault="00886F0C" w:rsidP="000403EA">
      <w:pPr>
        <w:jc w:val="center"/>
        <w:rPr>
          <w:sz w:val="28"/>
          <w:szCs w:val="28"/>
        </w:rPr>
      </w:pPr>
    </w:p>
    <w:p w14:paraId="61F2023F" w14:textId="3DCFA2CB" w:rsidR="00635DCA" w:rsidRDefault="00635DCA" w:rsidP="00635DCA">
      <w:pPr>
        <w:spacing w:line="360" w:lineRule="auto"/>
        <w:ind w:firstLine="709"/>
        <w:jc w:val="both"/>
        <w:rPr>
          <w:sz w:val="28"/>
          <w:szCs w:val="28"/>
        </w:rPr>
      </w:pPr>
      <w:r w:rsidRPr="00DE2895">
        <w:rPr>
          <w:sz w:val="28"/>
          <w:szCs w:val="28"/>
        </w:rPr>
        <w:t>Второй класс «</w:t>
      </w:r>
      <w:r w:rsidR="00F00850" w:rsidRPr="00F00850">
        <w:rPr>
          <w:sz w:val="28"/>
          <w:szCs w:val="28"/>
          <w:lang w:val="en-US"/>
        </w:rPr>
        <w:t>table</w:t>
      </w:r>
      <w:r w:rsidR="000D2533" w:rsidRPr="00DE2895">
        <w:rPr>
          <w:sz w:val="28"/>
          <w:szCs w:val="28"/>
        </w:rPr>
        <w:t xml:space="preserve">» </w:t>
      </w:r>
      <w:r w:rsidR="00F00850">
        <w:rPr>
          <w:sz w:val="28"/>
          <w:szCs w:val="28"/>
        </w:rPr>
        <w:t xml:space="preserve">содержит </w:t>
      </w:r>
      <w:proofErr w:type="gramStart"/>
      <w:r w:rsidR="00F00850">
        <w:rPr>
          <w:sz w:val="28"/>
          <w:szCs w:val="28"/>
        </w:rPr>
        <w:t>все необходимые свойства</w:t>
      </w:r>
      <w:proofErr w:type="gramEnd"/>
      <w:r w:rsidR="00F00850">
        <w:rPr>
          <w:sz w:val="28"/>
          <w:szCs w:val="28"/>
        </w:rPr>
        <w:t xml:space="preserve"> выводимые на таблицу с реализованными через предыдущий класс «геттерами» и «сеттерами», с прописанными из варианта порождающей и проверочной матрицы и методами, которые взаимодействуют с этими данными и </w:t>
      </w:r>
      <w:r w:rsidR="00F00850">
        <w:rPr>
          <w:sz w:val="28"/>
          <w:szCs w:val="28"/>
        </w:rPr>
        <w:lastRenderedPageBreak/>
        <w:t>непосредственно производят все вычисления. Так же присутствует конструктор класса, через который все данные и инициализируются и метод «</w:t>
      </w:r>
      <w:r w:rsidR="00F00850">
        <w:rPr>
          <w:sz w:val="28"/>
          <w:szCs w:val="28"/>
          <w:lang w:val="en-US"/>
        </w:rPr>
        <w:t>Refresh</w:t>
      </w:r>
      <w:r w:rsidR="00F00850">
        <w:rPr>
          <w:sz w:val="28"/>
          <w:szCs w:val="28"/>
        </w:rPr>
        <w:t xml:space="preserve">», позволяющий обновлять данные при внесении пользователем изменений. Столбцы таблицы в разметке </w:t>
      </w:r>
      <w:proofErr w:type="spellStart"/>
      <w:r w:rsidR="00F00850">
        <w:rPr>
          <w:sz w:val="28"/>
          <w:szCs w:val="28"/>
          <w:lang w:val="en-US"/>
        </w:rPr>
        <w:t>xaml</w:t>
      </w:r>
      <w:proofErr w:type="spellEnd"/>
      <w:r w:rsidR="00F00850" w:rsidRPr="00F00850">
        <w:rPr>
          <w:sz w:val="28"/>
          <w:szCs w:val="28"/>
        </w:rPr>
        <w:t xml:space="preserve"> </w:t>
      </w:r>
      <w:r w:rsidR="00F00850">
        <w:rPr>
          <w:sz w:val="28"/>
          <w:szCs w:val="28"/>
        </w:rPr>
        <w:t xml:space="preserve">привязаны непосредственно к данному классу. </w:t>
      </w:r>
      <w:r w:rsidR="000D2533" w:rsidRPr="00DE2895">
        <w:rPr>
          <w:sz w:val="28"/>
          <w:szCs w:val="28"/>
        </w:rPr>
        <w:t xml:space="preserve">Код данной сущности представлен на рисунке </w:t>
      </w:r>
      <w:r w:rsidR="00F00850">
        <w:rPr>
          <w:sz w:val="28"/>
          <w:szCs w:val="28"/>
        </w:rPr>
        <w:t>2</w:t>
      </w:r>
      <w:r w:rsidR="000D2533" w:rsidRPr="00DE2895">
        <w:rPr>
          <w:sz w:val="28"/>
          <w:szCs w:val="28"/>
        </w:rPr>
        <w:t xml:space="preserve"> и в приложении Б.</w:t>
      </w:r>
    </w:p>
    <w:p w14:paraId="215907D7" w14:textId="77777777" w:rsidR="00886F0C" w:rsidRPr="00DE2895" w:rsidRDefault="00886F0C" w:rsidP="00635DCA">
      <w:pPr>
        <w:spacing w:line="360" w:lineRule="auto"/>
        <w:ind w:firstLine="709"/>
        <w:jc w:val="both"/>
        <w:rPr>
          <w:sz w:val="28"/>
          <w:szCs w:val="28"/>
        </w:rPr>
      </w:pPr>
    </w:p>
    <w:p w14:paraId="79E746B7" w14:textId="4E9D3BF5" w:rsidR="000D2533" w:rsidRPr="00DE2895" w:rsidRDefault="00F00850" w:rsidP="000D2533">
      <w:pPr>
        <w:spacing w:line="360" w:lineRule="auto"/>
        <w:jc w:val="center"/>
        <w:rPr>
          <w:sz w:val="28"/>
          <w:szCs w:val="28"/>
        </w:rPr>
      </w:pPr>
      <w:r w:rsidRPr="00F00850">
        <w:rPr>
          <w:noProof/>
          <w:sz w:val="28"/>
          <w:szCs w:val="28"/>
        </w:rPr>
        <w:drawing>
          <wp:inline distT="0" distB="0" distL="0" distR="0" wp14:anchorId="0111FCED" wp14:editId="2A20B830">
            <wp:extent cx="3086367" cy="389415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952DD" w14:textId="2C6128B5" w:rsidR="006A0742" w:rsidRDefault="006A0742" w:rsidP="006A0742">
      <w:pPr>
        <w:spacing w:line="360" w:lineRule="auto"/>
        <w:jc w:val="center"/>
        <w:rPr>
          <w:sz w:val="28"/>
          <w:szCs w:val="28"/>
        </w:rPr>
      </w:pPr>
      <w:r w:rsidRPr="00DE2895">
        <w:rPr>
          <w:sz w:val="28"/>
          <w:szCs w:val="28"/>
        </w:rPr>
        <w:t xml:space="preserve">Рисунок </w:t>
      </w:r>
      <w:r w:rsidR="00F00850">
        <w:rPr>
          <w:sz w:val="28"/>
          <w:szCs w:val="28"/>
        </w:rPr>
        <w:t>2</w:t>
      </w:r>
      <w:r w:rsidRPr="00DE2895">
        <w:rPr>
          <w:sz w:val="28"/>
          <w:szCs w:val="28"/>
        </w:rPr>
        <w:t xml:space="preserve"> – </w:t>
      </w:r>
      <w:r w:rsidR="00AF377F" w:rsidRPr="00DE2895">
        <w:rPr>
          <w:sz w:val="28"/>
          <w:szCs w:val="28"/>
        </w:rPr>
        <w:t>К</w:t>
      </w:r>
      <w:r w:rsidRPr="00DE2895">
        <w:rPr>
          <w:sz w:val="28"/>
          <w:szCs w:val="28"/>
        </w:rPr>
        <w:t>ласс «</w:t>
      </w:r>
      <w:r w:rsidR="00F00850" w:rsidRPr="00F00850">
        <w:rPr>
          <w:sz w:val="28"/>
          <w:szCs w:val="28"/>
          <w:lang w:val="en-US"/>
        </w:rPr>
        <w:t>table</w:t>
      </w:r>
      <w:r w:rsidRPr="00DE2895">
        <w:rPr>
          <w:sz w:val="28"/>
          <w:szCs w:val="28"/>
        </w:rPr>
        <w:t>»</w:t>
      </w:r>
    </w:p>
    <w:p w14:paraId="4759A472" w14:textId="77777777" w:rsidR="00886F0C" w:rsidRPr="00DE2895" w:rsidRDefault="00886F0C" w:rsidP="006A0742">
      <w:pPr>
        <w:spacing w:line="360" w:lineRule="auto"/>
        <w:jc w:val="center"/>
        <w:rPr>
          <w:sz w:val="28"/>
          <w:szCs w:val="28"/>
        </w:rPr>
      </w:pPr>
    </w:p>
    <w:p w14:paraId="79DBAB6B" w14:textId="51F4F404" w:rsidR="007244C2" w:rsidRDefault="006A0742" w:rsidP="007244C2">
      <w:pPr>
        <w:spacing w:line="360" w:lineRule="auto"/>
        <w:ind w:firstLine="709"/>
        <w:jc w:val="both"/>
        <w:rPr>
          <w:sz w:val="28"/>
          <w:szCs w:val="28"/>
        </w:rPr>
      </w:pPr>
      <w:r w:rsidRPr="00DE2895">
        <w:rPr>
          <w:sz w:val="28"/>
          <w:szCs w:val="28"/>
        </w:rPr>
        <w:t xml:space="preserve">Далее в разметке </w:t>
      </w:r>
      <w:proofErr w:type="spellStart"/>
      <w:r w:rsidRPr="00DE2895">
        <w:rPr>
          <w:sz w:val="28"/>
          <w:szCs w:val="28"/>
          <w:lang w:val="en-US"/>
        </w:rPr>
        <w:t>xaml</w:t>
      </w:r>
      <w:proofErr w:type="spellEnd"/>
      <w:r w:rsidRPr="00DE2895">
        <w:rPr>
          <w:sz w:val="28"/>
          <w:szCs w:val="28"/>
        </w:rPr>
        <w:t xml:space="preserve"> был разработан дизайн приложения</w:t>
      </w:r>
      <w:r w:rsidR="00AF377F">
        <w:rPr>
          <w:sz w:val="28"/>
          <w:szCs w:val="28"/>
        </w:rPr>
        <w:t xml:space="preserve"> (рисунок </w:t>
      </w:r>
      <w:r w:rsidR="00F00850">
        <w:rPr>
          <w:sz w:val="28"/>
          <w:szCs w:val="28"/>
        </w:rPr>
        <w:t>3</w:t>
      </w:r>
      <w:r w:rsidR="007244C2">
        <w:rPr>
          <w:sz w:val="28"/>
          <w:szCs w:val="28"/>
        </w:rPr>
        <w:t>,</w:t>
      </w:r>
      <w:r w:rsidR="00F00850">
        <w:rPr>
          <w:sz w:val="28"/>
          <w:szCs w:val="28"/>
        </w:rPr>
        <w:t>4</w:t>
      </w:r>
      <w:r w:rsidR="00AF377F">
        <w:rPr>
          <w:sz w:val="28"/>
          <w:szCs w:val="28"/>
        </w:rPr>
        <w:t>)</w:t>
      </w:r>
      <w:r w:rsidRPr="00DE2895">
        <w:rPr>
          <w:sz w:val="28"/>
          <w:szCs w:val="28"/>
        </w:rPr>
        <w:t>, а в классе «</w:t>
      </w:r>
      <w:proofErr w:type="spellStart"/>
      <w:r w:rsidRPr="00DE2895">
        <w:rPr>
          <w:sz w:val="28"/>
          <w:szCs w:val="28"/>
          <w:lang w:val="en-US"/>
        </w:rPr>
        <w:t>MainWindow</w:t>
      </w:r>
      <w:proofErr w:type="spellEnd"/>
      <w:r w:rsidRPr="00DE2895">
        <w:rPr>
          <w:sz w:val="28"/>
          <w:szCs w:val="28"/>
        </w:rPr>
        <w:t xml:space="preserve">», </w:t>
      </w:r>
      <w:proofErr w:type="gramStart"/>
      <w:r w:rsidRPr="00DE2895">
        <w:rPr>
          <w:sz w:val="28"/>
          <w:szCs w:val="28"/>
        </w:rPr>
        <w:t>через обработчик</w:t>
      </w:r>
      <w:proofErr w:type="gramEnd"/>
      <w:r w:rsidRPr="00DE2895">
        <w:rPr>
          <w:sz w:val="28"/>
          <w:szCs w:val="28"/>
        </w:rPr>
        <w:t xml:space="preserve"> события нажатия кнопки в окне или кнопки «</w:t>
      </w:r>
      <w:r w:rsidRPr="00DE2895">
        <w:rPr>
          <w:sz w:val="28"/>
          <w:szCs w:val="28"/>
          <w:lang w:val="en-US"/>
        </w:rPr>
        <w:t>enter</w:t>
      </w:r>
      <w:r w:rsidRPr="00DE2895">
        <w:rPr>
          <w:sz w:val="28"/>
          <w:szCs w:val="28"/>
        </w:rPr>
        <w:t>» реализован вызов логики кода</w:t>
      </w:r>
      <w:r w:rsidR="00AF377F">
        <w:rPr>
          <w:sz w:val="28"/>
          <w:szCs w:val="28"/>
        </w:rPr>
        <w:t xml:space="preserve"> (рисунок </w:t>
      </w:r>
      <w:r w:rsidR="00F00850">
        <w:rPr>
          <w:sz w:val="28"/>
          <w:szCs w:val="28"/>
        </w:rPr>
        <w:t>5</w:t>
      </w:r>
      <w:r w:rsidR="00AF377F">
        <w:rPr>
          <w:sz w:val="28"/>
          <w:szCs w:val="28"/>
        </w:rPr>
        <w:t>)</w:t>
      </w:r>
      <w:r w:rsidRPr="00DE2895">
        <w:rPr>
          <w:sz w:val="28"/>
          <w:szCs w:val="28"/>
        </w:rPr>
        <w:t>.</w:t>
      </w:r>
    </w:p>
    <w:p w14:paraId="384830C3" w14:textId="2802B182" w:rsidR="006A0742" w:rsidRPr="00DE2895" w:rsidRDefault="00F00850" w:rsidP="006A0742">
      <w:pPr>
        <w:spacing w:line="360" w:lineRule="auto"/>
        <w:jc w:val="center"/>
        <w:rPr>
          <w:sz w:val="28"/>
          <w:szCs w:val="28"/>
        </w:rPr>
      </w:pPr>
      <w:r w:rsidRPr="00F00850">
        <w:rPr>
          <w:noProof/>
          <w:sz w:val="28"/>
          <w:szCs w:val="28"/>
        </w:rPr>
        <w:lastRenderedPageBreak/>
        <w:drawing>
          <wp:inline distT="0" distB="0" distL="0" distR="0" wp14:anchorId="0A6080E0" wp14:editId="4848F617">
            <wp:extent cx="2683510" cy="3630632"/>
            <wp:effectExtent l="0" t="0" r="254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341" cy="3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8AACF" w14:textId="33A1E41C" w:rsidR="006A0742" w:rsidRDefault="006A0742" w:rsidP="006A0742">
      <w:pPr>
        <w:spacing w:line="360" w:lineRule="auto"/>
        <w:jc w:val="center"/>
        <w:rPr>
          <w:sz w:val="28"/>
          <w:szCs w:val="28"/>
        </w:rPr>
      </w:pPr>
      <w:r w:rsidRPr="00DE2895">
        <w:rPr>
          <w:sz w:val="28"/>
          <w:szCs w:val="28"/>
        </w:rPr>
        <w:t xml:space="preserve">Рисунок </w:t>
      </w:r>
      <w:r w:rsidR="00F00850">
        <w:rPr>
          <w:sz w:val="28"/>
          <w:szCs w:val="28"/>
        </w:rPr>
        <w:t>3</w:t>
      </w:r>
      <w:r w:rsidRPr="00DE2895">
        <w:rPr>
          <w:sz w:val="28"/>
          <w:szCs w:val="28"/>
        </w:rPr>
        <w:t xml:space="preserve"> – </w:t>
      </w:r>
      <w:r w:rsidR="007244C2" w:rsidRPr="00DE2895">
        <w:rPr>
          <w:sz w:val="28"/>
          <w:szCs w:val="28"/>
        </w:rPr>
        <w:t>И</w:t>
      </w:r>
      <w:r w:rsidRPr="00DE2895">
        <w:rPr>
          <w:sz w:val="28"/>
          <w:szCs w:val="28"/>
        </w:rPr>
        <w:t>нтерфейс приложения</w:t>
      </w:r>
    </w:p>
    <w:p w14:paraId="78EE435D" w14:textId="77777777" w:rsidR="00886F0C" w:rsidRPr="00DE2895" w:rsidRDefault="00886F0C" w:rsidP="006A0742">
      <w:pPr>
        <w:spacing w:line="360" w:lineRule="auto"/>
        <w:jc w:val="center"/>
        <w:rPr>
          <w:sz w:val="28"/>
          <w:szCs w:val="28"/>
        </w:rPr>
      </w:pPr>
    </w:p>
    <w:p w14:paraId="211CBED0" w14:textId="14C898B8" w:rsidR="006A0742" w:rsidRPr="00DE2895" w:rsidRDefault="00F00850" w:rsidP="006A0742">
      <w:pPr>
        <w:spacing w:line="360" w:lineRule="auto"/>
        <w:jc w:val="center"/>
        <w:rPr>
          <w:sz w:val="28"/>
          <w:szCs w:val="28"/>
        </w:rPr>
      </w:pPr>
      <w:r w:rsidRPr="00F00850">
        <w:rPr>
          <w:noProof/>
          <w:sz w:val="28"/>
          <w:szCs w:val="28"/>
        </w:rPr>
        <w:drawing>
          <wp:inline distT="0" distB="0" distL="0" distR="0" wp14:anchorId="6E977939" wp14:editId="06AA5542">
            <wp:extent cx="4135490" cy="4282811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490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4016C" w14:textId="1F6EB331" w:rsidR="006A0742" w:rsidRDefault="006A0742" w:rsidP="006A0742">
      <w:pPr>
        <w:spacing w:line="360" w:lineRule="auto"/>
        <w:jc w:val="center"/>
        <w:rPr>
          <w:sz w:val="28"/>
          <w:szCs w:val="28"/>
        </w:rPr>
      </w:pPr>
      <w:r w:rsidRPr="00DE2895">
        <w:rPr>
          <w:sz w:val="28"/>
          <w:szCs w:val="28"/>
        </w:rPr>
        <w:t xml:space="preserve">Рисунок </w:t>
      </w:r>
      <w:r w:rsidR="00F00850">
        <w:rPr>
          <w:sz w:val="28"/>
          <w:szCs w:val="28"/>
        </w:rPr>
        <w:t>4</w:t>
      </w:r>
      <w:r w:rsidRPr="00DE2895">
        <w:rPr>
          <w:sz w:val="28"/>
          <w:szCs w:val="28"/>
        </w:rPr>
        <w:t xml:space="preserve"> – </w:t>
      </w:r>
      <w:r w:rsidR="007244C2" w:rsidRPr="00DE2895">
        <w:rPr>
          <w:sz w:val="28"/>
          <w:szCs w:val="28"/>
        </w:rPr>
        <w:t>К</w:t>
      </w:r>
      <w:r w:rsidRPr="00DE2895">
        <w:rPr>
          <w:sz w:val="28"/>
          <w:szCs w:val="28"/>
        </w:rPr>
        <w:t>од разметки «</w:t>
      </w:r>
      <w:proofErr w:type="spellStart"/>
      <w:r w:rsidR="003D7C34" w:rsidRPr="00DE2895">
        <w:rPr>
          <w:sz w:val="28"/>
          <w:szCs w:val="28"/>
          <w:lang w:val="en-US"/>
        </w:rPr>
        <w:t>xaml</w:t>
      </w:r>
      <w:proofErr w:type="spellEnd"/>
      <w:r w:rsidRPr="00DE2895">
        <w:rPr>
          <w:sz w:val="28"/>
          <w:szCs w:val="28"/>
        </w:rPr>
        <w:t>»</w:t>
      </w:r>
    </w:p>
    <w:p w14:paraId="4AE82AB1" w14:textId="77777777" w:rsidR="00886F0C" w:rsidRPr="00DE2895" w:rsidRDefault="00886F0C" w:rsidP="006A0742">
      <w:pPr>
        <w:spacing w:line="360" w:lineRule="auto"/>
        <w:jc w:val="center"/>
        <w:rPr>
          <w:sz w:val="28"/>
          <w:szCs w:val="28"/>
        </w:rPr>
      </w:pPr>
    </w:p>
    <w:p w14:paraId="7B8AD476" w14:textId="247B939B" w:rsidR="006A0742" w:rsidRPr="00DE2895" w:rsidRDefault="00F00850" w:rsidP="006A0742">
      <w:pPr>
        <w:spacing w:line="360" w:lineRule="auto"/>
        <w:jc w:val="center"/>
        <w:rPr>
          <w:sz w:val="28"/>
          <w:szCs w:val="28"/>
        </w:rPr>
      </w:pPr>
      <w:r w:rsidRPr="00F00850">
        <w:rPr>
          <w:noProof/>
          <w:sz w:val="28"/>
          <w:szCs w:val="28"/>
        </w:rPr>
        <w:drawing>
          <wp:inline distT="0" distB="0" distL="0" distR="0" wp14:anchorId="33DA5A8E" wp14:editId="243A2BFA">
            <wp:extent cx="2766059" cy="3649890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6959" cy="365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4D2BB" w14:textId="3BB660C1" w:rsidR="003D7C34" w:rsidRDefault="003D7C34" w:rsidP="003D7C34">
      <w:pPr>
        <w:spacing w:line="360" w:lineRule="auto"/>
        <w:jc w:val="center"/>
        <w:rPr>
          <w:sz w:val="28"/>
          <w:szCs w:val="28"/>
        </w:rPr>
      </w:pPr>
      <w:r w:rsidRPr="00DE2895">
        <w:rPr>
          <w:sz w:val="28"/>
          <w:szCs w:val="28"/>
        </w:rPr>
        <w:t xml:space="preserve">Рисунок </w:t>
      </w:r>
      <w:r w:rsidR="00F00850">
        <w:rPr>
          <w:sz w:val="28"/>
          <w:szCs w:val="28"/>
        </w:rPr>
        <w:t xml:space="preserve">5 </w:t>
      </w:r>
      <w:r w:rsidRPr="00DE2895">
        <w:rPr>
          <w:sz w:val="28"/>
          <w:szCs w:val="28"/>
        </w:rPr>
        <w:t xml:space="preserve">– </w:t>
      </w:r>
      <w:r w:rsidR="007244C2" w:rsidRPr="00DE2895">
        <w:rPr>
          <w:sz w:val="28"/>
          <w:szCs w:val="28"/>
        </w:rPr>
        <w:t>К</w:t>
      </w:r>
      <w:r w:rsidRPr="00DE2895">
        <w:rPr>
          <w:sz w:val="28"/>
          <w:szCs w:val="28"/>
        </w:rPr>
        <w:t>од класса «</w:t>
      </w:r>
      <w:proofErr w:type="spellStart"/>
      <w:r w:rsidRPr="00DE2895">
        <w:rPr>
          <w:sz w:val="28"/>
          <w:szCs w:val="28"/>
          <w:lang w:val="en-US"/>
        </w:rPr>
        <w:t>MainWindow</w:t>
      </w:r>
      <w:proofErr w:type="spellEnd"/>
      <w:r w:rsidRPr="00DE2895">
        <w:rPr>
          <w:sz w:val="28"/>
          <w:szCs w:val="28"/>
        </w:rPr>
        <w:t>»</w:t>
      </w:r>
    </w:p>
    <w:p w14:paraId="10F7971A" w14:textId="77777777" w:rsidR="00886F0C" w:rsidRPr="00DE2895" w:rsidRDefault="00886F0C" w:rsidP="003D7C34">
      <w:pPr>
        <w:spacing w:line="360" w:lineRule="auto"/>
        <w:jc w:val="center"/>
        <w:rPr>
          <w:sz w:val="28"/>
          <w:szCs w:val="28"/>
        </w:rPr>
      </w:pPr>
    </w:p>
    <w:p w14:paraId="487EB1B9" w14:textId="7341AC57" w:rsidR="006A0742" w:rsidRPr="00DE2895" w:rsidRDefault="003D7C34" w:rsidP="003D7C34">
      <w:pPr>
        <w:spacing w:line="360" w:lineRule="auto"/>
        <w:ind w:firstLine="709"/>
        <w:jc w:val="both"/>
        <w:rPr>
          <w:sz w:val="28"/>
          <w:szCs w:val="28"/>
        </w:rPr>
      </w:pPr>
      <w:r w:rsidRPr="00DE2895">
        <w:rPr>
          <w:sz w:val="28"/>
          <w:szCs w:val="28"/>
        </w:rPr>
        <w:t xml:space="preserve">В интерфейсе преобладают элементы </w:t>
      </w:r>
      <w:r w:rsidRPr="00DE2895">
        <w:rPr>
          <w:sz w:val="28"/>
          <w:szCs w:val="28"/>
          <w:lang w:val="en-US"/>
        </w:rPr>
        <w:t>button</w:t>
      </w:r>
      <w:r w:rsidRPr="00DE2895">
        <w:rPr>
          <w:sz w:val="28"/>
          <w:szCs w:val="28"/>
        </w:rPr>
        <w:t xml:space="preserve">, </w:t>
      </w:r>
      <w:r w:rsidRPr="00DE2895">
        <w:rPr>
          <w:sz w:val="28"/>
          <w:szCs w:val="28"/>
          <w:lang w:val="en-US"/>
        </w:rPr>
        <w:t>textbox</w:t>
      </w:r>
      <w:r w:rsidR="0074056E" w:rsidRPr="0074056E">
        <w:rPr>
          <w:sz w:val="28"/>
          <w:szCs w:val="28"/>
        </w:rPr>
        <w:t>,</w:t>
      </w:r>
      <w:r w:rsidRPr="00DE2895">
        <w:rPr>
          <w:sz w:val="28"/>
          <w:szCs w:val="28"/>
        </w:rPr>
        <w:t xml:space="preserve"> </w:t>
      </w:r>
      <w:r w:rsidRPr="00DE2895">
        <w:rPr>
          <w:sz w:val="28"/>
          <w:szCs w:val="28"/>
          <w:lang w:val="en-US"/>
        </w:rPr>
        <w:t>label</w:t>
      </w:r>
      <w:r w:rsidR="0074056E" w:rsidRPr="0074056E">
        <w:rPr>
          <w:sz w:val="28"/>
          <w:szCs w:val="28"/>
        </w:rPr>
        <w:t xml:space="preserve"> </w:t>
      </w:r>
      <w:r w:rsidR="0074056E">
        <w:rPr>
          <w:sz w:val="28"/>
          <w:szCs w:val="28"/>
        </w:rPr>
        <w:t xml:space="preserve">и </w:t>
      </w:r>
      <w:r w:rsidR="0074056E">
        <w:rPr>
          <w:sz w:val="28"/>
          <w:szCs w:val="28"/>
          <w:lang w:val="en-US"/>
        </w:rPr>
        <w:t>DataGrid</w:t>
      </w:r>
      <w:r w:rsidRPr="00DE2895">
        <w:rPr>
          <w:sz w:val="28"/>
          <w:szCs w:val="28"/>
        </w:rPr>
        <w:t>. Логика в «</w:t>
      </w:r>
      <w:proofErr w:type="spellStart"/>
      <w:r w:rsidRPr="00DE2895">
        <w:rPr>
          <w:sz w:val="28"/>
          <w:szCs w:val="28"/>
          <w:lang w:val="en-US"/>
        </w:rPr>
        <w:t>MainWindow</w:t>
      </w:r>
      <w:proofErr w:type="spellEnd"/>
      <w:r w:rsidRPr="00DE2895">
        <w:rPr>
          <w:sz w:val="28"/>
          <w:szCs w:val="28"/>
        </w:rPr>
        <w:t xml:space="preserve">» вынесена в отдельный </w:t>
      </w:r>
      <w:r w:rsidR="00B705B0" w:rsidRPr="00DE2895">
        <w:rPr>
          <w:sz w:val="28"/>
          <w:szCs w:val="28"/>
        </w:rPr>
        <w:t>метод.</w:t>
      </w:r>
    </w:p>
    <w:p w14:paraId="090AC5B6" w14:textId="2A05E768" w:rsidR="005253D8" w:rsidRDefault="00417F80" w:rsidP="00886F0C">
      <w:pPr>
        <w:pStyle w:val="af4"/>
        <w:spacing w:after="0"/>
        <w:ind w:left="0" w:firstLine="0"/>
        <w:rPr>
          <w:color w:val="auto"/>
        </w:rPr>
      </w:pPr>
      <w:bookmarkStart w:id="14" w:name="_Toc38726882"/>
      <w:bookmarkStart w:id="15" w:name="_Toc148700967"/>
      <w:r w:rsidRPr="00DE2895">
        <w:rPr>
          <w:color w:val="auto"/>
        </w:rPr>
        <w:lastRenderedPageBreak/>
        <w:t>ЗАКЛЮЧЕНИЕ</w:t>
      </w:r>
      <w:bookmarkEnd w:id="14"/>
      <w:bookmarkEnd w:id="15"/>
    </w:p>
    <w:p w14:paraId="3F8B3FA5" w14:textId="77777777" w:rsidR="00886F0C" w:rsidRPr="00886F0C" w:rsidRDefault="00886F0C" w:rsidP="00886F0C"/>
    <w:p w14:paraId="3E1321CE" w14:textId="5170E294" w:rsidR="003556DA" w:rsidRPr="00DE2895" w:rsidRDefault="003556DA" w:rsidP="003556DA">
      <w:pPr>
        <w:spacing w:line="360" w:lineRule="auto"/>
        <w:ind w:firstLine="709"/>
        <w:jc w:val="both"/>
        <w:rPr>
          <w:sz w:val="28"/>
          <w:szCs w:val="28"/>
        </w:rPr>
      </w:pPr>
      <w:r w:rsidRPr="00DE2895">
        <w:rPr>
          <w:sz w:val="28"/>
          <w:szCs w:val="28"/>
        </w:rPr>
        <w:t xml:space="preserve">В ходе выполнения лабораторной работы было разработано графическое приложения кодирования методом </w:t>
      </w:r>
      <w:r w:rsidR="0074056E">
        <w:rPr>
          <w:sz w:val="28"/>
          <w:szCs w:val="28"/>
        </w:rPr>
        <w:t>Хэмминга (8,4)</w:t>
      </w:r>
      <w:r w:rsidRPr="00DE2895">
        <w:rPr>
          <w:sz w:val="28"/>
          <w:szCs w:val="28"/>
        </w:rPr>
        <w:t xml:space="preserve">, </w:t>
      </w:r>
      <w:r w:rsidR="0074056E" w:rsidRPr="00DE2895">
        <w:rPr>
          <w:sz w:val="28"/>
          <w:szCs w:val="28"/>
        </w:rPr>
        <w:t xml:space="preserve">оценки </w:t>
      </w:r>
      <w:r w:rsidR="0074056E">
        <w:rPr>
          <w:sz w:val="28"/>
          <w:szCs w:val="28"/>
        </w:rPr>
        <w:t xml:space="preserve">его статистических характеристик с помощью границы </w:t>
      </w:r>
      <w:r w:rsidR="00BF40B7" w:rsidRPr="00BF40B7">
        <w:rPr>
          <w:sz w:val="28"/>
          <w:szCs w:val="28"/>
        </w:rPr>
        <w:t>Хэмминга</w:t>
      </w:r>
      <w:r w:rsidR="0074056E" w:rsidRPr="00DE2895">
        <w:rPr>
          <w:sz w:val="28"/>
          <w:szCs w:val="28"/>
        </w:rPr>
        <w:t>.</w:t>
      </w:r>
    </w:p>
    <w:p w14:paraId="3ADF2E8D" w14:textId="78667D27" w:rsidR="003556DA" w:rsidRPr="00DE2895" w:rsidRDefault="003556DA" w:rsidP="003556DA">
      <w:pPr>
        <w:spacing w:line="360" w:lineRule="auto"/>
        <w:ind w:firstLine="709"/>
        <w:jc w:val="both"/>
        <w:rPr>
          <w:sz w:val="28"/>
          <w:szCs w:val="28"/>
        </w:rPr>
      </w:pPr>
      <w:r w:rsidRPr="00DE2895">
        <w:rPr>
          <w:sz w:val="28"/>
          <w:szCs w:val="28"/>
        </w:rPr>
        <w:t xml:space="preserve">Проведённый расчёт </w:t>
      </w:r>
      <w:r w:rsidR="0096464F" w:rsidRPr="00DE2895">
        <w:rPr>
          <w:sz w:val="28"/>
          <w:szCs w:val="28"/>
        </w:rPr>
        <w:t>продемонстрировал</w:t>
      </w:r>
      <w:r w:rsidRPr="00DE2895">
        <w:rPr>
          <w:sz w:val="28"/>
          <w:szCs w:val="28"/>
        </w:rPr>
        <w:t xml:space="preserve"> адекватность разработанного программного продукта, так как расчетные данные совпали с тестовыми значениями и созданное программное обеспечение удовлетворяют всем требованиям, указанным в постановке задачи.</w:t>
      </w:r>
    </w:p>
    <w:p w14:paraId="283C8348" w14:textId="21E0088E" w:rsidR="00B705B0" w:rsidRPr="00DE2895" w:rsidRDefault="00B705B0" w:rsidP="00B705B0">
      <w:pPr>
        <w:spacing w:line="360" w:lineRule="auto"/>
        <w:ind w:firstLine="709"/>
        <w:jc w:val="both"/>
        <w:rPr>
          <w:sz w:val="28"/>
          <w:szCs w:val="28"/>
        </w:rPr>
      </w:pPr>
      <w:r w:rsidRPr="00DE2895">
        <w:rPr>
          <w:sz w:val="28"/>
          <w:szCs w:val="28"/>
        </w:rPr>
        <w:t xml:space="preserve">В результате выполнения лабораторной работы было установлено, что данный метод представляет собой простую и эффективную систему кодирования, основанную на </w:t>
      </w:r>
      <w:r w:rsidR="0074056E">
        <w:rPr>
          <w:sz w:val="28"/>
          <w:szCs w:val="28"/>
        </w:rPr>
        <w:t>расширении</w:t>
      </w:r>
      <w:r w:rsidRPr="00DE2895">
        <w:rPr>
          <w:sz w:val="28"/>
          <w:szCs w:val="28"/>
        </w:rPr>
        <w:t xml:space="preserve"> кода каждой букв</w:t>
      </w:r>
      <w:r w:rsidR="0074056E">
        <w:rPr>
          <w:sz w:val="28"/>
          <w:szCs w:val="28"/>
        </w:rPr>
        <w:t>ы</w:t>
      </w:r>
      <w:r w:rsidRPr="00DE2895">
        <w:rPr>
          <w:sz w:val="28"/>
          <w:szCs w:val="28"/>
        </w:rPr>
        <w:t xml:space="preserve"> в алфавите. Этот метод может быть применен в различных областях, таких как компьютерная наука, криптография</w:t>
      </w:r>
      <w:r w:rsidR="0074056E">
        <w:rPr>
          <w:sz w:val="28"/>
          <w:szCs w:val="28"/>
        </w:rPr>
        <w:t>.</w:t>
      </w:r>
    </w:p>
    <w:p w14:paraId="0EDC33D0" w14:textId="6B36D754" w:rsidR="00B705B0" w:rsidRPr="00DE2895" w:rsidRDefault="00B705B0" w:rsidP="00B705B0">
      <w:pPr>
        <w:spacing w:line="360" w:lineRule="auto"/>
        <w:ind w:firstLine="709"/>
        <w:jc w:val="both"/>
        <w:rPr>
          <w:sz w:val="28"/>
          <w:szCs w:val="28"/>
        </w:rPr>
      </w:pPr>
      <w:r w:rsidRPr="00DE2895">
        <w:rPr>
          <w:sz w:val="28"/>
          <w:szCs w:val="28"/>
        </w:rPr>
        <w:t>При использовании</w:t>
      </w:r>
      <w:r w:rsidR="0074056E">
        <w:rPr>
          <w:sz w:val="28"/>
          <w:szCs w:val="28"/>
        </w:rPr>
        <w:t xml:space="preserve"> данного</w:t>
      </w:r>
      <w:r w:rsidRPr="00DE2895">
        <w:rPr>
          <w:sz w:val="28"/>
          <w:szCs w:val="28"/>
        </w:rPr>
        <w:t xml:space="preserve"> метода кодирования, можно достичь значительно</w:t>
      </w:r>
      <w:r w:rsidR="0074056E">
        <w:rPr>
          <w:sz w:val="28"/>
          <w:szCs w:val="28"/>
        </w:rPr>
        <w:t>й</w:t>
      </w:r>
      <w:r w:rsidRPr="00DE2895">
        <w:rPr>
          <w:sz w:val="28"/>
          <w:szCs w:val="28"/>
        </w:rPr>
        <w:t xml:space="preserve"> </w:t>
      </w:r>
      <w:r w:rsidR="0074056E">
        <w:rPr>
          <w:sz w:val="28"/>
          <w:szCs w:val="28"/>
        </w:rPr>
        <w:t>точности при зашумленном канале</w:t>
      </w:r>
      <w:r w:rsidRPr="00DE2895">
        <w:rPr>
          <w:sz w:val="28"/>
          <w:szCs w:val="28"/>
        </w:rPr>
        <w:t>, что особенно полезно при передаче информации по сети или сохранении на диске. Кроме того, этот метод обладает простой структурой и легко реализуется в программном обеспечении.</w:t>
      </w:r>
    </w:p>
    <w:p w14:paraId="16E9A3BD" w14:textId="5B4A8406" w:rsidR="00B705B0" w:rsidRPr="00DE2895" w:rsidRDefault="0096464F">
      <w:pPr>
        <w:suppressAutoHyphens w:val="0"/>
        <w:rPr>
          <w:sz w:val="28"/>
          <w:szCs w:val="28"/>
        </w:rPr>
      </w:pPr>
      <w:r w:rsidRPr="00DE2895">
        <w:rPr>
          <w:sz w:val="28"/>
          <w:szCs w:val="28"/>
        </w:rPr>
        <w:br w:type="page"/>
      </w:r>
    </w:p>
    <w:p w14:paraId="347AD341" w14:textId="77777777" w:rsidR="0074056E" w:rsidRPr="0096464F" w:rsidRDefault="0074056E" w:rsidP="0074056E">
      <w:pPr>
        <w:pStyle w:val="af4"/>
        <w:ind w:left="0" w:firstLine="0"/>
      </w:pPr>
      <w:bookmarkStart w:id="16" w:name="_Toc148700968"/>
      <w:r w:rsidRPr="0096464F">
        <w:lastRenderedPageBreak/>
        <w:t>СПИСОК ИСПОЛЬЗОВАННЫХ ПЕРВОИСТОЧНИКОВ</w:t>
      </w:r>
      <w:bookmarkEnd w:id="16"/>
    </w:p>
    <w:p w14:paraId="67073F6D" w14:textId="77777777" w:rsidR="0074056E" w:rsidRPr="0096464F" w:rsidRDefault="0074056E" w:rsidP="0074056E">
      <w:pPr>
        <w:tabs>
          <w:tab w:val="left" w:pos="993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6464F">
        <w:rPr>
          <w:color w:val="000000" w:themeColor="text1"/>
          <w:sz w:val="28"/>
          <w:szCs w:val="28"/>
        </w:rPr>
        <w:t>1</w:t>
      </w:r>
      <w:r w:rsidRPr="0096464F">
        <w:rPr>
          <w:color w:val="000000" w:themeColor="text1"/>
          <w:sz w:val="28"/>
          <w:szCs w:val="28"/>
        </w:rPr>
        <w:tab/>
        <w:t xml:space="preserve">Сайт СЭОР СГУПС – Система электронных образовательных ресурсов сибирского государственного университета путей сообщения (СГУПС) Учебно-методический комплекс дисциплины «Теория информации и кодирования». / Э. А. Усова. –  </w:t>
      </w:r>
      <w:proofErr w:type="gramStart"/>
      <w:r w:rsidRPr="0096464F">
        <w:rPr>
          <w:color w:val="000000" w:themeColor="text1"/>
          <w:sz w:val="28"/>
          <w:szCs w:val="28"/>
        </w:rPr>
        <w:t>Новосибирск :</w:t>
      </w:r>
      <w:proofErr w:type="gramEnd"/>
      <w:r w:rsidRPr="0096464F">
        <w:rPr>
          <w:color w:val="000000" w:themeColor="text1"/>
          <w:sz w:val="28"/>
          <w:szCs w:val="28"/>
        </w:rPr>
        <w:t xml:space="preserve"> [сайт]. – URL: http://moodle3.stu.ru/course/view.php?id=1612 (дата обращения: 03.06.2021). – Режим доступа: для </w:t>
      </w:r>
      <w:proofErr w:type="spellStart"/>
      <w:r w:rsidRPr="0096464F">
        <w:rPr>
          <w:color w:val="000000" w:themeColor="text1"/>
          <w:sz w:val="28"/>
          <w:szCs w:val="28"/>
        </w:rPr>
        <w:t>авториз</w:t>
      </w:r>
      <w:proofErr w:type="spellEnd"/>
      <w:r w:rsidRPr="0096464F">
        <w:rPr>
          <w:color w:val="000000" w:themeColor="text1"/>
          <w:sz w:val="28"/>
          <w:szCs w:val="28"/>
        </w:rPr>
        <w:t xml:space="preserve">. пользователей. – Текст. </w:t>
      </w:r>
      <w:proofErr w:type="gramStart"/>
      <w:r w:rsidRPr="0096464F">
        <w:rPr>
          <w:color w:val="000000" w:themeColor="text1"/>
          <w:sz w:val="28"/>
          <w:szCs w:val="28"/>
        </w:rPr>
        <w:t>Изображение :</w:t>
      </w:r>
      <w:proofErr w:type="gramEnd"/>
      <w:r w:rsidRPr="0096464F">
        <w:rPr>
          <w:color w:val="000000" w:themeColor="text1"/>
          <w:sz w:val="28"/>
          <w:szCs w:val="28"/>
        </w:rPr>
        <w:t xml:space="preserve"> электронные.</w:t>
      </w:r>
    </w:p>
    <w:p w14:paraId="1C191822" w14:textId="77777777" w:rsidR="0074056E" w:rsidRPr="0096464F" w:rsidRDefault="0074056E" w:rsidP="0074056E">
      <w:pPr>
        <w:tabs>
          <w:tab w:val="left" w:pos="993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6464F">
        <w:rPr>
          <w:color w:val="000000" w:themeColor="text1"/>
          <w:sz w:val="28"/>
          <w:szCs w:val="28"/>
        </w:rPr>
        <w:t>2</w:t>
      </w:r>
      <w:r w:rsidRPr="0096464F">
        <w:rPr>
          <w:color w:val="000000" w:themeColor="text1"/>
          <w:sz w:val="28"/>
          <w:szCs w:val="28"/>
        </w:rPr>
        <w:tab/>
        <w:t xml:space="preserve">Матвеев, Б. В. Основы корректирующего кодирования: теория и лабораторный </w:t>
      </w:r>
      <w:proofErr w:type="gramStart"/>
      <w:r w:rsidRPr="0096464F">
        <w:rPr>
          <w:color w:val="000000" w:themeColor="text1"/>
          <w:sz w:val="28"/>
          <w:szCs w:val="28"/>
        </w:rPr>
        <w:t>практикум :</w:t>
      </w:r>
      <w:proofErr w:type="gramEnd"/>
      <w:r w:rsidRPr="0096464F">
        <w:rPr>
          <w:color w:val="000000" w:themeColor="text1"/>
          <w:sz w:val="28"/>
          <w:szCs w:val="28"/>
        </w:rPr>
        <w:t xml:space="preserve"> учебное пособие / Б. В. Матвеев. — 2-е изд., стер. — Санкт-</w:t>
      </w:r>
      <w:proofErr w:type="gramStart"/>
      <w:r w:rsidRPr="0096464F">
        <w:rPr>
          <w:color w:val="000000" w:themeColor="text1"/>
          <w:sz w:val="28"/>
          <w:szCs w:val="28"/>
        </w:rPr>
        <w:t>Петербург :</w:t>
      </w:r>
      <w:proofErr w:type="gramEnd"/>
      <w:r w:rsidRPr="0096464F">
        <w:rPr>
          <w:color w:val="000000" w:themeColor="text1"/>
          <w:sz w:val="28"/>
          <w:szCs w:val="28"/>
        </w:rPr>
        <w:t xml:space="preserve"> Лань, 2021. — 192 с. — ISBN 978-5-8114-1631-8. — </w:t>
      </w:r>
      <w:proofErr w:type="gramStart"/>
      <w:r w:rsidRPr="0096464F">
        <w:rPr>
          <w:color w:val="000000" w:themeColor="text1"/>
          <w:sz w:val="28"/>
          <w:szCs w:val="28"/>
        </w:rPr>
        <w:t>Текст :</w:t>
      </w:r>
      <w:proofErr w:type="gramEnd"/>
      <w:r w:rsidRPr="0096464F">
        <w:rPr>
          <w:color w:val="000000" w:themeColor="text1"/>
          <w:sz w:val="28"/>
          <w:szCs w:val="28"/>
        </w:rPr>
        <w:t xml:space="preserve"> электронный // Лань : электронно-библиотечная система. — URL: </w:t>
      </w:r>
      <w:proofErr w:type="gramStart"/>
      <w:r w:rsidRPr="0096464F">
        <w:rPr>
          <w:color w:val="000000" w:themeColor="text1"/>
          <w:sz w:val="28"/>
          <w:szCs w:val="28"/>
        </w:rPr>
        <w:t>https://e.lanbook.com/book/168880  (</w:t>
      </w:r>
      <w:proofErr w:type="gramEnd"/>
      <w:r w:rsidRPr="0096464F">
        <w:rPr>
          <w:color w:val="000000" w:themeColor="text1"/>
          <w:sz w:val="28"/>
          <w:szCs w:val="28"/>
        </w:rPr>
        <w:t xml:space="preserve">дата обращения: 03.06.2021). — Режим доступа: для </w:t>
      </w:r>
      <w:proofErr w:type="spellStart"/>
      <w:r w:rsidRPr="0096464F">
        <w:rPr>
          <w:color w:val="000000" w:themeColor="text1"/>
          <w:sz w:val="28"/>
          <w:szCs w:val="28"/>
        </w:rPr>
        <w:t>авториз</w:t>
      </w:r>
      <w:proofErr w:type="spellEnd"/>
      <w:r w:rsidRPr="0096464F">
        <w:rPr>
          <w:color w:val="000000" w:themeColor="text1"/>
          <w:sz w:val="28"/>
          <w:szCs w:val="28"/>
        </w:rPr>
        <w:t>. пользователей.</w:t>
      </w:r>
    </w:p>
    <w:p w14:paraId="09BF9A89" w14:textId="77777777" w:rsidR="0074056E" w:rsidRPr="0096464F" w:rsidRDefault="0074056E" w:rsidP="0074056E">
      <w:pPr>
        <w:tabs>
          <w:tab w:val="left" w:pos="993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6464F">
        <w:rPr>
          <w:color w:val="000000" w:themeColor="text1"/>
          <w:sz w:val="28"/>
          <w:szCs w:val="28"/>
        </w:rPr>
        <w:t>3</w:t>
      </w:r>
      <w:r w:rsidRPr="0096464F">
        <w:rPr>
          <w:color w:val="000000" w:themeColor="text1"/>
          <w:sz w:val="28"/>
          <w:szCs w:val="28"/>
        </w:rPr>
        <w:tab/>
        <w:t xml:space="preserve">Котенко, В. В. Теория информации : учебное пособие / Котенко В. В. - </w:t>
      </w:r>
      <w:proofErr w:type="spellStart"/>
      <w:r w:rsidRPr="0096464F">
        <w:rPr>
          <w:color w:val="000000" w:themeColor="text1"/>
          <w:sz w:val="28"/>
          <w:szCs w:val="28"/>
        </w:rPr>
        <w:t>Ростов</w:t>
      </w:r>
      <w:proofErr w:type="spellEnd"/>
      <w:r w:rsidRPr="0096464F">
        <w:rPr>
          <w:color w:val="000000" w:themeColor="text1"/>
          <w:sz w:val="28"/>
          <w:szCs w:val="28"/>
        </w:rPr>
        <w:t xml:space="preserve"> н/Д : Изд-во ЮФУ, 2018. - 239 с. - ISBN 978-5-9275-2370-2. - </w:t>
      </w:r>
      <w:proofErr w:type="gramStart"/>
      <w:r w:rsidRPr="0096464F">
        <w:rPr>
          <w:color w:val="000000" w:themeColor="text1"/>
          <w:sz w:val="28"/>
          <w:szCs w:val="28"/>
        </w:rPr>
        <w:t>Текст :</w:t>
      </w:r>
      <w:proofErr w:type="gramEnd"/>
      <w:r w:rsidRPr="0096464F">
        <w:rPr>
          <w:color w:val="000000" w:themeColor="text1"/>
          <w:sz w:val="28"/>
          <w:szCs w:val="28"/>
        </w:rPr>
        <w:t xml:space="preserve"> электронный // ЭБС "Консультант студента" : [сайт]. - </w:t>
      </w:r>
      <w:proofErr w:type="gramStart"/>
      <w:r w:rsidRPr="0096464F">
        <w:rPr>
          <w:color w:val="000000" w:themeColor="text1"/>
          <w:sz w:val="28"/>
          <w:szCs w:val="28"/>
        </w:rPr>
        <w:t>URL :</w:t>
      </w:r>
      <w:proofErr w:type="gramEnd"/>
      <w:r w:rsidRPr="0096464F">
        <w:rPr>
          <w:color w:val="000000" w:themeColor="text1"/>
          <w:sz w:val="28"/>
          <w:szCs w:val="28"/>
        </w:rPr>
        <w:t xml:space="preserve"> https://www.studentlibrary.ru/book/ISBN9785927523702.html  (дата обращения: 03.06.2021). - Режим </w:t>
      </w:r>
      <w:proofErr w:type="gramStart"/>
      <w:r w:rsidRPr="0096464F">
        <w:rPr>
          <w:color w:val="000000" w:themeColor="text1"/>
          <w:sz w:val="28"/>
          <w:szCs w:val="28"/>
        </w:rPr>
        <w:t>доступа :</w:t>
      </w:r>
      <w:proofErr w:type="gramEnd"/>
      <w:r w:rsidRPr="0096464F">
        <w:rPr>
          <w:color w:val="000000" w:themeColor="text1"/>
          <w:sz w:val="28"/>
          <w:szCs w:val="28"/>
        </w:rPr>
        <w:t xml:space="preserve"> по подписке.</w:t>
      </w:r>
    </w:p>
    <w:p w14:paraId="2A95668B" w14:textId="13A78571" w:rsidR="00DE2895" w:rsidRDefault="00DE2895" w:rsidP="00DE2895">
      <w:pPr>
        <w:pStyle w:val="af4"/>
        <w:spacing w:after="0"/>
        <w:ind w:left="0" w:firstLine="0"/>
      </w:pPr>
      <w:bookmarkStart w:id="17" w:name="_Toc148700969"/>
      <w:r>
        <w:lastRenderedPageBreak/>
        <w:t>Приложение А</w:t>
      </w:r>
      <w:bookmarkEnd w:id="17"/>
    </w:p>
    <w:p w14:paraId="595081DE" w14:textId="783D067F" w:rsidR="00DE2895" w:rsidRPr="00B705B0" w:rsidRDefault="00DE2895" w:rsidP="00DE2895">
      <w:pPr>
        <w:jc w:val="center"/>
        <w:rPr>
          <w:sz w:val="28"/>
          <w:szCs w:val="28"/>
          <w:lang w:val="en-US"/>
        </w:rPr>
      </w:pPr>
      <w:r w:rsidRPr="00B705B0">
        <w:rPr>
          <w:sz w:val="28"/>
          <w:szCs w:val="28"/>
        </w:rPr>
        <w:t>Код</w:t>
      </w:r>
      <w:r>
        <w:rPr>
          <w:sz w:val="28"/>
          <w:szCs w:val="28"/>
        </w:rPr>
        <w:t xml:space="preserve"> класса </w:t>
      </w:r>
      <w:proofErr w:type="spellStart"/>
      <w:r w:rsidR="0074056E" w:rsidRPr="0074056E">
        <w:rPr>
          <w:sz w:val="28"/>
          <w:szCs w:val="28"/>
          <w:lang w:val="en-US"/>
        </w:rPr>
        <w:t>ViewModelBase</w:t>
      </w:r>
      <w:proofErr w:type="spellEnd"/>
    </w:p>
    <w:p w14:paraId="15A9F6FE" w14:textId="77777777" w:rsid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System;</w:t>
      </w:r>
    </w:p>
    <w:p w14:paraId="347523C6" w14:textId="77777777" w:rsid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;</w:t>
      </w:r>
    </w:p>
    <w:p w14:paraId="0CEA30EF" w14:textId="77777777" w:rsid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;</w:t>
      </w:r>
    </w:p>
    <w:p w14:paraId="0F63F7AD" w14:textId="77777777" w:rsid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;</w:t>
      </w:r>
    </w:p>
    <w:p w14:paraId="092159D4" w14:textId="77777777" w:rsid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System.Runtime.CompilerServices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;</w:t>
      </w:r>
    </w:p>
    <w:p w14:paraId="5F7FD369" w14:textId="77777777" w:rsid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;</w:t>
      </w:r>
    </w:p>
    <w:p w14:paraId="45DE423A" w14:textId="77777777" w:rsid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;</w:t>
      </w:r>
    </w:p>
    <w:p w14:paraId="7A9F982A" w14:textId="77777777" w:rsid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579D6F14" w14:textId="77777777" w:rsid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Hemchik.ViewModels.Base</w:t>
      </w:r>
      <w:proofErr w:type="spellEnd"/>
    </w:p>
    <w:p w14:paraId="4DBB3ACA" w14:textId="77777777" w:rsid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{</w:t>
      </w:r>
    </w:p>
    <w:p w14:paraId="22CB4022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internal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abstract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class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74056E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ViewModelBase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:</w:t>
      </w:r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INotifyPropertyChanged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IDisposable</w:t>
      </w:r>
      <w:proofErr w:type="spellEnd"/>
    </w:p>
    <w:p w14:paraId="6A682FA4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39F897DF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event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PropertyChangedEventHandler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?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PropertyChanged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10E71211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0BACD7AB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protected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virtual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void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onPropetyChanged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([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CallerMemberName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]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string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PropertyName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null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00DA6529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5567858C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PropertyChanged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?.</w:t>
      </w:r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Invoke(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this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PropertyChangedEventArgs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PropertyName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));</w:t>
      </w:r>
    </w:p>
    <w:p w14:paraId="7F7B39C7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35647E81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6B55F466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protected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virtual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bool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Set&lt;</w:t>
      </w:r>
      <w:r w:rsidRPr="0074056E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T</w:t>
      </w:r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&gt;(</w:t>
      </w:r>
      <w:proofErr w:type="gram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ref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T field, T value, [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CallerMemberName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]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string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PropertyName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null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5B8DEF94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6F2CEAC9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Equals(</w:t>
      </w:r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field, value))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false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2938220C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field = value;</w:t>
      </w:r>
    </w:p>
    <w:p w14:paraId="697EF81B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onPropetyChanged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PropertyName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4701042B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true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0D09AFBB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47A73EB3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761D217B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void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Dispose(</w:t>
      </w:r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569A5E53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7B216CB1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Dispose(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true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4C53BAA3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432BCE44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0294D263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private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bool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_disposing;</w:t>
      </w:r>
    </w:p>
    <w:p w14:paraId="2257BE9D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protected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virtual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void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Dispose(</w:t>
      </w:r>
      <w:proofErr w:type="gram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bool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disposing)</w:t>
      </w:r>
    </w:p>
    <w:p w14:paraId="1B384BAE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59BC16FE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(!disposing</w:t>
      </w:r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|| !_disposing)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1FCB04BD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_disposing =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true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4A8180CE" w14:textId="77777777" w:rsid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// Освобождение управляемых ресурсов</w:t>
      </w:r>
    </w:p>
    <w:p w14:paraId="653736E0" w14:textId="77777777" w:rsid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124119A0" w14:textId="77777777" w:rsid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6680D854" w14:textId="77777777" w:rsid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77F7FA1C" w14:textId="77777777" w:rsid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}</w:t>
      </w:r>
    </w:p>
    <w:p w14:paraId="245003A5" w14:textId="42DA75C6" w:rsidR="00B705B0" w:rsidRDefault="00B705B0" w:rsidP="00B705B0">
      <w:pPr>
        <w:pStyle w:val="af4"/>
        <w:spacing w:after="0"/>
        <w:ind w:left="0" w:firstLine="0"/>
      </w:pPr>
      <w:bookmarkStart w:id="18" w:name="_Toc148700970"/>
      <w:r>
        <w:lastRenderedPageBreak/>
        <w:t xml:space="preserve">Приложение </w:t>
      </w:r>
      <w:r w:rsidR="00DE2895">
        <w:t>Б</w:t>
      </w:r>
      <w:bookmarkEnd w:id="18"/>
    </w:p>
    <w:p w14:paraId="3799305D" w14:textId="1232279D" w:rsidR="00B705B0" w:rsidRPr="00B705B0" w:rsidRDefault="00B705B0" w:rsidP="00B705B0">
      <w:pPr>
        <w:jc w:val="center"/>
        <w:rPr>
          <w:sz w:val="28"/>
          <w:szCs w:val="28"/>
          <w:lang w:val="en-US"/>
        </w:rPr>
      </w:pPr>
      <w:r w:rsidRPr="00B705B0">
        <w:rPr>
          <w:sz w:val="28"/>
          <w:szCs w:val="28"/>
        </w:rPr>
        <w:t>Код</w:t>
      </w:r>
      <w:r>
        <w:rPr>
          <w:sz w:val="28"/>
          <w:szCs w:val="28"/>
        </w:rPr>
        <w:t xml:space="preserve"> класса </w:t>
      </w:r>
      <w:r w:rsidR="0074056E">
        <w:rPr>
          <w:sz w:val="28"/>
          <w:szCs w:val="28"/>
          <w:lang w:val="en-US"/>
        </w:rPr>
        <w:t>table</w:t>
      </w:r>
    </w:p>
    <w:p w14:paraId="1CA2E49B" w14:textId="77777777" w:rsidR="00B705B0" w:rsidRPr="00B705B0" w:rsidRDefault="00B705B0" w:rsidP="00B705B0"/>
    <w:p w14:paraId="790551E6" w14:textId="77777777" w:rsid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System;</w:t>
      </w:r>
    </w:p>
    <w:p w14:paraId="5C23DDCA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System.Collections.Generic</w:t>
      </w:r>
      <w:proofErr w:type="spellEnd"/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67006453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System.Collections.ObjectModel</w:t>
      </w:r>
      <w:proofErr w:type="spellEnd"/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1515AB1B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System.Linq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7B51F44F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System.Text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1216822C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System.Threading.Tasks</w:t>
      </w:r>
      <w:proofErr w:type="spellEnd"/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048C950D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System.Windows.Controls</w:t>
      </w:r>
      <w:proofErr w:type="spellEnd"/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203EB6A4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20F17DC8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namespace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Hemchik.ViewModels</w:t>
      </w:r>
      <w:proofErr w:type="spellEnd"/>
    </w:p>
    <w:p w14:paraId="6B733114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</w:t>
      </w:r>
    </w:p>
    <w:p w14:paraId="3D2EBAC9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internal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class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74056E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table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:</w:t>
      </w:r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ViewModelBase</w:t>
      </w:r>
      <w:proofErr w:type="spellEnd"/>
    </w:p>
    <w:p w14:paraId="44C087DD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2928F0C5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22A973FC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ObservableCollection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&lt;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ObservableCollection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&lt;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&gt;&gt;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matrixH</w:t>
      </w:r>
      <w:proofErr w:type="spellEnd"/>
    </w:p>
    <w:p w14:paraId="59D349C9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=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ObservableCollection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&lt;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ObservableCollection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&lt;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&gt;</w:t>
      </w:r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&gt;(</w:t>
      </w:r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19C2898D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{</w:t>
      </w:r>
    </w:p>
    <w:p w14:paraId="57239E6B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ObservableCollection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&lt;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&gt; </w:t>
      </w:r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 1</w:t>
      </w:r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, 0, 0, 0 },</w:t>
      </w:r>
    </w:p>
    <w:p w14:paraId="0C81518E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ObservableCollection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&lt;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&gt; </w:t>
      </w:r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 1</w:t>
      </w:r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, 1, 0, 1 },</w:t>
      </w:r>
    </w:p>
    <w:p w14:paraId="58227087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ObservableCollection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&lt;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&gt; </w:t>
      </w:r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 1</w:t>
      </w:r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, 0, 1, 1 },</w:t>
      </w:r>
    </w:p>
    <w:p w14:paraId="3C43D0DF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ObservableCollection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&lt;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&gt; </w:t>
      </w:r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 1</w:t>
      </w:r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, 1, 1, 0 },</w:t>
      </w:r>
    </w:p>
    <w:p w14:paraId="10B0CF16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ObservableCollection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&lt;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&gt; </w:t>
      </w:r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 1</w:t>
      </w:r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, 1, 1, 1 },</w:t>
      </w:r>
    </w:p>
    <w:p w14:paraId="6A052AD3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ObservableCollection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&lt;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&gt; </w:t>
      </w:r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 1</w:t>
      </w:r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, 1, 0, 0 },</w:t>
      </w:r>
    </w:p>
    <w:p w14:paraId="6348C474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ObservableCollection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&lt;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&gt; </w:t>
      </w:r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 1</w:t>
      </w:r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, 0, 1, 0 },</w:t>
      </w:r>
    </w:p>
    <w:p w14:paraId="79A5943E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ObservableCollection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&lt;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&gt; </w:t>
      </w:r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 1</w:t>
      </w:r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, 0, 0, 1 }</w:t>
      </w:r>
    </w:p>
    <w:p w14:paraId="60350343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};</w:t>
      </w:r>
    </w:p>
    <w:p w14:paraId="6CCAFB2D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4212E562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ObservableCollection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&lt;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ObservableCollection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&lt;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&gt;&gt;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matrixG</w:t>
      </w:r>
      <w:proofErr w:type="spellEnd"/>
    </w:p>
    <w:p w14:paraId="69F6BA23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=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ObservableCollection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&lt;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ObservableCollection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&lt;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&gt;</w:t>
      </w:r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&gt;(</w:t>
      </w:r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394FD33E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4667B509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ObservableCollection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&lt;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&gt; </w:t>
      </w:r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 1</w:t>
      </w:r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, 0, 0, 0, 1, 0, 1 },</w:t>
      </w:r>
    </w:p>
    <w:p w14:paraId="1398E700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ObservableCollection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&lt;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&gt; </w:t>
      </w:r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 0</w:t>
      </w:r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, 1, 0, 0, 0, 1, 1 },</w:t>
      </w:r>
    </w:p>
    <w:p w14:paraId="6BE29E79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ObservableCollection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&lt;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&gt; </w:t>
      </w:r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 0</w:t>
      </w:r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, 0, 1, 0, 1, 1, 0 },</w:t>
      </w:r>
    </w:p>
    <w:p w14:paraId="6FE67FFD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ObservableCollection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&lt;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&gt; </w:t>
      </w:r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 0</w:t>
      </w:r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, 0, 0, 1, 1, 1, 1 }</w:t>
      </w:r>
    </w:p>
    <w:p w14:paraId="78C90CCF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};</w:t>
      </w:r>
    </w:p>
    <w:p w14:paraId="53FD63CC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3AEA7A07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50582E1E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private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</w:t>
      </w:r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]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MatrixConverToVector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string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fourbit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61EE0AFD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042880CD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</w:t>
      </w:r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] vector =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[7]</w:t>
      </w:r>
    </w:p>
    <w:p w14:paraId="20E1F9BD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{0,0,0,0,0,0,</w:t>
      </w:r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0 }</w:t>
      </w:r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18368328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7E52518C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</w:t>
      </w:r>
    </w:p>
    <w:p w14:paraId="370F54A8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622F80FA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for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=0;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&lt;4;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++)</w:t>
      </w:r>
    </w:p>
    <w:p w14:paraId="5373EFC1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21C19F66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fourbit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] == </w:t>
      </w:r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'1'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1C0CCF31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{</w:t>
      </w:r>
    </w:p>
    <w:p w14:paraId="32755B0D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for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j = 0; j &lt; 7;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j++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5B32C9CD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{</w:t>
      </w:r>
    </w:p>
    <w:p w14:paraId="4674B3A2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vector[j] = vector[j] ^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matrixG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][j];</w:t>
      </w:r>
    </w:p>
    <w:p w14:paraId="061C38DA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}</w:t>
      </w:r>
    </w:p>
    <w:p w14:paraId="03BDC55C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}</w:t>
      </w:r>
    </w:p>
    <w:p w14:paraId="22491CCF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69E3087D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45C994B4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vector;</w:t>
      </w:r>
    </w:p>
    <w:p w14:paraId="615A8971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69579BE6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6104BD50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private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</w:t>
      </w:r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]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SindromCalculate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string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sevenbit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0DDFA272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5767B6F8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</w:t>
      </w:r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]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sindrom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[4]</w:t>
      </w:r>
    </w:p>
    <w:p w14:paraId="40E333D7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lastRenderedPageBreak/>
        <w:t xml:space="preserve">                {0,0,0,0};</w:t>
      </w:r>
    </w:p>
    <w:p w14:paraId="6748A096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68458064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4D5B7DBB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49F33D02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for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&lt; 8;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++)</w:t>
      </w:r>
    </w:p>
    <w:p w14:paraId="137859E9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0B1DED81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eightBit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] == </w:t>
      </w:r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'1'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162D27A3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{</w:t>
      </w:r>
    </w:p>
    <w:p w14:paraId="5D564D6A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for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j = 0; j &lt; 4;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j++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52E4B3FF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{</w:t>
      </w:r>
    </w:p>
    <w:p w14:paraId="2ADA2B55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sindrom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[j] =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sindrom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[j] ^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matrixH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][j];</w:t>
      </w:r>
    </w:p>
    <w:p w14:paraId="0EBD32B9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}</w:t>
      </w:r>
    </w:p>
    <w:p w14:paraId="0B4FAAB1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}</w:t>
      </w:r>
    </w:p>
    <w:p w14:paraId="0A5406B8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54928015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13488B29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sindrom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610F5C17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254CC10A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0C965894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private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IsBitPartity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Start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</w:t>
      </w:r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] vector)</w:t>
      </w:r>
    </w:p>
    <w:p w14:paraId="7ED0E53A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2EF6DC81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partity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1;</w:t>
      </w:r>
    </w:p>
    <w:p w14:paraId="4F761335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7FCBC9FE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summ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0;</w:t>
      </w:r>
    </w:p>
    <w:p w14:paraId="48110B23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foreach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(var item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vector)</w:t>
      </w:r>
    </w:p>
    <w:p w14:paraId="50E50CEA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7E2D469E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summ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+= item;</w:t>
      </w:r>
    </w:p>
    <w:p w14:paraId="29FB24E5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22C324A8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3362151A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summ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% 2 == 0)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partity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0;</w:t>
      </w:r>
    </w:p>
    <w:p w14:paraId="54D058A4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57E56F62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partity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17EEDA58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413B3058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16BA79A9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private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string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VectorToString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Start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</w:t>
      </w:r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] vector)</w:t>
      </w:r>
    </w:p>
    <w:p w14:paraId="0ADA0C22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6A102F9E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string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final=</w:t>
      </w:r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""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09FFB43E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31B25AF5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foreach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(var item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vector)</w:t>
      </w:r>
    </w:p>
    <w:p w14:paraId="225837D5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2D629D27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final += </w:t>
      </w:r>
      <w:proofErr w:type="spellStart"/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item.ToString</w:t>
      </w:r>
      <w:proofErr w:type="spellEnd"/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();</w:t>
      </w:r>
    </w:p>
    <w:p w14:paraId="3B33B28A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49553C03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65EC1DCC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final;</w:t>
      </w:r>
    </w:p>
    <w:p w14:paraId="2E400BBA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6A0EB8A2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51CE056D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67B319FC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string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_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fourBit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5CF8CE42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</w:t>
      </w:r>
    </w:p>
    <w:p w14:paraId="500DA187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string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fourBit</w:t>
      </w:r>
      <w:proofErr w:type="spellEnd"/>
    </w:p>
    <w:p w14:paraId="35FA92EF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68E39AF6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get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=&gt; _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fourBit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7EBCBBC9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set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 Set</w:t>
      </w:r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ref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_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fourBit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, value); }</w:t>
      </w:r>
    </w:p>
    <w:p w14:paraId="297D07DB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3CA31D86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58B063A9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private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string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_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eightBit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01EC3D44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string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eightBit</w:t>
      </w:r>
      <w:proofErr w:type="spellEnd"/>
    </w:p>
    <w:p w14:paraId="5EF6F846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439F7378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get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=&gt; _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eightBit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571D8B7F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set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 Set</w:t>
      </w:r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ref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_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eightBit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, value);</w:t>
      </w:r>
    </w:p>
    <w:p w14:paraId="237D7D3A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2039D7BD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661633F1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private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string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_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complited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7CD38CEC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string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complited</w:t>
      </w:r>
      <w:proofErr w:type="spellEnd"/>
    </w:p>
    <w:p w14:paraId="5AD23AE9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4E2ADC2D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get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=&gt; _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complited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5D4D9AE3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lastRenderedPageBreak/>
        <w:t xml:space="preserve">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set</w:t>
      </w:r>
    </w:p>
    <w:p w14:paraId="053BEFED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67701B6E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Set(</w:t>
      </w:r>
      <w:proofErr w:type="gram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ref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_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complited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, value);</w:t>
      </w:r>
    </w:p>
    <w:p w14:paraId="52D93DFA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732B72B0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64DBC617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5E4B5FCF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private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_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partityBit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0CA760EB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partityBit</w:t>
      </w:r>
      <w:proofErr w:type="spellEnd"/>
    </w:p>
    <w:p w14:paraId="0C3DCD3F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39F7B45E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get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=&gt; _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partityBit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6ECF42C0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set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 Set</w:t>
      </w:r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ref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_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partityBit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, value); }</w:t>
      </w:r>
    </w:p>
    <w:p w14:paraId="2040C054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6F1F24AA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18CE78E8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private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string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_syndrome;</w:t>
      </w:r>
    </w:p>
    <w:p w14:paraId="44012C88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string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syndrome</w:t>
      </w:r>
    </w:p>
    <w:p w14:paraId="7C16257C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78A8FC35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get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=&gt; _syndrome;</w:t>
      </w:r>
    </w:p>
    <w:p w14:paraId="05E06855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set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 Set</w:t>
      </w:r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ref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_syndrome, value); }</w:t>
      </w:r>
    </w:p>
    <w:p w14:paraId="0D0F27B9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1973A972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0538279A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74056E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table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string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bit4) </w:t>
      </w:r>
    </w:p>
    <w:p w14:paraId="5653E05D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6AD32A12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fourBit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bit4;</w:t>
      </w:r>
    </w:p>
    <w:p w14:paraId="4201F005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</w:t>
      </w:r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] vector =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MatrixConverToVector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fourBit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5F61D6D7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eightBit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VectorToString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(vector);</w:t>
      </w:r>
    </w:p>
    <w:p w14:paraId="477BECF1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partityBit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IsBitPartity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(vector);</w:t>
      </w:r>
    </w:p>
    <w:p w14:paraId="783DB689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eightBit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partityBit.ToString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() +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eightBit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72908F91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syndrome = </w:t>
      </w:r>
      <w:proofErr w:type="spellStart"/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VectorToString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SindromCalculate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eightBit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));</w:t>
      </w:r>
    </w:p>
    <w:p w14:paraId="2EE099CC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IsComplited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79790524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32C734B5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1F3DDCB2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void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Refresh(</w:t>
      </w:r>
      <w:proofErr w:type="gram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string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el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23486372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2B1BCA88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Set(</w:t>
      </w:r>
      <w:proofErr w:type="gram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ref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_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eightBit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el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64358D22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syndrome = </w:t>
      </w:r>
      <w:proofErr w:type="spellStart"/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VectorToString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SindromCalculate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eightBit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));</w:t>
      </w:r>
    </w:p>
    <w:p w14:paraId="7574475C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IsComplited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08E297DA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77E82A62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20AEE78A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private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void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IsComplited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70F56F5F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12BE9257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(syndrome == </w:t>
      </w:r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"0000"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3400CCC7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{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complited</w:t>
      </w:r>
      <w:proofErr w:type="spellEnd"/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ошибок</w:t>
      </w:r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нет</w:t>
      </w:r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 }</w:t>
      </w:r>
    </w:p>
    <w:p w14:paraId="1DBCB879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</w:p>
    <w:p w14:paraId="6BFDCD0D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else</w:t>
      </w:r>
    </w:p>
    <w:p w14:paraId="02B0566D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41F039E3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</w:t>
      </w:r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]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sindrom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[4]</w:t>
      </w:r>
    </w:p>
    <w:p w14:paraId="37E98C57" w14:textId="77777777" w:rsidR="0074056E" w:rsidRPr="004F3534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4F353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{0,0,0,0};</w:t>
      </w:r>
    </w:p>
    <w:p w14:paraId="15B9AC0A" w14:textId="77777777" w:rsidR="0074056E" w:rsidRPr="004F3534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0F09CB96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4F3534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for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&lt; 4;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++)</w:t>
      </w:r>
    </w:p>
    <w:p w14:paraId="05D3E5B4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{ </w:t>
      </w:r>
    </w:p>
    <w:p w14:paraId="2D1FE450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sindrom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] = </w:t>
      </w:r>
      <w:proofErr w:type="spellStart"/>
      <w:proofErr w:type="gramStart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.Parse</w:t>
      </w:r>
      <w:proofErr w:type="spellEnd"/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(syndrome[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].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ToString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());</w:t>
      </w:r>
    </w:p>
    <w:p w14:paraId="3B869433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}</w:t>
      </w:r>
    </w:p>
    <w:p w14:paraId="34F038C7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7EBEF25F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bool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flag =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false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7E651CAC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0809DD90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for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&lt; 8;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++)</w:t>
      </w:r>
    </w:p>
    <w:p w14:paraId="7D858027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{</w:t>
      </w:r>
    </w:p>
    <w:p w14:paraId="059243C5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flag =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true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573E89BF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for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j = 0; j &lt; 4;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j++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15375289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{</w:t>
      </w:r>
    </w:p>
    <w:p w14:paraId="066605B3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sindrom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[j</w:t>
      </w:r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] !</w:t>
      </w:r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=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matrixH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][j]) flag =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false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12F552C9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}</w:t>
      </w:r>
    </w:p>
    <w:p w14:paraId="6875A9AE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(flag ==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true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04FB6F0D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{</w:t>
      </w:r>
    </w:p>
    <w:p w14:paraId="3CDFFC59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complited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ошибка</w:t>
      </w:r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в</w:t>
      </w:r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"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+ (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+ 1</w:t>
      </w:r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).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ToString</w:t>
      </w:r>
      <w:proofErr w:type="spellEnd"/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() + </w:t>
      </w:r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бите</w:t>
      </w:r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77E0A5C4" w14:textId="77777777" w:rsid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lastRenderedPageBreak/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;</w:t>
      </w:r>
    </w:p>
    <w:p w14:paraId="00443C54" w14:textId="77777777" w:rsid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        }</w:t>
      </w:r>
    </w:p>
    <w:p w14:paraId="54CB1A30" w14:textId="77777777" w:rsid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    }</w:t>
      </w:r>
    </w:p>
    <w:p w14:paraId="0EB87BB5" w14:textId="77777777" w:rsid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566E8F91" w14:textId="77777777" w:rsid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6A868C15" w14:textId="77777777" w:rsid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46B8FCBC" w14:textId="77777777" w:rsid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}</w:t>
      </w:r>
    </w:p>
    <w:p w14:paraId="7E8B76ED" w14:textId="0B81D323" w:rsidR="00DE2895" w:rsidRDefault="00DE2895">
      <w:pPr>
        <w:suppressAutoHyphens w:val="0"/>
        <w:rPr>
          <w:color w:val="FF0000"/>
          <w:sz w:val="28"/>
          <w:szCs w:val="28"/>
        </w:rPr>
      </w:pPr>
    </w:p>
    <w:p w14:paraId="0E8DAF73" w14:textId="77777777" w:rsidR="00DE2895" w:rsidRDefault="00DE2895">
      <w:pPr>
        <w:suppressAutoHyphens w:val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br w:type="page"/>
      </w:r>
    </w:p>
    <w:p w14:paraId="0685C635" w14:textId="3617F1A0" w:rsidR="00DE2895" w:rsidRDefault="00DE2895" w:rsidP="00DE2895">
      <w:pPr>
        <w:pStyle w:val="af4"/>
        <w:spacing w:after="0"/>
        <w:ind w:left="0" w:firstLine="0"/>
      </w:pPr>
      <w:bookmarkStart w:id="19" w:name="_Toc148700971"/>
      <w:r>
        <w:lastRenderedPageBreak/>
        <w:t>Приложение В</w:t>
      </w:r>
      <w:bookmarkEnd w:id="19"/>
    </w:p>
    <w:p w14:paraId="6033DCB7" w14:textId="4D3FBF73" w:rsidR="00DE2895" w:rsidRPr="0074056E" w:rsidRDefault="00DE2895" w:rsidP="00DE2895">
      <w:pPr>
        <w:jc w:val="center"/>
        <w:rPr>
          <w:sz w:val="28"/>
          <w:szCs w:val="28"/>
          <w:lang w:val="en-US"/>
        </w:rPr>
      </w:pPr>
      <w:r w:rsidRPr="00B705B0">
        <w:rPr>
          <w:sz w:val="28"/>
          <w:szCs w:val="28"/>
        </w:rPr>
        <w:t>Код</w:t>
      </w:r>
      <w:r>
        <w:rPr>
          <w:sz w:val="28"/>
          <w:szCs w:val="28"/>
        </w:rPr>
        <w:t xml:space="preserve"> </w:t>
      </w:r>
      <w:r w:rsidR="0074056E">
        <w:rPr>
          <w:sz w:val="28"/>
          <w:szCs w:val="28"/>
        </w:rPr>
        <w:t xml:space="preserve">разметки </w:t>
      </w:r>
      <w:proofErr w:type="spellStart"/>
      <w:r w:rsidR="0074056E">
        <w:rPr>
          <w:sz w:val="28"/>
          <w:szCs w:val="28"/>
          <w:lang w:val="en-US"/>
        </w:rPr>
        <w:t>xaml</w:t>
      </w:r>
      <w:proofErr w:type="spellEnd"/>
    </w:p>
    <w:p w14:paraId="63681945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</w:t>
      </w:r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Window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</w:t>
      </w:r>
      <w:proofErr w:type="gramStart"/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>x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: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>Class</w:t>
      </w:r>
      <w:proofErr w:type="gram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="Hemchik.MainWindow"</w:t>
      </w:r>
    </w:p>
    <w:p w14:paraId="2B9E556B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xmlns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="http://schemas.microsoft.com/winfx/2006/xaml/presentation"</w:t>
      </w:r>
    </w:p>
    <w:p w14:paraId="743FAC2E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>xmlns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: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>x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="http://schemas.microsoft.com/</w:t>
      </w:r>
      <w:proofErr w:type="spellStart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winfx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/2006/</w:t>
      </w:r>
      <w:proofErr w:type="spellStart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xaml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"</w:t>
      </w:r>
    </w:p>
    <w:p w14:paraId="49BD5766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>xmlns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: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>d</w:t>
      </w:r>
      <w:proofErr w:type="spellEnd"/>
      <w:proofErr w:type="gram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="http://schemas.microsoft.com/expression/blend/2008"</w:t>
      </w:r>
    </w:p>
    <w:p w14:paraId="7FCEB31A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xmlns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: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>mc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="http://schemas.openxmlformats.org/markup-compatibility/2006"</w:t>
      </w:r>
    </w:p>
    <w:p w14:paraId="37B9DE7D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>xmlns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: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>local</w:t>
      </w:r>
      <w:proofErr w:type="spellEnd"/>
      <w:proofErr w:type="gram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</w:t>
      </w:r>
      <w:proofErr w:type="spellStart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clr-namespace:Hemchik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"</w:t>
      </w:r>
    </w:p>
    <w:p w14:paraId="70992691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>xmlns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: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>cmd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</w:t>
      </w:r>
      <w:proofErr w:type="spellStart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clr-</w:t>
      </w:r>
      <w:proofErr w:type="gramStart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namespace:Hemchik.Commands</w:t>
      </w:r>
      <w:proofErr w:type="spellEnd"/>
      <w:proofErr w:type="gram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"</w:t>
      </w:r>
    </w:p>
    <w:p w14:paraId="3E697B9E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>xmlns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: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>vm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</w:t>
      </w:r>
      <w:proofErr w:type="spellStart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clr-</w:t>
      </w:r>
      <w:proofErr w:type="gramStart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namespace:Hemchik.ViewModels</w:t>
      </w:r>
      <w:proofErr w:type="spellEnd"/>
      <w:proofErr w:type="gram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"</w:t>
      </w:r>
    </w:p>
    <w:p w14:paraId="6FB82873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>mc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: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>Ignorable</w:t>
      </w:r>
      <w:proofErr w:type="spellEnd"/>
      <w:proofErr w:type="gram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="d"</w:t>
      </w:r>
    </w:p>
    <w:p w14:paraId="06F4ABA2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Title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</w:t>
      </w:r>
      <w:proofErr w:type="spellStart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MainWindow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"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Height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="450"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Width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="800"&gt;</w:t>
      </w:r>
    </w:p>
    <w:p w14:paraId="73691009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</w:t>
      </w:r>
      <w:proofErr w:type="spellStart"/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Window.DataContext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&gt;</w:t>
      </w:r>
    </w:p>
    <w:p w14:paraId="20990D3A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</w:t>
      </w:r>
      <w:proofErr w:type="spellStart"/>
      <w:proofErr w:type="gramStart"/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vm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:</w:t>
      </w:r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MainWindowViewModel</w:t>
      </w:r>
      <w:proofErr w:type="spellEnd"/>
      <w:proofErr w:type="gram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/&gt;</w:t>
      </w:r>
    </w:p>
    <w:p w14:paraId="2A9D2989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&lt;/</w:t>
      </w:r>
      <w:proofErr w:type="spellStart"/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Window.DataContext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&gt;</w:t>
      </w:r>
    </w:p>
    <w:p w14:paraId="6A4F40D6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</w:t>
      </w:r>
      <w:proofErr w:type="spellStart"/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Window.Resources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&gt;</w:t>
      </w:r>
    </w:p>
    <w:p w14:paraId="7D774A4C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</w:t>
      </w:r>
      <w:proofErr w:type="spellStart"/>
      <w:proofErr w:type="gramStart"/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cmd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:</w:t>
      </w:r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EnterClick</w:t>
      </w:r>
      <w:proofErr w:type="spellEnd"/>
      <w:proofErr w:type="gramEnd"/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x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: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>Key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="EnterClick"/&gt;</w:t>
      </w:r>
    </w:p>
    <w:p w14:paraId="646A4FC6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&lt;/</w:t>
      </w:r>
      <w:proofErr w:type="spellStart"/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Window.Resources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&gt;</w:t>
      </w:r>
    </w:p>
    <w:p w14:paraId="5D835D08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</w:t>
      </w:r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Grid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&gt;</w:t>
      </w:r>
    </w:p>
    <w:p w14:paraId="1394F0A6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</w:t>
      </w:r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Grid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&gt;</w:t>
      </w:r>
    </w:p>
    <w:p w14:paraId="53E0C3A1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</w:t>
      </w:r>
      <w:proofErr w:type="spellStart"/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Grid.RowDefinitions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&gt;</w:t>
      </w:r>
    </w:p>
    <w:p w14:paraId="70BDE196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</w:t>
      </w:r>
      <w:proofErr w:type="spellStart"/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RowDefinition</w:t>
      </w:r>
      <w:proofErr w:type="spellEnd"/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Height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="Auto"/&gt;</w:t>
      </w:r>
    </w:p>
    <w:p w14:paraId="3F841920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</w:t>
      </w:r>
      <w:proofErr w:type="spellStart"/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RowDefinition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/&gt;</w:t>
      </w:r>
    </w:p>
    <w:p w14:paraId="49C4AE2D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</w:t>
      </w:r>
      <w:proofErr w:type="spellStart"/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RowDefinition</w:t>
      </w:r>
      <w:proofErr w:type="spellEnd"/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Height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="Auto"/&gt;</w:t>
      </w:r>
    </w:p>
    <w:p w14:paraId="195ACE1D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&lt;/</w:t>
      </w:r>
      <w:proofErr w:type="spellStart"/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Grid.RowDefinitions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&gt;</w:t>
      </w:r>
    </w:p>
    <w:p w14:paraId="4BA1F93D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1FE376AC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</w:t>
      </w:r>
      <w:proofErr w:type="spellStart"/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StackPanel</w:t>
      </w:r>
      <w:proofErr w:type="spellEnd"/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>Grid.Row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="0"&gt;</w:t>
      </w:r>
    </w:p>
    <w:p w14:paraId="744C7255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</w:t>
      </w:r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Label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Margin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="0,10,0,10"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Content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Исходное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сообщение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"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>HorizontalAlignment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="Center"/&gt;</w:t>
      </w:r>
    </w:p>
    <w:p w14:paraId="33CB1C84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</w:t>
      </w:r>
      <w:proofErr w:type="spellStart"/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TextBox</w:t>
      </w:r>
      <w:proofErr w:type="spellEnd"/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Name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="Input"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Margin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="10,0,10,10"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Text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="{</w:t>
      </w:r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Binding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>inputMessage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}"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>KeyDown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</w:t>
      </w:r>
      <w:proofErr w:type="spellStart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stringLine_KeyDown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"/&gt;</w:t>
      </w:r>
    </w:p>
    <w:p w14:paraId="1211D4B0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</w:t>
      </w:r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Button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Content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Выполнить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"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Width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="150</w:t>
      </w:r>
      <w:proofErr w:type="gramStart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"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Margin</w:t>
      </w:r>
      <w:proofErr w:type="gram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="5"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Click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</w:t>
      </w:r>
      <w:proofErr w:type="spellStart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Button_Click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"/&gt;</w:t>
      </w:r>
    </w:p>
    <w:p w14:paraId="51192A85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&lt;/</w:t>
      </w:r>
      <w:proofErr w:type="spellStart"/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StackPanel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&gt;</w:t>
      </w:r>
    </w:p>
    <w:p w14:paraId="4D810E33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6B0AAB38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</w:t>
      </w:r>
      <w:proofErr w:type="spellStart"/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ScrollViewer</w:t>
      </w:r>
      <w:proofErr w:type="spellEnd"/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>Grid.Row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="1"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>VerticalScrollBarVisibility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="Auto"&gt;</w:t>
      </w:r>
    </w:p>
    <w:p w14:paraId="13576461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</w:t>
      </w:r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Grid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>Grid.Row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="1"&gt;</w:t>
      </w:r>
    </w:p>
    <w:p w14:paraId="1AB29969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</w:t>
      </w:r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DataGrid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>CellEditEnding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</w:t>
      </w:r>
      <w:proofErr w:type="spellStart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myDG_CellEditEnding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"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Margin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="10, 0, 10, 0"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Name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="DG"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>AutoGenerateColumns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="False"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>CanUserAddRows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="False"&gt;</w:t>
      </w:r>
    </w:p>
    <w:p w14:paraId="50B3FF26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</w:t>
      </w:r>
      <w:proofErr w:type="spellStart"/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DataGrid.Columns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&gt;</w:t>
      </w:r>
    </w:p>
    <w:p w14:paraId="245042E0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36225EB2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</w:t>
      </w:r>
      <w:proofErr w:type="spellStart"/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DataGridTextColumn</w:t>
      </w:r>
      <w:proofErr w:type="spellEnd"/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Binding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="{</w:t>
      </w:r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Binding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Path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</w:t>
      </w:r>
      <w:proofErr w:type="spellStart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fourBit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}</w:t>
      </w:r>
      <w:proofErr w:type="gramStart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"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>MinWidth</w:t>
      </w:r>
      <w:proofErr w:type="spellEnd"/>
      <w:proofErr w:type="gram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="80"&gt;</w:t>
      </w:r>
    </w:p>
    <w:p w14:paraId="5F97ABE7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</w:t>
      </w:r>
      <w:proofErr w:type="spellStart"/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DataGridTextColumn.Header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&gt;</w:t>
      </w:r>
    </w:p>
    <w:p w14:paraId="58AAA392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</w:t>
      </w:r>
      <w:proofErr w:type="spellStart"/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DataGridColumnHeader</w:t>
      </w:r>
      <w:proofErr w:type="spellEnd"/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Content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="4 </w:t>
      </w: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бита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"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>HorizontalAlignment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="Center"/&gt;</w:t>
      </w:r>
    </w:p>
    <w:p w14:paraId="2551EC09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&lt;/</w:t>
      </w:r>
      <w:proofErr w:type="spellStart"/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DataGridTextColumn.Header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&gt;</w:t>
      </w:r>
    </w:p>
    <w:p w14:paraId="52D8E07F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&lt;/</w:t>
      </w:r>
      <w:proofErr w:type="spellStart"/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DataGridTextColumn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&gt;</w:t>
      </w:r>
    </w:p>
    <w:p w14:paraId="6529500F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7CF14D2D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</w:t>
      </w:r>
      <w:proofErr w:type="spellStart"/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DataGridTextColumn</w:t>
      </w:r>
      <w:proofErr w:type="spellEnd"/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Binding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="{</w:t>
      </w:r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Binding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Path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</w:t>
      </w:r>
      <w:proofErr w:type="spellStart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eightBit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}"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>MinWidth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="80"&gt;</w:t>
      </w:r>
    </w:p>
    <w:p w14:paraId="502AAF9B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</w:t>
      </w:r>
      <w:proofErr w:type="spellStart"/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DataGridTextColumn.Header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&gt;</w:t>
      </w:r>
    </w:p>
    <w:p w14:paraId="109FBBAE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</w:t>
      </w:r>
      <w:proofErr w:type="spellStart"/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DataGridColumnHeader</w:t>
      </w:r>
      <w:proofErr w:type="spellEnd"/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Content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="7 </w:t>
      </w: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бит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"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>HorizontalAlignment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="Center"/&gt;</w:t>
      </w:r>
    </w:p>
    <w:p w14:paraId="5AEFCB0A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&lt;/</w:t>
      </w:r>
      <w:proofErr w:type="spellStart"/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DataGridTextColumn.Header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&gt;</w:t>
      </w:r>
    </w:p>
    <w:p w14:paraId="3C4D2DC1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&lt;/</w:t>
      </w:r>
      <w:proofErr w:type="spellStart"/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DataGridTextColumn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&gt;</w:t>
      </w:r>
    </w:p>
    <w:p w14:paraId="77E106E6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0ED291D4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</w:t>
      </w:r>
      <w:proofErr w:type="spellStart"/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DataGridTextColumn</w:t>
      </w:r>
      <w:proofErr w:type="spellEnd"/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Binding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="{</w:t>
      </w:r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Binding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Path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</w:t>
      </w:r>
      <w:proofErr w:type="spellStart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partityBit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}"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>MinWidth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="80"&gt;</w:t>
      </w:r>
    </w:p>
    <w:p w14:paraId="3F3137A0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</w:t>
      </w:r>
      <w:proofErr w:type="spellStart"/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DataGridTextColumn.Header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&gt;</w:t>
      </w:r>
    </w:p>
    <w:p w14:paraId="5E2FC526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</w:t>
      </w:r>
      <w:proofErr w:type="spellStart"/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DataGridColumnHeader</w:t>
      </w:r>
      <w:proofErr w:type="spellEnd"/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Content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бит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четности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"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>HorizontalAlignment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="Center"/&gt;</w:t>
      </w:r>
    </w:p>
    <w:p w14:paraId="69AB1C57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&lt;/</w:t>
      </w:r>
      <w:proofErr w:type="spellStart"/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DataGridTextColumn.Header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&gt;</w:t>
      </w:r>
    </w:p>
    <w:p w14:paraId="646B3821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lastRenderedPageBreak/>
        <w:t xml:space="preserve">            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&lt;/</w:t>
      </w:r>
      <w:proofErr w:type="spellStart"/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DataGridTextColumn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&gt;</w:t>
      </w:r>
    </w:p>
    <w:p w14:paraId="005533DE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5FB37203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</w:t>
      </w:r>
      <w:proofErr w:type="spellStart"/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DataGridTextColumn</w:t>
      </w:r>
      <w:proofErr w:type="spellEnd"/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Binding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="{</w:t>
      </w:r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Binding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Path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=syndrome}</w:t>
      </w:r>
      <w:proofErr w:type="gramStart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"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>MinWidth</w:t>
      </w:r>
      <w:proofErr w:type="spellEnd"/>
      <w:proofErr w:type="gram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="80"&gt;</w:t>
      </w:r>
    </w:p>
    <w:p w14:paraId="0229B6EF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</w:t>
      </w:r>
      <w:proofErr w:type="spellStart"/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DataGridTextColumn.Header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&gt;</w:t>
      </w:r>
    </w:p>
    <w:p w14:paraId="155BA886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</w:t>
      </w:r>
      <w:proofErr w:type="spellStart"/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DataGridColumnHeader</w:t>
      </w:r>
      <w:proofErr w:type="spellEnd"/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Content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синдром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"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>HorizontalAlignment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="Center"/&gt;</w:t>
      </w:r>
    </w:p>
    <w:p w14:paraId="785CCAE9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&lt;/</w:t>
      </w:r>
      <w:proofErr w:type="spellStart"/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DataGridTextColumn.Header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&gt;</w:t>
      </w:r>
    </w:p>
    <w:p w14:paraId="1AE14043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&lt;/</w:t>
      </w:r>
      <w:proofErr w:type="spellStart"/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DataGridTextColumn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&gt;</w:t>
      </w:r>
    </w:p>
    <w:p w14:paraId="4E6B084E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7B2A7A7D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</w:t>
      </w:r>
      <w:proofErr w:type="spellStart"/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DataGridTextColumn</w:t>
      </w:r>
      <w:proofErr w:type="spellEnd"/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Binding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="{</w:t>
      </w:r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Binding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Path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</w:t>
      </w:r>
      <w:proofErr w:type="spellStart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complited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}</w:t>
      </w:r>
      <w:proofErr w:type="gramStart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"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>MinWidth</w:t>
      </w:r>
      <w:proofErr w:type="spellEnd"/>
      <w:proofErr w:type="gram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="80"&gt;</w:t>
      </w:r>
    </w:p>
    <w:p w14:paraId="27AA0BAB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</w:t>
      </w:r>
      <w:proofErr w:type="spellStart"/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DataGridTextColumn.Header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&gt;</w:t>
      </w:r>
    </w:p>
    <w:p w14:paraId="418E5525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</w:t>
      </w:r>
      <w:proofErr w:type="spellStart"/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DataGridColumnHeader</w:t>
      </w:r>
      <w:proofErr w:type="spellEnd"/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Content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ошибка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"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>HorizontalAlignment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="Center"/&gt;</w:t>
      </w:r>
    </w:p>
    <w:p w14:paraId="0C6544DC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&lt;/</w:t>
      </w:r>
      <w:proofErr w:type="spellStart"/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DataGridTextColumn.Header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&gt;</w:t>
      </w:r>
    </w:p>
    <w:p w14:paraId="240F6C4A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&lt;/</w:t>
      </w:r>
      <w:proofErr w:type="spellStart"/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DataGridTextColumn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&gt;</w:t>
      </w:r>
    </w:p>
    <w:p w14:paraId="7EBA077B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41BDE727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&lt;/</w:t>
      </w:r>
      <w:proofErr w:type="spellStart"/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DataGrid.Columns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&gt;</w:t>
      </w:r>
    </w:p>
    <w:p w14:paraId="2D59AB8B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&lt;/</w:t>
      </w:r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DataGrid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&gt;</w:t>
      </w:r>
    </w:p>
    <w:p w14:paraId="6416CE4F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&lt;/</w:t>
      </w:r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Grid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&gt;</w:t>
      </w:r>
    </w:p>
    <w:p w14:paraId="59F58C3B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&lt;/</w:t>
      </w:r>
      <w:proofErr w:type="spellStart"/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ScrollViewer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&gt;</w:t>
      </w:r>
    </w:p>
    <w:p w14:paraId="3C11A3FA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0BCC80EB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</w:t>
      </w:r>
      <w:proofErr w:type="spellStart"/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StackPanel</w:t>
      </w:r>
      <w:proofErr w:type="spellEnd"/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>Grid.Row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="2"&gt;</w:t>
      </w:r>
    </w:p>
    <w:p w14:paraId="3F7A7BB5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</w:t>
      </w:r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Label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Margin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="0,10,0,10"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Content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Граница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Варшава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-</w:t>
      </w: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Гилберта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"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>HorizontalAlignment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="Center"/&gt;</w:t>
      </w:r>
    </w:p>
    <w:p w14:paraId="58E89B68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&lt;</w:t>
      </w:r>
      <w:proofErr w:type="spellStart"/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TextBox</w:t>
      </w:r>
      <w:proofErr w:type="spellEnd"/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Name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="Output"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>IsReadOnly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="True</w:t>
      </w:r>
      <w:proofErr w:type="gramStart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"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Margin</w:t>
      </w:r>
      <w:proofErr w:type="gram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="10,0,10,20"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Text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="{</w:t>
      </w:r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Binding</w:t>
      </w:r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FF0000"/>
          <w:sz w:val="19"/>
          <w:szCs w:val="19"/>
          <w:lang w:val="en-US" w:eastAsia="ru-RU"/>
        </w:rPr>
        <w:t>outputMessage</w:t>
      </w:r>
      <w:proofErr w:type="spell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}"/&gt;</w:t>
      </w:r>
    </w:p>
    <w:p w14:paraId="6E9EB7A6" w14:textId="77777777" w:rsid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StackPanel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&gt;</w:t>
      </w:r>
    </w:p>
    <w:p w14:paraId="59F85776" w14:textId="77777777" w:rsid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</w:t>
      </w:r>
    </w:p>
    <w:p w14:paraId="274022F5" w14:textId="77777777" w:rsid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&gt;</w:t>
      </w:r>
    </w:p>
    <w:p w14:paraId="6289E9B8" w14:textId="77777777" w:rsid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&gt;</w:t>
      </w:r>
    </w:p>
    <w:p w14:paraId="5FD81414" w14:textId="77777777" w:rsid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Window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&gt;</w:t>
      </w:r>
    </w:p>
    <w:p w14:paraId="575CFCB5" w14:textId="77777777" w:rsidR="00DE2895" w:rsidRDefault="00DE2895">
      <w:pPr>
        <w:suppressAutoHyphens w:val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br w:type="page"/>
      </w:r>
    </w:p>
    <w:p w14:paraId="03CB957D" w14:textId="27DB6D59" w:rsidR="00DE2895" w:rsidRDefault="00DE2895" w:rsidP="00DE2895">
      <w:pPr>
        <w:pStyle w:val="af4"/>
        <w:spacing w:after="0"/>
        <w:ind w:left="0" w:firstLine="0"/>
      </w:pPr>
      <w:bookmarkStart w:id="20" w:name="_Toc148700972"/>
      <w:r>
        <w:lastRenderedPageBreak/>
        <w:t>Приложение Г</w:t>
      </w:r>
      <w:bookmarkEnd w:id="20"/>
    </w:p>
    <w:p w14:paraId="34329ECC" w14:textId="1BF0F5EC" w:rsidR="00DE2895" w:rsidRPr="00DE2895" w:rsidRDefault="00DE2895" w:rsidP="00DE2895">
      <w:pPr>
        <w:jc w:val="center"/>
        <w:rPr>
          <w:sz w:val="28"/>
          <w:szCs w:val="28"/>
          <w:lang w:val="en-US"/>
        </w:rPr>
      </w:pPr>
      <w:r w:rsidRPr="00B705B0">
        <w:rPr>
          <w:sz w:val="28"/>
          <w:szCs w:val="28"/>
        </w:rPr>
        <w:t>Код</w:t>
      </w:r>
      <w:r>
        <w:rPr>
          <w:sz w:val="28"/>
          <w:szCs w:val="28"/>
        </w:rPr>
        <w:t xml:space="preserve"> класса </w:t>
      </w:r>
      <w:proofErr w:type="spellStart"/>
      <w:r>
        <w:rPr>
          <w:sz w:val="28"/>
          <w:szCs w:val="28"/>
          <w:lang w:val="en-US"/>
        </w:rPr>
        <w:t>MainWindow</w:t>
      </w:r>
      <w:proofErr w:type="spellEnd"/>
    </w:p>
    <w:p w14:paraId="65622441" w14:textId="77777777" w:rsid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Hemchik.ViewModels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;</w:t>
      </w:r>
    </w:p>
    <w:p w14:paraId="0115C84E" w14:textId="77777777" w:rsid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System;</w:t>
      </w:r>
    </w:p>
    <w:p w14:paraId="3BB20106" w14:textId="77777777" w:rsid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;</w:t>
      </w:r>
    </w:p>
    <w:p w14:paraId="36DE0EDC" w14:textId="77777777" w:rsid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System.Collections.ObjectModel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;</w:t>
      </w:r>
    </w:p>
    <w:p w14:paraId="7FECDE64" w14:textId="77777777" w:rsid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;</w:t>
      </w:r>
    </w:p>
    <w:p w14:paraId="3D1CA5AE" w14:textId="77777777" w:rsid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;</w:t>
      </w:r>
    </w:p>
    <w:p w14:paraId="0F0CC7BA" w14:textId="77777777" w:rsid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;</w:t>
      </w:r>
    </w:p>
    <w:p w14:paraId="7856D0EE" w14:textId="77777777" w:rsid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System.Windows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;</w:t>
      </w:r>
    </w:p>
    <w:p w14:paraId="359A3AAA" w14:textId="77777777" w:rsid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System.Windows.Controls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;</w:t>
      </w:r>
    </w:p>
    <w:p w14:paraId="78C95D80" w14:textId="77777777" w:rsid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System.Windows.Data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;</w:t>
      </w:r>
    </w:p>
    <w:p w14:paraId="6014FE38" w14:textId="77777777" w:rsid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System.Windows.Documents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;</w:t>
      </w:r>
    </w:p>
    <w:p w14:paraId="20699AF7" w14:textId="77777777" w:rsid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System.Windows.Input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;</w:t>
      </w:r>
    </w:p>
    <w:p w14:paraId="0E6AA96F" w14:textId="77777777" w:rsid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System.Windows.Media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;</w:t>
      </w:r>
    </w:p>
    <w:p w14:paraId="2CF2C78A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System.Windows.Media.Imaging</w:t>
      </w:r>
      <w:proofErr w:type="spellEnd"/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78DDC628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System.Windows.Navigation</w:t>
      </w:r>
      <w:proofErr w:type="spellEnd"/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6F07E23E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System.Windows.Shapes</w:t>
      </w:r>
      <w:proofErr w:type="spellEnd"/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1C7F4C27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5A992FBC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namespace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Hemchik</w:t>
      </w:r>
      <w:proofErr w:type="spellEnd"/>
    </w:p>
    <w:p w14:paraId="41C928A5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</w:t>
      </w:r>
    </w:p>
    <w:p w14:paraId="5D292A9D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74056E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///</w:t>
      </w:r>
      <w:r w:rsidRPr="0074056E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 w:rsidRPr="0074056E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&lt;summary&gt;</w:t>
      </w:r>
    </w:p>
    <w:p w14:paraId="0F54BFBA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74056E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///</w:t>
      </w:r>
      <w:r w:rsidRPr="0074056E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 Interaction logic for </w:t>
      </w:r>
      <w:proofErr w:type="spellStart"/>
      <w:r w:rsidRPr="0074056E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>MainWindow.xaml</w:t>
      </w:r>
      <w:proofErr w:type="spellEnd"/>
    </w:p>
    <w:p w14:paraId="414BEB42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74056E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///</w:t>
      </w:r>
      <w:r w:rsidRPr="0074056E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 w:rsidRPr="0074056E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&lt;/summary&gt;</w:t>
      </w:r>
    </w:p>
    <w:p w14:paraId="188D0EA8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partial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class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74056E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MainWindow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:</w:t>
      </w:r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Window</w:t>
      </w:r>
    </w:p>
    <w:p w14:paraId="7678080A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75D94CA2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ObservableCollection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&lt;table&gt; _table = </w:t>
      </w:r>
      <w:proofErr w:type="gramStart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2C5DDD5C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2801EBAA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74056E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MainWindow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6CBA990B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4D8E355A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InitializeComponent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63A1AF5C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DG.ItemsSource</w:t>
      </w:r>
      <w:proofErr w:type="spellEnd"/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_table;</w:t>
      </w:r>
    </w:p>
    <w:p w14:paraId="4CD14B51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144335AD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716ED9C1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private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void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Button_</w:t>
      </w:r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Click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object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RoutedEventArgs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e)</w:t>
      </w:r>
    </w:p>
    <w:p w14:paraId="44A4ABE3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7C62F728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Run(</w:t>
      </w:r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7BB0B59C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45341A15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7AD96D92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private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void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Run(</w:t>
      </w:r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024D60FF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6D8EB9ED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string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final = </w:t>
      </w:r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""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177FA826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_</w:t>
      </w:r>
      <w:proofErr w:type="spellStart"/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table.Clear</w:t>
      </w:r>
      <w:proofErr w:type="spellEnd"/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();</w:t>
      </w:r>
    </w:p>
    <w:p w14:paraId="17626557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Output.Clear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();</w:t>
      </w:r>
    </w:p>
    <w:p w14:paraId="34D6828A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Input.Text.Length</w:t>
      </w:r>
      <w:proofErr w:type="spellEnd"/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&gt; 0) </w:t>
      </w:r>
    </w:p>
    <w:p w14:paraId="245AA9FF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45386883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while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final.Length</w:t>
      </w:r>
      <w:proofErr w:type="spellEnd"/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&gt; 0) </w:t>
      </w:r>
    </w:p>
    <w:p w14:paraId="200E515E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{</w:t>
      </w:r>
    </w:p>
    <w:p w14:paraId="60544C94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string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newStringFourBit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final.Substring</w:t>
      </w:r>
      <w:proofErr w:type="spellEnd"/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(0,4);</w:t>
      </w:r>
    </w:p>
    <w:p w14:paraId="1D0AA3E8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table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newe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table(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newStringFourBit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3C3EC277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_</w:t>
      </w:r>
      <w:proofErr w:type="spellStart"/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table.Add</w:t>
      </w:r>
      <w:proofErr w:type="spellEnd"/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newe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4EB71823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final = </w:t>
      </w:r>
      <w:proofErr w:type="spellStart"/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final.Substring</w:t>
      </w:r>
      <w:proofErr w:type="spellEnd"/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(4);</w:t>
      </w:r>
    </w:p>
    <w:p w14:paraId="6125C670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}</w:t>
      </w:r>
    </w:p>
    <w:p w14:paraId="013A9AB9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DG.ItemsSource</w:t>
      </w:r>
      <w:proofErr w:type="spellEnd"/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_table;</w:t>
      </w:r>
    </w:p>
    <w:p w14:paraId="404E4B20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16A4F301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510B2D47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34D4D44F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void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myDG_</w:t>
      </w:r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CellEditEnding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object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DataGridCellEditEndingEventArgs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e)</w:t>
      </w:r>
    </w:p>
    <w:p w14:paraId="63E1BA88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65BDD975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e.EditAction</w:t>
      </w:r>
      <w:proofErr w:type="spellEnd"/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==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DataGridEditAction.Commit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3F4C467B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6C38A284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var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column = </w:t>
      </w:r>
      <w:proofErr w:type="spellStart"/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e.Column</w:t>
      </w:r>
      <w:proofErr w:type="spellEnd"/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as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DataGridBoundColumn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53BF86E1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column !</w:t>
      </w:r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=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null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75A6595A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lastRenderedPageBreak/>
        <w:t xml:space="preserve">                {</w:t>
      </w:r>
    </w:p>
    <w:p w14:paraId="09BEB5F4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var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bindingPath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(</w:t>
      </w:r>
      <w:proofErr w:type="spellStart"/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column.Binding</w:t>
      </w:r>
      <w:proofErr w:type="spellEnd"/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as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Binding).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Path.Path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7457069D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bindingPath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== </w:t>
      </w:r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</w:t>
      </w:r>
      <w:proofErr w:type="spellStart"/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eightBit</w:t>
      </w:r>
      <w:proofErr w:type="spellEnd"/>
      <w:r w:rsidRPr="0074056E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49A59EFC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{</w:t>
      </w:r>
    </w:p>
    <w:p w14:paraId="71D0FD64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rowIndex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e.Row.GetIndex</w:t>
      </w:r>
      <w:proofErr w:type="spellEnd"/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();</w:t>
      </w:r>
    </w:p>
    <w:p w14:paraId="7995C8FB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var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el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e.EditingElement</w:t>
      </w:r>
      <w:proofErr w:type="spellEnd"/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as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TextBox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024C3581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_table[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rowIndex</w:t>
      </w:r>
      <w:proofErr w:type="spellEnd"/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].Refresh</w:t>
      </w:r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el.Text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40AD5421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</w:t>
      </w:r>
      <w:r w:rsidRPr="0074056E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// </w:t>
      </w:r>
      <w:proofErr w:type="spellStart"/>
      <w:r w:rsidRPr="0074056E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>rowIndex</w:t>
      </w:r>
      <w:proofErr w:type="spellEnd"/>
      <w:r w:rsidRPr="0074056E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 has the row index</w:t>
      </w:r>
    </w:p>
    <w:p w14:paraId="54814DA8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</w:t>
      </w:r>
      <w:r w:rsidRPr="0074056E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// </w:t>
      </w:r>
      <w:proofErr w:type="spellStart"/>
      <w:r w:rsidRPr="0074056E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>bindingPath</w:t>
      </w:r>
      <w:proofErr w:type="spellEnd"/>
      <w:r w:rsidRPr="0074056E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 has the column's binding</w:t>
      </w:r>
    </w:p>
    <w:p w14:paraId="7F8D0470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</w:t>
      </w:r>
      <w:r w:rsidRPr="0074056E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// </w:t>
      </w:r>
      <w:proofErr w:type="spellStart"/>
      <w:proofErr w:type="gramStart"/>
      <w:r w:rsidRPr="0074056E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>el.Text</w:t>
      </w:r>
      <w:proofErr w:type="spellEnd"/>
      <w:proofErr w:type="gramEnd"/>
      <w:r w:rsidRPr="0074056E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 has the new, user-entered value</w:t>
      </w:r>
    </w:p>
    <w:p w14:paraId="5FF037CB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}</w:t>
      </w:r>
    </w:p>
    <w:p w14:paraId="1D99515F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}</w:t>
      </w:r>
    </w:p>
    <w:p w14:paraId="1DD36F33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535DA828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4B08DBF3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2DEAD5D1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251972EB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private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void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stringLine_</w:t>
      </w:r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KeyDown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object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KeyEventArgs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e)</w:t>
      </w:r>
    </w:p>
    <w:p w14:paraId="5C5A597E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1128127D" w14:textId="77777777" w:rsidR="0074056E" w:rsidRP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74056E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e.Key</w:t>
      </w:r>
      <w:proofErr w:type="spellEnd"/>
      <w:proofErr w:type="gram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== </w:t>
      </w:r>
      <w:proofErr w:type="spellStart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Key.Enter</w:t>
      </w:r>
      <w:proofErr w:type="spellEnd"/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 Run();</w:t>
      </w:r>
    </w:p>
    <w:p w14:paraId="495A0579" w14:textId="77777777" w:rsid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74056E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}</w:t>
      </w:r>
    </w:p>
    <w:p w14:paraId="1D90D86A" w14:textId="77777777" w:rsid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58CB0BBC" w14:textId="77777777" w:rsidR="0074056E" w:rsidRDefault="0074056E" w:rsidP="007405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}</w:t>
      </w:r>
    </w:p>
    <w:sectPr w:rsidR="0074056E" w:rsidSect="004C10C7">
      <w:footerReference w:type="default" r:id="rId13"/>
      <w:pgSz w:w="11906" w:h="16838"/>
      <w:pgMar w:top="1134" w:right="851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76016" w14:textId="77777777" w:rsidR="001C0CC4" w:rsidRDefault="001C0CC4" w:rsidP="00534E0C">
      <w:r>
        <w:separator/>
      </w:r>
    </w:p>
  </w:endnote>
  <w:endnote w:type="continuationSeparator" w:id="0">
    <w:p w14:paraId="0726D8A9" w14:textId="77777777" w:rsidR="001C0CC4" w:rsidRDefault="001C0CC4" w:rsidP="00534E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8040772"/>
      <w:docPartObj>
        <w:docPartGallery w:val="Page Numbers (Bottom of Page)"/>
        <w:docPartUnique/>
      </w:docPartObj>
    </w:sdtPr>
    <w:sdtEndPr/>
    <w:sdtContent>
      <w:p w14:paraId="75E523E1" w14:textId="77777777" w:rsidR="004C10C7" w:rsidRDefault="004C10C7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729E5C48" w14:textId="77777777" w:rsidR="004C10C7" w:rsidRDefault="004C10C7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95F30" w14:textId="77777777" w:rsidR="001C0CC4" w:rsidRDefault="001C0CC4" w:rsidP="00534E0C">
      <w:r>
        <w:separator/>
      </w:r>
    </w:p>
  </w:footnote>
  <w:footnote w:type="continuationSeparator" w:id="0">
    <w:p w14:paraId="1B1765C7" w14:textId="77777777" w:rsidR="001C0CC4" w:rsidRDefault="001C0CC4" w:rsidP="00534E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4765B76"/>
    <w:multiLevelType w:val="hybridMultilevel"/>
    <w:tmpl w:val="C388B49A"/>
    <w:lvl w:ilvl="0" w:tplc="5D9E06E4">
      <w:start w:val="1"/>
      <w:numFmt w:val="decimal"/>
      <w:lvlText w:val="%1"/>
      <w:lvlJc w:val="left"/>
      <w:pPr>
        <w:ind w:left="786" w:hanging="360"/>
      </w:pPr>
      <w:rPr>
        <w:rFonts w:ascii="Calibri" w:hAnsi="Calibr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0906B71"/>
    <w:multiLevelType w:val="hybridMultilevel"/>
    <w:tmpl w:val="5126B67A"/>
    <w:lvl w:ilvl="0" w:tplc="7A1C0A6A">
      <w:start w:val="1"/>
      <w:numFmt w:val="decimal"/>
      <w:pStyle w:val="a"/>
      <w:lvlText w:val="%1 "/>
      <w:lvlJc w:val="left"/>
      <w:pPr>
        <w:ind w:left="1861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 w:themeColor="text1"/>
        <w:spacing w:val="0"/>
        <w:w w:val="100"/>
        <w:kern w:val="0"/>
        <w:position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3" w15:restartNumberingAfterBreak="0">
    <w:nsid w:val="76E032B2"/>
    <w:multiLevelType w:val="hybridMultilevel"/>
    <w:tmpl w:val="1E9EDC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A5A1A34"/>
    <w:multiLevelType w:val="hybridMultilevel"/>
    <w:tmpl w:val="9D881ACE"/>
    <w:lvl w:ilvl="0" w:tplc="E5AEEDCE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0"/>
  </w:num>
  <w:num w:numId="7">
    <w:abstractNumId w:val="0"/>
  </w:num>
  <w:num w:numId="8">
    <w:abstractNumId w:val="3"/>
  </w:num>
  <w:num w:numId="9">
    <w:abstractNumId w:val="2"/>
    <w:lvlOverride w:ilvl="0">
      <w:startOverride w:val="1"/>
    </w:lvlOverride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8B0"/>
    <w:rsid w:val="0000013C"/>
    <w:rsid w:val="000110F7"/>
    <w:rsid w:val="00014BBD"/>
    <w:rsid w:val="000403EA"/>
    <w:rsid w:val="000B7869"/>
    <w:rsid w:val="000D2533"/>
    <w:rsid w:val="000D77CC"/>
    <w:rsid w:val="00131FB3"/>
    <w:rsid w:val="00145BCF"/>
    <w:rsid w:val="00151935"/>
    <w:rsid w:val="0018114D"/>
    <w:rsid w:val="001C0CC4"/>
    <w:rsid w:val="00220A84"/>
    <w:rsid w:val="00225FDD"/>
    <w:rsid w:val="00234909"/>
    <w:rsid w:val="00237922"/>
    <w:rsid w:val="00254B26"/>
    <w:rsid w:val="002823BC"/>
    <w:rsid w:val="00292037"/>
    <w:rsid w:val="002E0A51"/>
    <w:rsid w:val="002E2934"/>
    <w:rsid w:val="002F468F"/>
    <w:rsid w:val="00301B4C"/>
    <w:rsid w:val="00305D67"/>
    <w:rsid w:val="00353F56"/>
    <w:rsid w:val="003556DA"/>
    <w:rsid w:val="003672AB"/>
    <w:rsid w:val="00392C4D"/>
    <w:rsid w:val="003A5ACE"/>
    <w:rsid w:val="003B048D"/>
    <w:rsid w:val="003C262A"/>
    <w:rsid w:val="003D7C34"/>
    <w:rsid w:val="0041623F"/>
    <w:rsid w:val="00417F80"/>
    <w:rsid w:val="0043145C"/>
    <w:rsid w:val="00481EDC"/>
    <w:rsid w:val="00482C9D"/>
    <w:rsid w:val="004C10C7"/>
    <w:rsid w:val="004C12A4"/>
    <w:rsid w:val="004F3534"/>
    <w:rsid w:val="004F68B1"/>
    <w:rsid w:val="005253D8"/>
    <w:rsid w:val="00534E0C"/>
    <w:rsid w:val="00555B20"/>
    <w:rsid w:val="0057370F"/>
    <w:rsid w:val="00590B93"/>
    <w:rsid w:val="005A0203"/>
    <w:rsid w:val="005B3D9C"/>
    <w:rsid w:val="005C446B"/>
    <w:rsid w:val="005D39FF"/>
    <w:rsid w:val="005D590D"/>
    <w:rsid w:val="005E7AAA"/>
    <w:rsid w:val="005F7623"/>
    <w:rsid w:val="0060654E"/>
    <w:rsid w:val="00632E45"/>
    <w:rsid w:val="00635DCA"/>
    <w:rsid w:val="006478D7"/>
    <w:rsid w:val="006626E2"/>
    <w:rsid w:val="0066533B"/>
    <w:rsid w:val="00680349"/>
    <w:rsid w:val="006933F8"/>
    <w:rsid w:val="006A0742"/>
    <w:rsid w:val="006A0BE6"/>
    <w:rsid w:val="006A2D94"/>
    <w:rsid w:val="006D28B0"/>
    <w:rsid w:val="006E5861"/>
    <w:rsid w:val="00704069"/>
    <w:rsid w:val="007244C2"/>
    <w:rsid w:val="00730220"/>
    <w:rsid w:val="007327A2"/>
    <w:rsid w:val="0073732E"/>
    <w:rsid w:val="0074056E"/>
    <w:rsid w:val="0076269C"/>
    <w:rsid w:val="007633A9"/>
    <w:rsid w:val="007B7076"/>
    <w:rsid w:val="007B7E18"/>
    <w:rsid w:val="007D3673"/>
    <w:rsid w:val="007E7C42"/>
    <w:rsid w:val="00823AE8"/>
    <w:rsid w:val="00826265"/>
    <w:rsid w:val="008361DE"/>
    <w:rsid w:val="00853BC0"/>
    <w:rsid w:val="008718CE"/>
    <w:rsid w:val="00886F0C"/>
    <w:rsid w:val="008934E0"/>
    <w:rsid w:val="00895614"/>
    <w:rsid w:val="009117DD"/>
    <w:rsid w:val="00914349"/>
    <w:rsid w:val="0095268E"/>
    <w:rsid w:val="00952C03"/>
    <w:rsid w:val="0096464F"/>
    <w:rsid w:val="009A2904"/>
    <w:rsid w:val="009A5094"/>
    <w:rsid w:val="009A7428"/>
    <w:rsid w:val="009C7C14"/>
    <w:rsid w:val="009D0396"/>
    <w:rsid w:val="009F671E"/>
    <w:rsid w:val="00A04010"/>
    <w:rsid w:val="00A07A7D"/>
    <w:rsid w:val="00A14228"/>
    <w:rsid w:val="00A158A6"/>
    <w:rsid w:val="00A15BA5"/>
    <w:rsid w:val="00A177B9"/>
    <w:rsid w:val="00A24802"/>
    <w:rsid w:val="00A32FEA"/>
    <w:rsid w:val="00A8779E"/>
    <w:rsid w:val="00AB4BF2"/>
    <w:rsid w:val="00AC3F57"/>
    <w:rsid w:val="00AD41A6"/>
    <w:rsid w:val="00AF377F"/>
    <w:rsid w:val="00AF4141"/>
    <w:rsid w:val="00B36467"/>
    <w:rsid w:val="00B37F56"/>
    <w:rsid w:val="00B43DCC"/>
    <w:rsid w:val="00B52F52"/>
    <w:rsid w:val="00B705B0"/>
    <w:rsid w:val="00BA3ED0"/>
    <w:rsid w:val="00BF40B7"/>
    <w:rsid w:val="00C2615F"/>
    <w:rsid w:val="00C575A5"/>
    <w:rsid w:val="00C64A1C"/>
    <w:rsid w:val="00C674C7"/>
    <w:rsid w:val="00C738CC"/>
    <w:rsid w:val="00C82576"/>
    <w:rsid w:val="00CA55B2"/>
    <w:rsid w:val="00CB031E"/>
    <w:rsid w:val="00CB29BE"/>
    <w:rsid w:val="00CB3019"/>
    <w:rsid w:val="00CB68F3"/>
    <w:rsid w:val="00CF1A81"/>
    <w:rsid w:val="00D032C9"/>
    <w:rsid w:val="00D110F4"/>
    <w:rsid w:val="00D319D8"/>
    <w:rsid w:val="00D33D65"/>
    <w:rsid w:val="00D67BD9"/>
    <w:rsid w:val="00DB0251"/>
    <w:rsid w:val="00DE2895"/>
    <w:rsid w:val="00DE610B"/>
    <w:rsid w:val="00DF246B"/>
    <w:rsid w:val="00DF63B4"/>
    <w:rsid w:val="00E14C7A"/>
    <w:rsid w:val="00E75811"/>
    <w:rsid w:val="00EA0CE6"/>
    <w:rsid w:val="00EB10F3"/>
    <w:rsid w:val="00EE106C"/>
    <w:rsid w:val="00EF1E12"/>
    <w:rsid w:val="00F00850"/>
    <w:rsid w:val="00F3406C"/>
    <w:rsid w:val="00F372AB"/>
    <w:rsid w:val="00F61287"/>
    <w:rsid w:val="00F70FB0"/>
    <w:rsid w:val="00F76312"/>
    <w:rsid w:val="00FB2939"/>
    <w:rsid w:val="00FE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F00D9E2"/>
  <w15:docId w15:val="{F03404D4-9473-413C-B93A-27F69FB3B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4056E"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0"/>
    <w:next w:val="a0"/>
    <w:link w:val="10"/>
    <w:qFormat/>
    <w:pPr>
      <w:keepNext/>
      <w:numPr>
        <w:numId w:val="1"/>
      </w:numPr>
      <w:pBdr>
        <w:top w:val="single" w:sz="4" w:space="31" w:color="000000"/>
        <w:left w:val="single" w:sz="4" w:space="0" w:color="000000"/>
        <w:bottom w:val="single" w:sz="4" w:space="31" w:color="000000"/>
        <w:right w:val="single" w:sz="4" w:space="1" w:color="000000"/>
      </w:pBdr>
      <w:jc w:val="center"/>
      <w:outlineLvl w:val="0"/>
    </w:pPr>
    <w:rPr>
      <w:sz w:val="28"/>
      <w:szCs w:val="28"/>
    </w:rPr>
  </w:style>
  <w:style w:type="paragraph" w:styleId="4">
    <w:name w:val="heading 4"/>
    <w:basedOn w:val="a0"/>
    <w:next w:val="a0"/>
    <w:qFormat/>
    <w:pPr>
      <w:keepNext/>
      <w:numPr>
        <w:ilvl w:val="3"/>
        <w:numId w:val="1"/>
      </w:numPr>
      <w:spacing w:line="360" w:lineRule="auto"/>
      <w:jc w:val="center"/>
      <w:outlineLvl w:val="3"/>
    </w:pPr>
    <w:rPr>
      <w:rFonts w:eastAsia="Arial Unicode MS"/>
      <w:sz w:val="28"/>
      <w:szCs w:val="20"/>
    </w:rPr>
  </w:style>
  <w:style w:type="paragraph" w:styleId="7">
    <w:name w:val="heading 7"/>
    <w:basedOn w:val="a0"/>
    <w:next w:val="a0"/>
    <w:qFormat/>
    <w:pPr>
      <w:keepNext/>
      <w:numPr>
        <w:ilvl w:val="6"/>
        <w:numId w:val="1"/>
      </w:num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pacing w:line="360" w:lineRule="auto"/>
      <w:jc w:val="center"/>
      <w:outlineLvl w:val="6"/>
    </w:pPr>
    <w:rPr>
      <w:szCs w:val="20"/>
    </w:rPr>
  </w:style>
  <w:style w:type="paragraph" w:styleId="8">
    <w:name w:val="heading 8"/>
    <w:basedOn w:val="a0"/>
    <w:next w:val="a0"/>
    <w:qFormat/>
    <w:pPr>
      <w:keepNext/>
      <w:numPr>
        <w:ilvl w:val="7"/>
        <w:numId w:val="1"/>
      </w:num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pacing w:line="360" w:lineRule="auto"/>
      <w:jc w:val="center"/>
      <w:outlineLvl w:val="7"/>
    </w:pPr>
    <w:rPr>
      <w:b/>
      <w:bCs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2">
    <w:name w:val="Основной шрифт абзаца2"/>
  </w:style>
  <w:style w:type="character" w:customStyle="1" w:styleId="11">
    <w:name w:val="Основной шрифт абзаца1"/>
  </w:style>
  <w:style w:type="paragraph" w:customStyle="1" w:styleId="12">
    <w:name w:val="Заголовок1"/>
    <w:basedOn w:val="a0"/>
    <w:next w:val="a4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4">
    <w:name w:val="Body Text"/>
    <w:basedOn w:val="a0"/>
    <w:pPr>
      <w:spacing w:after="120"/>
    </w:pPr>
  </w:style>
  <w:style w:type="paragraph" w:styleId="a5">
    <w:name w:val="List"/>
    <w:basedOn w:val="a4"/>
  </w:style>
  <w:style w:type="paragraph" w:styleId="a6">
    <w:name w:val="caption"/>
    <w:basedOn w:val="a0"/>
    <w:qFormat/>
    <w:pPr>
      <w:suppressLineNumbers/>
      <w:spacing w:before="120" w:after="120"/>
    </w:pPr>
    <w:rPr>
      <w:i/>
      <w:iCs/>
    </w:rPr>
  </w:style>
  <w:style w:type="paragraph" w:customStyle="1" w:styleId="20">
    <w:name w:val="Указатель2"/>
    <w:basedOn w:val="a0"/>
    <w:pPr>
      <w:suppressLineNumbers/>
    </w:pPr>
  </w:style>
  <w:style w:type="paragraph" w:customStyle="1" w:styleId="13">
    <w:name w:val="Название1"/>
    <w:basedOn w:val="a0"/>
    <w:pPr>
      <w:suppressLineNumbers/>
      <w:spacing w:before="120" w:after="120"/>
    </w:pPr>
    <w:rPr>
      <w:i/>
      <w:iCs/>
    </w:rPr>
  </w:style>
  <w:style w:type="paragraph" w:customStyle="1" w:styleId="14">
    <w:name w:val="Указатель1"/>
    <w:basedOn w:val="a0"/>
    <w:pPr>
      <w:suppressLineNumbers/>
    </w:pPr>
  </w:style>
  <w:style w:type="paragraph" w:customStyle="1" w:styleId="a7">
    <w:name w:val="Содержимое таблицы"/>
    <w:basedOn w:val="a0"/>
    <w:pPr>
      <w:suppressLineNumbers/>
    </w:pPr>
  </w:style>
  <w:style w:type="paragraph" w:customStyle="1" w:styleId="a8">
    <w:name w:val="Заголовок таблицы"/>
    <w:basedOn w:val="a7"/>
    <w:pPr>
      <w:jc w:val="center"/>
    </w:pPr>
    <w:rPr>
      <w:b/>
      <w:bCs/>
    </w:rPr>
  </w:style>
  <w:style w:type="paragraph" w:customStyle="1" w:styleId="a9">
    <w:name w:val="Содержимое врезки"/>
    <w:basedOn w:val="a4"/>
  </w:style>
  <w:style w:type="paragraph" w:styleId="aa">
    <w:name w:val="footnote text"/>
    <w:basedOn w:val="a0"/>
    <w:link w:val="ab"/>
    <w:uiPriority w:val="99"/>
    <w:unhideWhenUsed/>
    <w:rsid w:val="00534E0C"/>
    <w:rPr>
      <w:sz w:val="20"/>
      <w:szCs w:val="20"/>
    </w:rPr>
  </w:style>
  <w:style w:type="character" w:customStyle="1" w:styleId="ab">
    <w:name w:val="Текст сноски Знак"/>
    <w:basedOn w:val="a1"/>
    <w:link w:val="aa"/>
    <w:uiPriority w:val="99"/>
    <w:rsid w:val="00534E0C"/>
    <w:rPr>
      <w:lang w:eastAsia="zh-CN"/>
    </w:rPr>
  </w:style>
  <w:style w:type="character" w:styleId="ac">
    <w:name w:val="footnote reference"/>
    <w:basedOn w:val="a1"/>
    <w:uiPriority w:val="99"/>
    <w:semiHidden/>
    <w:unhideWhenUsed/>
    <w:rsid w:val="00534E0C"/>
    <w:rPr>
      <w:vertAlign w:val="superscript"/>
    </w:rPr>
  </w:style>
  <w:style w:type="table" w:styleId="ad">
    <w:name w:val="Table Grid"/>
    <w:basedOn w:val="a2"/>
    <w:uiPriority w:val="59"/>
    <w:rsid w:val="006653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0"/>
    <w:link w:val="af"/>
    <w:uiPriority w:val="99"/>
    <w:unhideWhenUsed/>
    <w:rsid w:val="004C10C7"/>
    <w:pPr>
      <w:tabs>
        <w:tab w:val="center" w:pos="4844"/>
        <w:tab w:val="right" w:pos="9689"/>
      </w:tabs>
    </w:pPr>
  </w:style>
  <w:style w:type="character" w:customStyle="1" w:styleId="af">
    <w:name w:val="Верхний колонтитул Знак"/>
    <w:basedOn w:val="a1"/>
    <w:link w:val="ae"/>
    <w:uiPriority w:val="99"/>
    <w:rsid w:val="004C10C7"/>
    <w:rPr>
      <w:sz w:val="24"/>
      <w:szCs w:val="24"/>
      <w:lang w:eastAsia="zh-CN"/>
    </w:rPr>
  </w:style>
  <w:style w:type="paragraph" w:styleId="af0">
    <w:name w:val="footer"/>
    <w:basedOn w:val="a0"/>
    <w:link w:val="af1"/>
    <w:uiPriority w:val="99"/>
    <w:unhideWhenUsed/>
    <w:rsid w:val="004C10C7"/>
    <w:pPr>
      <w:tabs>
        <w:tab w:val="center" w:pos="4844"/>
        <w:tab w:val="right" w:pos="9689"/>
      </w:tabs>
    </w:pPr>
  </w:style>
  <w:style w:type="character" w:customStyle="1" w:styleId="af1">
    <w:name w:val="Нижний колонтитул Знак"/>
    <w:basedOn w:val="a1"/>
    <w:link w:val="af0"/>
    <w:uiPriority w:val="99"/>
    <w:rsid w:val="004C10C7"/>
    <w:rPr>
      <w:sz w:val="24"/>
      <w:szCs w:val="24"/>
      <w:lang w:eastAsia="zh-CN"/>
    </w:rPr>
  </w:style>
  <w:style w:type="paragraph" w:styleId="af2">
    <w:name w:val="Body Text Indent"/>
    <w:basedOn w:val="a0"/>
    <w:link w:val="af3"/>
    <w:uiPriority w:val="99"/>
    <w:semiHidden/>
    <w:unhideWhenUsed/>
    <w:rsid w:val="005253D8"/>
    <w:pPr>
      <w:spacing w:after="120"/>
      <w:ind w:left="283"/>
    </w:pPr>
  </w:style>
  <w:style w:type="character" w:customStyle="1" w:styleId="af3">
    <w:name w:val="Основной текст с отступом Знак"/>
    <w:basedOn w:val="a1"/>
    <w:link w:val="af2"/>
    <w:uiPriority w:val="99"/>
    <w:semiHidden/>
    <w:rsid w:val="005253D8"/>
    <w:rPr>
      <w:sz w:val="24"/>
      <w:szCs w:val="24"/>
      <w:lang w:eastAsia="zh-CN"/>
    </w:rPr>
  </w:style>
  <w:style w:type="paragraph" w:customStyle="1" w:styleId="af4">
    <w:name w:val="_СтуктурныйЭлемент"/>
    <w:basedOn w:val="1"/>
    <w:next w:val="a0"/>
    <w:link w:val="af5"/>
    <w:qFormat/>
    <w:rsid w:val="00145BCF"/>
    <w:pPr>
      <w:keepLines/>
      <w:pageBreakBefore/>
      <w:suppressLineNumber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480" w:line="360" w:lineRule="auto"/>
    </w:pPr>
    <w:rPr>
      <w:b/>
      <w:bCs/>
      <w:caps/>
      <w:color w:val="000000" w:themeColor="text1"/>
    </w:rPr>
  </w:style>
  <w:style w:type="paragraph" w:customStyle="1" w:styleId="a">
    <w:name w:val="_Раздел"/>
    <w:basedOn w:val="1"/>
    <w:qFormat/>
    <w:rsid w:val="005D39FF"/>
    <w:pPr>
      <w:keepLines/>
      <w:pageBreakBefore/>
      <w:numPr>
        <w:numId w:val="3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993"/>
      </w:tabs>
      <w:spacing w:after="480"/>
      <w:jc w:val="both"/>
    </w:pPr>
    <w:rPr>
      <w:b/>
      <w:bCs/>
    </w:rPr>
  </w:style>
  <w:style w:type="character" w:customStyle="1" w:styleId="10">
    <w:name w:val="Заголовок 1 Знак"/>
    <w:basedOn w:val="a1"/>
    <w:link w:val="1"/>
    <w:rsid w:val="00145BCF"/>
    <w:rPr>
      <w:sz w:val="28"/>
      <w:szCs w:val="28"/>
      <w:lang w:eastAsia="zh-CN"/>
    </w:rPr>
  </w:style>
  <w:style w:type="character" w:customStyle="1" w:styleId="af5">
    <w:name w:val="_СтуктурныйЭлемент Знак"/>
    <w:basedOn w:val="10"/>
    <w:link w:val="af4"/>
    <w:rsid w:val="00145BCF"/>
    <w:rPr>
      <w:b/>
      <w:bCs/>
      <w:caps/>
      <w:color w:val="000000" w:themeColor="text1"/>
      <w:sz w:val="28"/>
      <w:szCs w:val="28"/>
      <w:lang w:eastAsia="zh-CN"/>
    </w:rPr>
  </w:style>
  <w:style w:type="paragraph" w:styleId="af6">
    <w:name w:val="TOC Heading"/>
    <w:basedOn w:val="1"/>
    <w:next w:val="a0"/>
    <w:uiPriority w:val="39"/>
    <w:unhideWhenUsed/>
    <w:qFormat/>
    <w:rsid w:val="005C446B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uppressAutoHyphens w:val="0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15">
    <w:name w:val="toc 1"/>
    <w:basedOn w:val="a0"/>
    <w:next w:val="a0"/>
    <w:autoRedefine/>
    <w:uiPriority w:val="39"/>
    <w:unhideWhenUsed/>
    <w:rsid w:val="005D39FF"/>
    <w:pPr>
      <w:tabs>
        <w:tab w:val="left" w:pos="284"/>
        <w:tab w:val="left" w:pos="567"/>
        <w:tab w:val="right" w:leader="dot" w:pos="9344"/>
      </w:tabs>
      <w:spacing w:line="360" w:lineRule="auto"/>
      <w:ind w:left="284" w:right="140" w:hanging="284"/>
      <w:jc w:val="both"/>
    </w:pPr>
  </w:style>
  <w:style w:type="character" w:styleId="af7">
    <w:name w:val="Hyperlink"/>
    <w:basedOn w:val="a1"/>
    <w:uiPriority w:val="99"/>
    <w:unhideWhenUsed/>
    <w:rsid w:val="005C446B"/>
    <w:rPr>
      <w:color w:val="0000FF" w:themeColor="hyperlink"/>
      <w:u w:val="single"/>
    </w:rPr>
  </w:style>
  <w:style w:type="paragraph" w:styleId="af8">
    <w:name w:val="List Paragraph"/>
    <w:basedOn w:val="a0"/>
    <w:uiPriority w:val="34"/>
    <w:qFormat/>
    <w:rsid w:val="00914349"/>
    <w:pPr>
      <w:ind w:left="720"/>
      <w:contextualSpacing/>
    </w:pPr>
  </w:style>
  <w:style w:type="character" w:styleId="af9">
    <w:name w:val="annotation reference"/>
    <w:basedOn w:val="a1"/>
    <w:uiPriority w:val="99"/>
    <w:semiHidden/>
    <w:unhideWhenUsed/>
    <w:rsid w:val="00590B93"/>
    <w:rPr>
      <w:sz w:val="16"/>
      <w:szCs w:val="16"/>
    </w:rPr>
  </w:style>
  <w:style w:type="paragraph" w:styleId="afa">
    <w:name w:val="annotation text"/>
    <w:basedOn w:val="a0"/>
    <w:link w:val="afb"/>
    <w:uiPriority w:val="99"/>
    <w:semiHidden/>
    <w:unhideWhenUsed/>
    <w:rsid w:val="00590B93"/>
    <w:rPr>
      <w:sz w:val="20"/>
      <w:szCs w:val="20"/>
    </w:rPr>
  </w:style>
  <w:style w:type="character" w:customStyle="1" w:styleId="afb">
    <w:name w:val="Текст примечания Знак"/>
    <w:basedOn w:val="a1"/>
    <w:link w:val="afa"/>
    <w:uiPriority w:val="99"/>
    <w:semiHidden/>
    <w:rsid w:val="00590B93"/>
    <w:rPr>
      <w:lang w:eastAsia="zh-CN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590B93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590B93"/>
    <w:rPr>
      <w:b/>
      <w:b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8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4D2332B6-AD02-472C-95B0-FDC5DC973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25</Pages>
  <Words>4243</Words>
  <Characters>24187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оформления титульного листа и обложки курсовой работы, курсового проекта, контрольной работы, домашнего задания, РГУ, реферата, отчета о практике</vt:lpstr>
    </vt:vector>
  </TitlesOfParts>
  <Company/>
  <LinksUpToDate>false</LinksUpToDate>
  <CharactersWithSpaces>28374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оформления титульного листа и обложки курсовой работы, курсового проекта, контрольной работы, домашнего задания, РГУ, реферата, отчета о практике</dc:title>
  <dc:creator>Усова Э.А.</dc:creator>
  <cp:lastModifiedBy>Влад Давиденко</cp:lastModifiedBy>
  <cp:revision>2</cp:revision>
  <cp:lastPrinted>2006-01-11T02:03:00Z</cp:lastPrinted>
  <dcterms:created xsi:type="dcterms:W3CDTF">2023-11-09T10:46:00Z</dcterms:created>
  <dcterms:modified xsi:type="dcterms:W3CDTF">2023-11-09T10:46:00Z</dcterms:modified>
</cp:coreProperties>
</file>