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bookmarkStart w:id="0" w:name="_GoBack"/>
      <w:r w:rsidRPr="0080601C">
        <w:rPr>
          <w:rFonts w:hint="eastAsia"/>
          <w:b/>
          <w:color w:val="FF0000"/>
          <w:sz w:val="28"/>
        </w:rPr>
        <w:t>，遵循</w:t>
      </w:r>
      <w:bookmarkEnd w:id="0"/>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t>落实</w:t>
      </w:r>
      <w:r>
        <w:rPr>
          <w:rFonts w:hint="eastAsia"/>
          <w:sz w:val="28"/>
        </w:rPr>
        <w:t>：贯彻的同义词</w:t>
      </w:r>
    </w:p>
    <w:p w:rsidR="004373E4" w:rsidRDefault="004373E4">
      <w:pPr>
        <w:rPr>
          <w:sz w:val="28"/>
        </w:rPr>
      </w:pPr>
      <w:r w:rsidRPr="000C1503">
        <w:rPr>
          <w:rFonts w:hint="eastAsia"/>
          <w:b/>
          <w:color w:val="FF0000"/>
          <w:sz w:val="28"/>
        </w:rPr>
        <w:lastRenderedPageBreak/>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t>核销</w:t>
      </w:r>
      <w:r>
        <w:rPr>
          <w:rFonts w:hint="eastAsia"/>
          <w:sz w:val="28"/>
        </w:rPr>
        <w:t>：一般用于经济上</w:t>
      </w:r>
    </w:p>
    <w:p w:rsidR="00C87B57" w:rsidRDefault="00C87B57">
      <w:pPr>
        <w:rPr>
          <w:sz w:val="28"/>
        </w:rPr>
      </w:pPr>
      <w:r w:rsidRPr="00711B2D">
        <w:rPr>
          <w:rFonts w:hint="eastAsia"/>
          <w:b/>
          <w:color w:val="FF0000"/>
          <w:sz w:val="28"/>
        </w:rPr>
        <w:lastRenderedPageBreak/>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lastRenderedPageBreak/>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和哀愁，有彼此的欢乐和哀愁共同承担或相互关联之意</w:t>
      </w:r>
    </w:p>
    <w:p w:rsidR="00A3254E" w:rsidRDefault="002775E2">
      <w:pPr>
        <w:rPr>
          <w:sz w:val="28"/>
        </w:rPr>
      </w:pPr>
      <w:r w:rsidRPr="000E3C4B">
        <w:rPr>
          <w:rFonts w:hint="eastAsia"/>
          <w:b/>
          <w:color w:val="FF0000"/>
          <w:sz w:val="28"/>
        </w:rPr>
        <w:lastRenderedPageBreak/>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t>有的放矢</w:t>
      </w:r>
      <w:r>
        <w:rPr>
          <w:rFonts w:hint="eastAsia"/>
          <w:sz w:val="28"/>
        </w:rPr>
        <w:t>：比喻言论，行动目标明确</w:t>
      </w:r>
    </w:p>
    <w:p w:rsidR="006C24DC" w:rsidRDefault="006C24DC">
      <w:pPr>
        <w:rPr>
          <w:sz w:val="28"/>
        </w:rPr>
      </w:pPr>
      <w:r w:rsidRPr="00370F75">
        <w:rPr>
          <w:rFonts w:hint="eastAsia"/>
          <w:b/>
          <w:color w:val="FF0000"/>
          <w:sz w:val="28"/>
        </w:rPr>
        <w:lastRenderedPageBreak/>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B86096" w:rsidRPr="000E3967" w:rsidRDefault="00B86096">
      <w:pPr>
        <w:rPr>
          <w:b/>
          <w:sz w:val="28"/>
        </w:rPr>
      </w:pPr>
      <w:r w:rsidRPr="000E3967">
        <w:rPr>
          <w:rFonts w:hint="eastAsia"/>
          <w:b/>
          <w:sz w:val="28"/>
        </w:rPr>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lastRenderedPageBreak/>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w:t>
      </w:r>
      <w:r w:rsidR="002865EB">
        <w:rPr>
          <w:rFonts w:hint="eastAsia"/>
          <w:sz w:val="28"/>
        </w:rPr>
        <w:t xml:space="preserve">  </w:t>
      </w:r>
      <w:r>
        <w:rPr>
          <w:rFonts w:hint="eastAsia"/>
          <w:sz w:val="28"/>
        </w:rPr>
        <w:t>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AF5ED5" w:rsidRDefault="00AF5ED5">
      <w:pPr>
        <w:rPr>
          <w:sz w:val="28"/>
        </w:rPr>
      </w:pPr>
      <w:r w:rsidRPr="00240686">
        <w:rPr>
          <w:rFonts w:hint="eastAsia"/>
          <w:b/>
          <w:color w:val="FF0000"/>
          <w:sz w:val="28"/>
        </w:rPr>
        <w:t>建议，游说</w:t>
      </w:r>
      <w:r>
        <w:rPr>
          <w:rFonts w:hint="eastAsia"/>
          <w:sz w:val="28"/>
        </w:rPr>
        <w:t>：言语相劝的意思</w:t>
      </w:r>
    </w:p>
    <w:p w:rsidR="00D34CE5" w:rsidRDefault="00D34CE5">
      <w:pPr>
        <w:rPr>
          <w:sz w:val="28"/>
        </w:rPr>
      </w:pPr>
    </w:p>
    <w:p w:rsidR="00D34CE5" w:rsidRDefault="00D34CE5">
      <w:pPr>
        <w:rPr>
          <w:sz w:val="28"/>
        </w:rPr>
      </w:pP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：周导，全面，多指制定计划、考虑问题比较周到和全面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：指多个物体融入彼此行程新事物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犯罪滋生的温床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rFonts w:hint="eastAsia"/>
          <w:sz w:val="28"/>
        </w:rPr>
      </w:pPr>
      <w:r w:rsidRPr="000659CD">
        <w:rPr>
          <w:rFonts w:hint="eastAsia"/>
          <w:b/>
          <w:color w:val="FF0000"/>
          <w:sz w:val="28"/>
        </w:rPr>
        <w:t>不攻自破</w:t>
      </w:r>
      <w:r>
        <w:rPr>
          <w:rFonts w:hint="eastAsia"/>
          <w:sz w:val="28"/>
        </w:rPr>
        <w:t>：不用攻击，自己就溃败了</w:t>
      </w:r>
    </w:p>
    <w:p w:rsidR="00FF1A55" w:rsidRDefault="00FF1A55" w:rsidP="00CB59FA">
      <w:pPr>
        <w:rPr>
          <w:rFonts w:hint="eastAsia"/>
          <w:sz w:val="28"/>
        </w:rPr>
      </w:pPr>
    </w:p>
    <w:p w:rsidR="00FF1A55" w:rsidRPr="00723678" w:rsidRDefault="00FF1A55" w:rsidP="00CB59FA">
      <w:pPr>
        <w:rPr>
          <w:rFonts w:hint="eastAsia"/>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rFonts w:hint="eastAsia"/>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rFonts w:hint="eastAsia"/>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rFonts w:hint="eastAsia"/>
          <w:sz w:val="28"/>
        </w:rPr>
      </w:pPr>
      <w:r w:rsidRPr="00E803A4">
        <w:rPr>
          <w:rFonts w:hint="eastAsia"/>
          <w:b/>
          <w:color w:val="FF0000"/>
          <w:sz w:val="28"/>
        </w:rPr>
        <w:t>走马观花</w:t>
      </w:r>
      <w:r>
        <w:rPr>
          <w:rFonts w:hint="eastAsia"/>
          <w:sz w:val="28"/>
        </w:rPr>
        <w:t>：粗略地观察一下</w:t>
      </w:r>
    </w:p>
    <w:p w:rsidR="00FF1A55" w:rsidRDefault="00FF1A55" w:rsidP="00CB59FA">
      <w:pPr>
        <w:rPr>
          <w:rFonts w:hint="eastAsia"/>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rFonts w:hint="eastAsia"/>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rFonts w:hint="eastAsia"/>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rFonts w:hint="eastAsia"/>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rFonts w:hint="eastAsia"/>
          <w:sz w:val="28"/>
        </w:rPr>
      </w:pPr>
      <w:r w:rsidRPr="007211E4">
        <w:rPr>
          <w:rFonts w:hint="eastAsia"/>
          <w:b/>
          <w:color w:val="FF0000"/>
          <w:sz w:val="28"/>
        </w:rPr>
        <w:t>囫囵吞枣</w:t>
      </w:r>
      <w:r>
        <w:rPr>
          <w:rFonts w:hint="eastAsia"/>
          <w:sz w:val="28"/>
        </w:rPr>
        <w:t>：对事物不加分析思考</w:t>
      </w:r>
    </w:p>
    <w:p w:rsidR="006C35D6" w:rsidRDefault="006C35D6" w:rsidP="00CB59FA">
      <w:pPr>
        <w:rPr>
          <w:rFonts w:hint="eastAsia"/>
          <w:sz w:val="28"/>
        </w:rPr>
      </w:pPr>
      <w:r w:rsidRPr="000E7E9E">
        <w:rPr>
          <w:rFonts w:hint="eastAsia"/>
          <w:b/>
          <w:color w:val="FF0000"/>
          <w:sz w:val="28"/>
        </w:rPr>
        <w:t>一目十行</w:t>
      </w:r>
      <w:r>
        <w:rPr>
          <w:rFonts w:hint="eastAsia"/>
          <w:sz w:val="28"/>
        </w:rPr>
        <w:t>：阅读的速度极快</w:t>
      </w:r>
    </w:p>
    <w:p w:rsidR="006C35D6" w:rsidRDefault="006C35D6" w:rsidP="00CB59FA">
      <w:pPr>
        <w:rPr>
          <w:rFonts w:hint="eastAsia"/>
          <w:sz w:val="28"/>
        </w:rPr>
      </w:pPr>
      <w:r w:rsidRPr="004C779B">
        <w:rPr>
          <w:rFonts w:hint="eastAsia"/>
          <w:b/>
          <w:color w:val="FF0000"/>
          <w:sz w:val="28"/>
        </w:rPr>
        <w:t>入木三分</w:t>
      </w:r>
      <w:r>
        <w:rPr>
          <w:rFonts w:hint="eastAsia"/>
          <w:sz w:val="28"/>
        </w:rPr>
        <w:t>：侧重深刻</w:t>
      </w:r>
    </w:p>
    <w:p w:rsidR="006C35D6" w:rsidRDefault="006C35D6" w:rsidP="00CB59FA">
      <w:pPr>
        <w:rPr>
          <w:rFonts w:hint="eastAsia"/>
          <w:sz w:val="28"/>
        </w:rPr>
      </w:pPr>
      <w:r w:rsidRPr="004C779B">
        <w:rPr>
          <w:rFonts w:hint="eastAsia"/>
          <w:b/>
          <w:color w:val="FF0000"/>
          <w:sz w:val="28"/>
        </w:rPr>
        <w:t>鞭辟入里</w:t>
      </w:r>
      <w:r>
        <w:rPr>
          <w:rFonts w:hint="eastAsia"/>
          <w:sz w:val="28"/>
        </w:rPr>
        <w:t>：侧重分析得透彻</w:t>
      </w:r>
    </w:p>
    <w:p w:rsidR="006C35D6" w:rsidRDefault="006C35D6" w:rsidP="00CB59FA">
      <w:pPr>
        <w:rPr>
          <w:rFonts w:hint="eastAsia"/>
          <w:sz w:val="28"/>
        </w:rPr>
      </w:pPr>
      <w:r w:rsidRPr="004C779B">
        <w:rPr>
          <w:rFonts w:hint="eastAsia"/>
          <w:b/>
          <w:color w:val="FF0000"/>
          <w:sz w:val="28"/>
        </w:rPr>
        <w:t>深思熟虑</w:t>
      </w:r>
      <w:r>
        <w:rPr>
          <w:rFonts w:hint="eastAsia"/>
          <w:sz w:val="28"/>
        </w:rPr>
        <w:t>：侧重反复深入地考虑</w:t>
      </w:r>
    </w:p>
    <w:p w:rsidR="006C35D6" w:rsidRDefault="006C35D6" w:rsidP="00CB59FA">
      <w:pPr>
        <w:rPr>
          <w:rFonts w:hint="eastAsia"/>
          <w:sz w:val="28"/>
        </w:rPr>
      </w:pPr>
      <w:r w:rsidRPr="003B65FA">
        <w:rPr>
          <w:rFonts w:hint="eastAsia"/>
          <w:b/>
          <w:color w:val="FF0000"/>
          <w:sz w:val="28"/>
        </w:rPr>
        <w:t>休戚与共</w:t>
      </w:r>
      <w:r>
        <w:rPr>
          <w:rFonts w:hint="eastAsia"/>
          <w:sz w:val="28"/>
        </w:rPr>
        <w:t>：忧喜祸福共同承受</w:t>
      </w:r>
    </w:p>
    <w:p w:rsidR="006C35D6" w:rsidRDefault="006C35D6" w:rsidP="00CB59FA">
      <w:pPr>
        <w:rPr>
          <w:rFonts w:hint="eastAsia"/>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rFonts w:hint="eastAsia"/>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rFonts w:hint="eastAsia"/>
          <w:sz w:val="28"/>
        </w:rPr>
      </w:pPr>
      <w:r w:rsidRPr="00146806">
        <w:rPr>
          <w:rFonts w:hint="eastAsia"/>
          <w:b/>
          <w:color w:val="FF0000"/>
          <w:sz w:val="28"/>
        </w:rPr>
        <w:t>凸显</w:t>
      </w:r>
      <w:r>
        <w:rPr>
          <w:rFonts w:hint="eastAsia"/>
          <w:sz w:val="28"/>
        </w:rPr>
        <w:t>：清楚地显露</w:t>
      </w:r>
    </w:p>
    <w:p w:rsidR="006C35D6" w:rsidRDefault="006C35D6" w:rsidP="00CB59FA">
      <w:pPr>
        <w:rPr>
          <w:rFonts w:hint="eastAsia"/>
          <w:sz w:val="28"/>
        </w:rPr>
      </w:pPr>
      <w:r w:rsidRPr="003B3A25">
        <w:rPr>
          <w:rFonts w:hint="eastAsia"/>
          <w:b/>
          <w:color w:val="FF0000"/>
          <w:sz w:val="28"/>
        </w:rPr>
        <w:t>潜心</w:t>
      </w:r>
      <w:r>
        <w:rPr>
          <w:rFonts w:hint="eastAsia"/>
          <w:sz w:val="28"/>
        </w:rPr>
        <w:t>：用心专而深，</w:t>
      </w:r>
      <w:r w:rsidRPr="00FC190F">
        <w:rPr>
          <w:rFonts w:hint="eastAsia"/>
          <w:b/>
          <w:color w:val="FF0000"/>
          <w:sz w:val="28"/>
        </w:rPr>
        <w:t>潜心钻研学问（固定搭配）</w:t>
      </w:r>
    </w:p>
    <w:p w:rsidR="006C35D6" w:rsidRDefault="00FA3D3F" w:rsidP="00CB59FA">
      <w:pPr>
        <w:rPr>
          <w:rFonts w:hint="eastAsia"/>
          <w:sz w:val="28"/>
        </w:rPr>
      </w:pPr>
      <w:r w:rsidRPr="00DD43FB">
        <w:rPr>
          <w:rFonts w:hint="eastAsia"/>
          <w:b/>
          <w:color w:val="FF0000"/>
          <w:sz w:val="28"/>
        </w:rPr>
        <w:t>应运而生</w:t>
      </w:r>
      <w:r>
        <w:rPr>
          <w:rFonts w:hint="eastAsia"/>
          <w:sz w:val="28"/>
        </w:rPr>
        <w:t>：适应时机而产生</w:t>
      </w:r>
    </w:p>
    <w:p w:rsidR="00FA3D3F" w:rsidRDefault="005401B4" w:rsidP="00CB59FA">
      <w:pPr>
        <w:rPr>
          <w:rFonts w:hint="eastAsia"/>
          <w:sz w:val="28"/>
        </w:rPr>
      </w:pPr>
      <w:r w:rsidRPr="00DD43FB">
        <w:rPr>
          <w:rFonts w:hint="eastAsia"/>
          <w:b/>
          <w:color w:val="FF0000"/>
          <w:sz w:val="28"/>
        </w:rPr>
        <w:t>横空出世</w:t>
      </w:r>
      <w:r>
        <w:rPr>
          <w:rFonts w:hint="eastAsia"/>
          <w:sz w:val="28"/>
        </w:rPr>
        <w:t>：侧重突然出现</w:t>
      </w:r>
    </w:p>
    <w:p w:rsidR="005401B4" w:rsidRDefault="005401B4" w:rsidP="00CB59FA">
      <w:pPr>
        <w:rPr>
          <w:rFonts w:hint="eastAsia"/>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rFonts w:hint="eastAsia"/>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rFonts w:hint="eastAsia"/>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rFonts w:hint="eastAsia"/>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rFonts w:hint="eastAsia"/>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rFonts w:hint="eastAsia"/>
          <w:sz w:val="28"/>
        </w:rPr>
      </w:pPr>
      <w:r w:rsidRPr="004213E1">
        <w:rPr>
          <w:rFonts w:hint="eastAsia"/>
          <w:b/>
          <w:color w:val="FF0000"/>
          <w:sz w:val="28"/>
        </w:rPr>
        <w:t>铤而走险</w:t>
      </w:r>
      <w:r>
        <w:rPr>
          <w:rFonts w:hint="eastAsia"/>
          <w:sz w:val="28"/>
        </w:rPr>
        <w:t>：在无路可走时采取冒险行动或不正当的行为</w:t>
      </w:r>
    </w:p>
    <w:p w:rsidR="00C64338" w:rsidRPr="005401B4" w:rsidRDefault="00C64338" w:rsidP="00CB59FA">
      <w:pPr>
        <w:rPr>
          <w:sz w:val="28"/>
        </w:rPr>
      </w:pPr>
      <w:r w:rsidRPr="0046387A">
        <w:rPr>
          <w:rFonts w:hint="eastAsia"/>
          <w:b/>
          <w:color w:val="FF0000"/>
          <w:sz w:val="28"/>
        </w:rPr>
        <w:t>矫枉过正</w:t>
      </w:r>
      <w:r>
        <w:rPr>
          <w:rFonts w:hint="eastAsia"/>
          <w:sz w:val="28"/>
        </w:rPr>
        <w:t>：比喻过渡纠正错误，超过了必要的限度</w:t>
      </w:r>
    </w:p>
    <w:sectPr w:rsidR="00C64338" w:rsidRPr="005401B4"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1AF8" w:rsidRDefault="00681AF8" w:rsidP="00B74235">
      <w:r>
        <w:separator/>
      </w:r>
    </w:p>
  </w:endnote>
  <w:endnote w:type="continuationSeparator" w:id="0">
    <w:p w:rsidR="00681AF8" w:rsidRDefault="00681AF8"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1AF8" w:rsidRDefault="00681AF8" w:rsidP="00B74235">
      <w:r>
        <w:separator/>
      </w:r>
    </w:p>
  </w:footnote>
  <w:footnote w:type="continuationSeparator" w:id="0">
    <w:p w:rsidR="00681AF8" w:rsidRDefault="00681AF8"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5388"/>
    <w:rsid w:val="00007A01"/>
    <w:rsid w:val="00015CAB"/>
    <w:rsid w:val="0002287D"/>
    <w:rsid w:val="00025128"/>
    <w:rsid w:val="00030BF3"/>
    <w:rsid w:val="00032632"/>
    <w:rsid w:val="000370B0"/>
    <w:rsid w:val="00044F97"/>
    <w:rsid w:val="00060B3B"/>
    <w:rsid w:val="000645A6"/>
    <w:rsid w:val="000659CD"/>
    <w:rsid w:val="0006648A"/>
    <w:rsid w:val="000756DD"/>
    <w:rsid w:val="00077F92"/>
    <w:rsid w:val="000A1660"/>
    <w:rsid w:val="000A4BD2"/>
    <w:rsid w:val="000B1666"/>
    <w:rsid w:val="000C1503"/>
    <w:rsid w:val="000D23D2"/>
    <w:rsid w:val="000D2E0E"/>
    <w:rsid w:val="000E34FD"/>
    <w:rsid w:val="000E3967"/>
    <w:rsid w:val="000E3C4B"/>
    <w:rsid w:val="000E7E9E"/>
    <w:rsid w:val="00111B9C"/>
    <w:rsid w:val="001179EB"/>
    <w:rsid w:val="00122253"/>
    <w:rsid w:val="00124A69"/>
    <w:rsid w:val="001444FE"/>
    <w:rsid w:val="00146806"/>
    <w:rsid w:val="00153E13"/>
    <w:rsid w:val="00155BD4"/>
    <w:rsid w:val="001676F6"/>
    <w:rsid w:val="001735EF"/>
    <w:rsid w:val="00173A7E"/>
    <w:rsid w:val="00174D5C"/>
    <w:rsid w:val="00190364"/>
    <w:rsid w:val="0019581A"/>
    <w:rsid w:val="001C1C41"/>
    <w:rsid w:val="001C2D17"/>
    <w:rsid w:val="001C5EAA"/>
    <w:rsid w:val="001C76A5"/>
    <w:rsid w:val="001D6D24"/>
    <w:rsid w:val="001F3A3E"/>
    <w:rsid w:val="00201AEB"/>
    <w:rsid w:val="002024CD"/>
    <w:rsid w:val="00211566"/>
    <w:rsid w:val="00240686"/>
    <w:rsid w:val="00256523"/>
    <w:rsid w:val="002705D4"/>
    <w:rsid w:val="00271F86"/>
    <w:rsid w:val="002775E2"/>
    <w:rsid w:val="002779A2"/>
    <w:rsid w:val="002865EB"/>
    <w:rsid w:val="00293949"/>
    <w:rsid w:val="002A0F53"/>
    <w:rsid w:val="002A4784"/>
    <w:rsid w:val="002B181B"/>
    <w:rsid w:val="002B7E6F"/>
    <w:rsid w:val="002C280C"/>
    <w:rsid w:val="002D20B8"/>
    <w:rsid w:val="002D2CF1"/>
    <w:rsid w:val="002E08B4"/>
    <w:rsid w:val="002F089F"/>
    <w:rsid w:val="00305196"/>
    <w:rsid w:val="0032244B"/>
    <w:rsid w:val="00340A8C"/>
    <w:rsid w:val="00350D1D"/>
    <w:rsid w:val="00353EE7"/>
    <w:rsid w:val="00356C80"/>
    <w:rsid w:val="00370F75"/>
    <w:rsid w:val="00384E15"/>
    <w:rsid w:val="003917F2"/>
    <w:rsid w:val="003924AD"/>
    <w:rsid w:val="0039543C"/>
    <w:rsid w:val="003B2695"/>
    <w:rsid w:val="003B3A25"/>
    <w:rsid w:val="003B65FA"/>
    <w:rsid w:val="003C47F3"/>
    <w:rsid w:val="003D475E"/>
    <w:rsid w:val="003F7384"/>
    <w:rsid w:val="004050F5"/>
    <w:rsid w:val="004161DE"/>
    <w:rsid w:val="004210E3"/>
    <w:rsid w:val="004213E1"/>
    <w:rsid w:val="00431ADB"/>
    <w:rsid w:val="004373E4"/>
    <w:rsid w:val="00446928"/>
    <w:rsid w:val="0046387A"/>
    <w:rsid w:val="00466120"/>
    <w:rsid w:val="004742BF"/>
    <w:rsid w:val="004751AF"/>
    <w:rsid w:val="0048351F"/>
    <w:rsid w:val="00485106"/>
    <w:rsid w:val="0048556A"/>
    <w:rsid w:val="00497E9B"/>
    <w:rsid w:val="004A1A5F"/>
    <w:rsid w:val="004A3E67"/>
    <w:rsid w:val="004C47AC"/>
    <w:rsid w:val="004C779B"/>
    <w:rsid w:val="004D224C"/>
    <w:rsid w:val="004D3BE0"/>
    <w:rsid w:val="004D5D31"/>
    <w:rsid w:val="004D5D32"/>
    <w:rsid w:val="004F4048"/>
    <w:rsid w:val="0051111E"/>
    <w:rsid w:val="005401B4"/>
    <w:rsid w:val="00546DBC"/>
    <w:rsid w:val="0055673C"/>
    <w:rsid w:val="00561AA1"/>
    <w:rsid w:val="00572916"/>
    <w:rsid w:val="00584DFB"/>
    <w:rsid w:val="00591ECB"/>
    <w:rsid w:val="005932B0"/>
    <w:rsid w:val="00597D8D"/>
    <w:rsid w:val="005A5EEE"/>
    <w:rsid w:val="005C3277"/>
    <w:rsid w:val="005D2910"/>
    <w:rsid w:val="005D2D99"/>
    <w:rsid w:val="005D746C"/>
    <w:rsid w:val="005E0CDF"/>
    <w:rsid w:val="005E4966"/>
    <w:rsid w:val="005F26B1"/>
    <w:rsid w:val="005F48A6"/>
    <w:rsid w:val="00612855"/>
    <w:rsid w:val="00616104"/>
    <w:rsid w:val="00626300"/>
    <w:rsid w:val="00634D22"/>
    <w:rsid w:val="00635ABE"/>
    <w:rsid w:val="006369C3"/>
    <w:rsid w:val="0064241A"/>
    <w:rsid w:val="0064385A"/>
    <w:rsid w:val="00646DDF"/>
    <w:rsid w:val="00650748"/>
    <w:rsid w:val="006512A0"/>
    <w:rsid w:val="00661C48"/>
    <w:rsid w:val="00677113"/>
    <w:rsid w:val="00681AF8"/>
    <w:rsid w:val="00682770"/>
    <w:rsid w:val="006A38D0"/>
    <w:rsid w:val="006A6B99"/>
    <w:rsid w:val="006B1657"/>
    <w:rsid w:val="006C24DC"/>
    <w:rsid w:val="006C31E5"/>
    <w:rsid w:val="006C35D6"/>
    <w:rsid w:val="006D2A39"/>
    <w:rsid w:val="006E0502"/>
    <w:rsid w:val="006E49E0"/>
    <w:rsid w:val="006E5B2E"/>
    <w:rsid w:val="00711B2D"/>
    <w:rsid w:val="007211E4"/>
    <w:rsid w:val="00723678"/>
    <w:rsid w:val="00725AC7"/>
    <w:rsid w:val="007434CD"/>
    <w:rsid w:val="00743B09"/>
    <w:rsid w:val="00751066"/>
    <w:rsid w:val="007510E3"/>
    <w:rsid w:val="00757250"/>
    <w:rsid w:val="00761BBD"/>
    <w:rsid w:val="00763A89"/>
    <w:rsid w:val="00764BEB"/>
    <w:rsid w:val="00766A13"/>
    <w:rsid w:val="00771015"/>
    <w:rsid w:val="007779E5"/>
    <w:rsid w:val="00781197"/>
    <w:rsid w:val="00785249"/>
    <w:rsid w:val="00785556"/>
    <w:rsid w:val="00786DFA"/>
    <w:rsid w:val="00797C84"/>
    <w:rsid w:val="007A24CD"/>
    <w:rsid w:val="007A6DCD"/>
    <w:rsid w:val="007B5C66"/>
    <w:rsid w:val="007D4780"/>
    <w:rsid w:val="007D709D"/>
    <w:rsid w:val="007E2AD3"/>
    <w:rsid w:val="007E4B60"/>
    <w:rsid w:val="007F4FD1"/>
    <w:rsid w:val="00801DAF"/>
    <w:rsid w:val="0080601C"/>
    <w:rsid w:val="00806CFB"/>
    <w:rsid w:val="00813E3E"/>
    <w:rsid w:val="00835B74"/>
    <w:rsid w:val="00837554"/>
    <w:rsid w:val="00844C2D"/>
    <w:rsid w:val="0084538E"/>
    <w:rsid w:val="0087377A"/>
    <w:rsid w:val="00874C43"/>
    <w:rsid w:val="008820E4"/>
    <w:rsid w:val="00887E24"/>
    <w:rsid w:val="008A7749"/>
    <w:rsid w:val="008B54AA"/>
    <w:rsid w:val="008B57F3"/>
    <w:rsid w:val="008F60B2"/>
    <w:rsid w:val="00912373"/>
    <w:rsid w:val="00933A16"/>
    <w:rsid w:val="009471EC"/>
    <w:rsid w:val="00953349"/>
    <w:rsid w:val="00957D14"/>
    <w:rsid w:val="009607CF"/>
    <w:rsid w:val="009620F2"/>
    <w:rsid w:val="00963D45"/>
    <w:rsid w:val="009679D9"/>
    <w:rsid w:val="009731C2"/>
    <w:rsid w:val="00973C2E"/>
    <w:rsid w:val="00976C39"/>
    <w:rsid w:val="00982F63"/>
    <w:rsid w:val="009848B1"/>
    <w:rsid w:val="009926AF"/>
    <w:rsid w:val="009933AB"/>
    <w:rsid w:val="00995490"/>
    <w:rsid w:val="00996B55"/>
    <w:rsid w:val="009C0D22"/>
    <w:rsid w:val="009D1E5C"/>
    <w:rsid w:val="009E7B02"/>
    <w:rsid w:val="00A0231C"/>
    <w:rsid w:val="00A177F4"/>
    <w:rsid w:val="00A26A39"/>
    <w:rsid w:val="00A30DC7"/>
    <w:rsid w:val="00A3221B"/>
    <w:rsid w:val="00A3254E"/>
    <w:rsid w:val="00A32F28"/>
    <w:rsid w:val="00A33B63"/>
    <w:rsid w:val="00A34EFA"/>
    <w:rsid w:val="00A46834"/>
    <w:rsid w:val="00A53BF0"/>
    <w:rsid w:val="00A60C37"/>
    <w:rsid w:val="00A6241C"/>
    <w:rsid w:val="00A62641"/>
    <w:rsid w:val="00A677E1"/>
    <w:rsid w:val="00A84274"/>
    <w:rsid w:val="00A9689E"/>
    <w:rsid w:val="00AB54D1"/>
    <w:rsid w:val="00AC03B4"/>
    <w:rsid w:val="00AC6A56"/>
    <w:rsid w:val="00AD1B81"/>
    <w:rsid w:val="00AD2673"/>
    <w:rsid w:val="00AE1222"/>
    <w:rsid w:val="00AE4D14"/>
    <w:rsid w:val="00AF53ED"/>
    <w:rsid w:val="00AF5ED5"/>
    <w:rsid w:val="00B06859"/>
    <w:rsid w:val="00B14E67"/>
    <w:rsid w:val="00B20317"/>
    <w:rsid w:val="00B21907"/>
    <w:rsid w:val="00B24AAE"/>
    <w:rsid w:val="00B379FA"/>
    <w:rsid w:val="00B42689"/>
    <w:rsid w:val="00B46A2F"/>
    <w:rsid w:val="00B47CB3"/>
    <w:rsid w:val="00B505A3"/>
    <w:rsid w:val="00B5314F"/>
    <w:rsid w:val="00B63E4F"/>
    <w:rsid w:val="00B66304"/>
    <w:rsid w:val="00B6773E"/>
    <w:rsid w:val="00B74235"/>
    <w:rsid w:val="00B82344"/>
    <w:rsid w:val="00B8332D"/>
    <w:rsid w:val="00B86096"/>
    <w:rsid w:val="00B92728"/>
    <w:rsid w:val="00B95695"/>
    <w:rsid w:val="00B95790"/>
    <w:rsid w:val="00BA4AB5"/>
    <w:rsid w:val="00BB02E1"/>
    <w:rsid w:val="00BB6330"/>
    <w:rsid w:val="00BD377C"/>
    <w:rsid w:val="00BE2672"/>
    <w:rsid w:val="00BE7E1B"/>
    <w:rsid w:val="00BF4B2E"/>
    <w:rsid w:val="00BF7671"/>
    <w:rsid w:val="00C01EC0"/>
    <w:rsid w:val="00C1279A"/>
    <w:rsid w:val="00C14958"/>
    <w:rsid w:val="00C22895"/>
    <w:rsid w:val="00C26F7A"/>
    <w:rsid w:val="00C33976"/>
    <w:rsid w:val="00C47594"/>
    <w:rsid w:val="00C64338"/>
    <w:rsid w:val="00C6780D"/>
    <w:rsid w:val="00C85896"/>
    <w:rsid w:val="00C86664"/>
    <w:rsid w:val="00C87B57"/>
    <w:rsid w:val="00C94A58"/>
    <w:rsid w:val="00CA276B"/>
    <w:rsid w:val="00CA714E"/>
    <w:rsid w:val="00CB0A17"/>
    <w:rsid w:val="00CB59FA"/>
    <w:rsid w:val="00CC0DE0"/>
    <w:rsid w:val="00CD0164"/>
    <w:rsid w:val="00CD1A54"/>
    <w:rsid w:val="00CE07FE"/>
    <w:rsid w:val="00CE4C9D"/>
    <w:rsid w:val="00CF116F"/>
    <w:rsid w:val="00CF3E27"/>
    <w:rsid w:val="00D0002C"/>
    <w:rsid w:val="00D0550D"/>
    <w:rsid w:val="00D13F0A"/>
    <w:rsid w:val="00D20060"/>
    <w:rsid w:val="00D26EE3"/>
    <w:rsid w:val="00D34CE5"/>
    <w:rsid w:val="00D91DE8"/>
    <w:rsid w:val="00D94AF5"/>
    <w:rsid w:val="00D954D2"/>
    <w:rsid w:val="00DA2FCE"/>
    <w:rsid w:val="00DA5075"/>
    <w:rsid w:val="00DC605A"/>
    <w:rsid w:val="00DD0986"/>
    <w:rsid w:val="00DD256B"/>
    <w:rsid w:val="00DD43FB"/>
    <w:rsid w:val="00DD7D51"/>
    <w:rsid w:val="00DF1DE4"/>
    <w:rsid w:val="00DF42FB"/>
    <w:rsid w:val="00E07E75"/>
    <w:rsid w:val="00E23EC9"/>
    <w:rsid w:val="00E24BC8"/>
    <w:rsid w:val="00E272CB"/>
    <w:rsid w:val="00E272EE"/>
    <w:rsid w:val="00E3226D"/>
    <w:rsid w:val="00E33B48"/>
    <w:rsid w:val="00E35F92"/>
    <w:rsid w:val="00E36185"/>
    <w:rsid w:val="00E361A3"/>
    <w:rsid w:val="00E40FED"/>
    <w:rsid w:val="00E42894"/>
    <w:rsid w:val="00E56213"/>
    <w:rsid w:val="00E641F5"/>
    <w:rsid w:val="00E65026"/>
    <w:rsid w:val="00E66857"/>
    <w:rsid w:val="00E75C1A"/>
    <w:rsid w:val="00E803A4"/>
    <w:rsid w:val="00E833D9"/>
    <w:rsid w:val="00E90F89"/>
    <w:rsid w:val="00E96062"/>
    <w:rsid w:val="00EB5848"/>
    <w:rsid w:val="00ED3333"/>
    <w:rsid w:val="00ED7B59"/>
    <w:rsid w:val="00F14760"/>
    <w:rsid w:val="00F227D7"/>
    <w:rsid w:val="00F269E2"/>
    <w:rsid w:val="00F439C4"/>
    <w:rsid w:val="00F43E85"/>
    <w:rsid w:val="00F57E5C"/>
    <w:rsid w:val="00F60AD0"/>
    <w:rsid w:val="00F75296"/>
    <w:rsid w:val="00F86E3A"/>
    <w:rsid w:val="00F87F26"/>
    <w:rsid w:val="00F90F8C"/>
    <w:rsid w:val="00F93B03"/>
    <w:rsid w:val="00F95C88"/>
    <w:rsid w:val="00F96D30"/>
    <w:rsid w:val="00F97F4A"/>
    <w:rsid w:val="00FA3D3F"/>
    <w:rsid w:val="00FC190F"/>
    <w:rsid w:val="00FC38FE"/>
    <w:rsid w:val="00FE3621"/>
    <w:rsid w:val="00FF1A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235"/>
    <w:rPr>
      <w:sz w:val="18"/>
      <w:szCs w:val="18"/>
    </w:rPr>
  </w:style>
  <w:style w:type="paragraph" w:styleId="a4">
    <w:name w:val="footer"/>
    <w:basedOn w:val="a"/>
    <w:link w:val="Char0"/>
    <w:uiPriority w:val="99"/>
    <w:semiHidden/>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B794F8-0860-443D-B2B2-B6B5E614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32</Pages>
  <Words>1627</Words>
  <Characters>9278</Characters>
  <Application>Microsoft Office Word</Application>
  <DocSecurity>0</DocSecurity>
  <Lines>77</Lines>
  <Paragraphs>21</Paragraphs>
  <ScaleCrop>false</ScaleCrop>
  <Company/>
  <LinksUpToDate>false</LinksUpToDate>
  <CharactersWithSpaces>10884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287</cp:revision>
  <dcterms:created xsi:type="dcterms:W3CDTF">2018-07-02T13:14:00Z</dcterms:created>
  <dcterms:modified xsi:type="dcterms:W3CDTF">2018-10-25T13:06:00Z</dcterms:modified>
</cp:coreProperties>
</file>