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rFonts w:hint="eastAsia"/>
          <w:sz w:val="28"/>
        </w:rPr>
      </w:pPr>
      <w:r w:rsidRPr="00240686">
        <w:rPr>
          <w:rFonts w:hint="eastAsia"/>
          <w:b/>
          <w:color w:val="FF0000"/>
          <w:sz w:val="28"/>
        </w:rPr>
        <w:t>建议，游说</w:t>
      </w:r>
      <w:r>
        <w:rPr>
          <w:rFonts w:hint="eastAsia"/>
          <w:sz w:val="28"/>
        </w:rPr>
        <w:t>：言语相劝的意思</w:t>
      </w:r>
    </w:p>
    <w:p w:rsidR="00D34CE5" w:rsidRDefault="00D34CE5">
      <w:pPr>
        <w:rPr>
          <w:rFonts w:hint="eastAsia"/>
          <w:sz w:val="28"/>
        </w:rPr>
      </w:pPr>
    </w:p>
    <w:p w:rsidR="00D34CE5" w:rsidRDefault="00D34CE5">
      <w:pPr>
        <w:rPr>
          <w:rFonts w:hint="eastAsia"/>
          <w:sz w:val="28"/>
        </w:rPr>
      </w:pPr>
    </w:p>
    <w:p w:rsidR="00D34CE5" w:rsidRPr="00A6241C" w:rsidRDefault="00D34CE5">
      <w:pPr>
        <w:rPr>
          <w:rFonts w:hint="eastAsia"/>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rFonts w:hint="eastAsia"/>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rFonts w:hint="eastAsia"/>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rFonts w:hint="eastAsia"/>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rFonts w:hint="eastAsia"/>
          <w:sz w:val="28"/>
        </w:rPr>
      </w:pPr>
      <w:r w:rsidRPr="00A6241C">
        <w:rPr>
          <w:rFonts w:hint="eastAsia"/>
          <w:b/>
          <w:color w:val="FF0000"/>
          <w:sz w:val="28"/>
        </w:rPr>
        <w:t>始终如一</w:t>
      </w:r>
      <w:r>
        <w:rPr>
          <w:rFonts w:hint="eastAsia"/>
          <w:sz w:val="28"/>
        </w:rPr>
        <w:t>：对某事或某物长期以来没有变化</w:t>
      </w:r>
    </w:p>
    <w:p w:rsidR="00D34CE5" w:rsidRDefault="00D34CE5">
      <w:pPr>
        <w:rPr>
          <w:rFonts w:hint="eastAsia"/>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rFonts w:hint="eastAsia"/>
          <w:sz w:val="28"/>
        </w:rPr>
      </w:pPr>
      <w:r w:rsidRPr="00A6241C">
        <w:rPr>
          <w:rFonts w:hint="eastAsia"/>
          <w:b/>
          <w:color w:val="FF0000"/>
          <w:sz w:val="28"/>
        </w:rPr>
        <w:t>精妙</w:t>
      </w:r>
      <w:r>
        <w:rPr>
          <w:rFonts w:hint="eastAsia"/>
          <w:sz w:val="28"/>
        </w:rPr>
        <w:t>：精致巧妙，多形容工艺品等</w:t>
      </w:r>
    </w:p>
    <w:p w:rsidR="00D34CE5" w:rsidRDefault="00D34CE5">
      <w:pPr>
        <w:rPr>
          <w:rFonts w:hint="eastAsia"/>
          <w:sz w:val="28"/>
        </w:rPr>
      </w:pPr>
      <w:r w:rsidRPr="00A6241C">
        <w:rPr>
          <w:rFonts w:hint="eastAsia"/>
          <w:b/>
          <w:color w:val="FF0000"/>
          <w:sz w:val="28"/>
        </w:rPr>
        <w:t>剖析</w:t>
      </w:r>
      <w:r>
        <w:rPr>
          <w:rFonts w:hint="eastAsia"/>
          <w:sz w:val="28"/>
        </w:rPr>
        <w:t>：辨析，分析</w:t>
      </w:r>
    </w:p>
    <w:p w:rsidR="00D34CE5" w:rsidRDefault="00D34CE5">
      <w:pPr>
        <w:rPr>
          <w:rFonts w:hint="eastAsia"/>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rFonts w:hint="eastAsia"/>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rFonts w:hint="eastAsia"/>
          <w:sz w:val="28"/>
        </w:rPr>
      </w:pPr>
      <w:r w:rsidRPr="00A6241C">
        <w:rPr>
          <w:rFonts w:hint="eastAsia"/>
          <w:b/>
          <w:color w:val="FF0000"/>
          <w:sz w:val="28"/>
        </w:rPr>
        <w:t>周密</w:t>
      </w:r>
      <w:r>
        <w:rPr>
          <w:rFonts w:hint="eastAsia"/>
          <w:sz w:val="28"/>
        </w:rPr>
        <w:t>：周到而细密</w:t>
      </w:r>
    </w:p>
    <w:p w:rsidR="00D34CE5" w:rsidRDefault="00D34CE5">
      <w:pPr>
        <w:rPr>
          <w:rFonts w:hint="eastAsia"/>
          <w:sz w:val="28"/>
        </w:rPr>
      </w:pPr>
      <w:r w:rsidRPr="00A6241C">
        <w:rPr>
          <w:rFonts w:hint="eastAsia"/>
          <w:b/>
          <w:color w:val="FF0000"/>
          <w:sz w:val="28"/>
        </w:rPr>
        <w:t>爱慕</w:t>
      </w:r>
      <w:r>
        <w:rPr>
          <w:rFonts w:hint="eastAsia"/>
          <w:sz w:val="28"/>
        </w:rPr>
        <w:t>：对象一般为人，与“东西”不搭配</w:t>
      </w:r>
    </w:p>
    <w:p w:rsidR="00D34CE5" w:rsidRPr="00D34CE5" w:rsidRDefault="00D34CE5">
      <w:pPr>
        <w:rPr>
          <w:sz w:val="28"/>
        </w:rPr>
      </w:pPr>
    </w:p>
    <w:sectPr w:rsidR="00D34CE5" w:rsidRPr="00D34CE5"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A17" w:rsidRDefault="00CB0A17" w:rsidP="00B74235">
      <w:r>
        <w:separator/>
      </w:r>
    </w:p>
  </w:endnote>
  <w:endnote w:type="continuationSeparator" w:id="0">
    <w:p w:rsidR="00CB0A17" w:rsidRDefault="00CB0A17"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A17" w:rsidRDefault="00CB0A17" w:rsidP="00B74235">
      <w:r>
        <w:separator/>
      </w:r>
    </w:p>
  </w:footnote>
  <w:footnote w:type="continuationSeparator" w:id="0">
    <w:p w:rsidR="00CB0A17" w:rsidRDefault="00CB0A17"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0370B0"/>
    <w:rsid w:val="000A4BD2"/>
    <w:rsid w:val="000C1503"/>
    <w:rsid w:val="000D2E0E"/>
    <w:rsid w:val="000E3967"/>
    <w:rsid w:val="000E3C4B"/>
    <w:rsid w:val="00122253"/>
    <w:rsid w:val="001444FE"/>
    <w:rsid w:val="00153E13"/>
    <w:rsid w:val="00155BD4"/>
    <w:rsid w:val="00173A7E"/>
    <w:rsid w:val="00190364"/>
    <w:rsid w:val="001D6D24"/>
    <w:rsid w:val="00201AEB"/>
    <w:rsid w:val="002024CD"/>
    <w:rsid w:val="00240686"/>
    <w:rsid w:val="002775E2"/>
    <w:rsid w:val="002865EB"/>
    <w:rsid w:val="00293949"/>
    <w:rsid w:val="002B181B"/>
    <w:rsid w:val="002C280C"/>
    <w:rsid w:val="00305196"/>
    <w:rsid w:val="0032244B"/>
    <w:rsid w:val="00350D1D"/>
    <w:rsid w:val="00370F75"/>
    <w:rsid w:val="0039543C"/>
    <w:rsid w:val="003B2695"/>
    <w:rsid w:val="004161DE"/>
    <w:rsid w:val="004210E3"/>
    <w:rsid w:val="004373E4"/>
    <w:rsid w:val="00466120"/>
    <w:rsid w:val="004742BF"/>
    <w:rsid w:val="00485106"/>
    <w:rsid w:val="0048556A"/>
    <w:rsid w:val="004D224C"/>
    <w:rsid w:val="004D3BE0"/>
    <w:rsid w:val="004D5D31"/>
    <w:rsid w:val="004D5D32"/>
    <w:rsid w:val="00546DBC"/>
    <w:rsid w:val="00561AA1"/>
    <w:rsid w:val="00584DFB"/>
    <w:rsid w:val="005932B0"/>
    <w:rsid w:val="005A5EEE"/>
    <w:rsid w:val="005D746C"/>
    <w:rsid w:val="00616104"/>
    <w:rsid w:val="00626300"/>
    <w:rsid w:val="0064385A"/>
    <w:rsid w:val="00650748"/>
    <w:rsid w:val="006512A0"/>
    <w:rsid w:val="00677113"/>
    <w:rsid w:val="00682770"/>
    <w:rsid w:val="006A38D0"/>
    <w:rsid w:val="006C24DC"/>
    <w:rsid w:val="006E0502"/>
    <w:rsid w:val="00711B2D"/>
    <w:rsid w:val="007434CD"/>
    <w:rsid w:val="00743B09"/>
    <w:rsid w:val="00766A13"/>
    <w:rsid w:val="00781197"/>
    <w:rsid w:val="00785556"/>
    <w:rsid w:val="00786DFA"/>
    <w:rsid w:val="007A6DCD"/>
    <w:rsid w:val="00801DAF"/>
    <w:rsid w:val="00806CFB"/>
    <w:rsid w:val="00837554"/>
    <w:rsid w:val="00844C2D"/>
    <w:rsid w:val="008820E4"/>
    <w:rsid w:val="00887E24"/>
    <w:rsid w:val="008B54AA"/>
    <w:rsid w:val="008B57F3"/>
    <w:rsid w:val="009471EC"/>
    <w:rsid w:val="00957D14"/>
    <w:rsid w:val="009607CF"/>
    <w:rsid w:val="009679D9"/>
    <w:rsid w:val="009731C2"/>
    <w:rsid w:val="009926AF"/>
    <w:rsid w:val="00996B55"/>
    <w:rsid w:val="00A0231C"/>
    <w:rsid w:val="00A3254E"/>
    <w:rsid w:val="00A32F28"/>
    <w:rsid w:val="00A53BF0"/>
    <w:rsid w:val="00A60C37"/>
    <w:rsid w:val="00A6241C"/>
    <w:rsid w:val="00A84274"/>
    <w:rsid w:val="00AD2673"/>
    <w:rsid w:val="00AE1222"/>
    <w:rsid w:val="00AF5ED5"/>
    <w:rsid w:val="00B42689"/>
    <w:rsid w:val="00B505A3"/>
    <w:rsid w:val="00B5314F"/>
    <w:rsid w:val="00B66304"/>
    <w:rsid w:val="00B74235"/>
    <w:rsid w:val="00B82344"/>
    <w:rsid w:val="00B86096"/>
    <w:rsid w:val="00BD377C"/>
    <w:rsid w:val="00BE2672"/>
    <w:rsid w:val="00C01EC0"/>
    <w:rsid w:val="00C87B57"/>
    <w:rsid w:val="00CA276B"/>
    <w:rsid w:val="00CB0A17"/>
    <w:rsid w:val="00CE07FE"/>
    <w:rsid w:val="00CE4C9D"/>
    <w:rsid w:val="00D13F0A"/>
    <w:rsid w:val="00D34CE5"/>
    <w:rsid w:val="00D91DE8"/>
    <w:rsid w:val="00DD256B"/>
    <w:rsid w:val="00DD7D51"/>
    <w:rsid w:val="00DF42FB"/>
    <w:rsid w:val="00E272CB"/>
    <w:rsid w:val="00E272EE"/>
    <w:rsid w:val="00E35F92"/>
    <w:rsid w:val="00E40FED"/>
    <w:rsid w:val="00E42894"/>
    <w:rsid w:val="00E75C1A"/>
    <w:rsid w:val="00ED7B59"/>
    <w:rsid w:val="00F439C4"/>
    <w:rsid w:val="00F60AD0"/>
    <w:rsid w:val="00F75296"/>
    <w:rsid w:val="00F87F26"/>
    <w:rsid w:val="00F97F4A"/>
    <w:rsid w:val="00FC38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A38B0B-EC63-423A-BF01-EB49752E3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17</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78</cp:revision>
  <dcterms:created xsi:type="dcterms:W3CDTF">2018-07-02T13:14:00Z</dcterms:created>
  <dcterms:modified xsi:type="dcterms:W3CDTF">2018-08-30T12:49:00Z</dcterms:modified>
</cp:coreProperties>
</file>