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r>
        <w:rPr>
          <w:rFonts w:hint="eastAsia"/>
        </w:rPr>
        <w:t>党的十九大报告指出，解决台湾问题、实现祖国完全统一，是全体中华儿女的（</w:t>
      </w:r>
      <w:r>
        <w:t xml:space="preserve">   ），是中</w:t>
      </w:r>
      <w:r>
        <w:lastRenderedPageBreak/>
        <w:t>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1、习近平强调，做好新形势下宣传思想工作，必须自觉承担起举旗帜、(　　　)、(　　　)、兴文化、展形象的使命任务。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）举行，主题为：合作共赢，携手构建更加紧密的中非命运共同体。</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8B2BED" w:rsidRDefault="008B2BED" w:rsidP="008B2BED"/>
    <w:p w:rsidR="00A80AD8" w:rsidRDefault="00A80AD8" w:rsidP="008B2BED"/>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pPr>
        <w:rPr>
          <w:rFonts w:hint="eastAsia"/>
        </w:rPr>
      </w:pPr>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pPr>
        <w:rPr>
          <w:rFonts w:hint="eastAsia"/>
        </w:rPr>
      </w:pPr>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pPr>
        <w:rPr>
          <w:rFonts w:hint="eastAsia"/>
        </w:rPr>
      </w:pPr>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Pr>
        <w:rPr>
          <w:rFonts w:hint="eastAsia"/>
        </w:rPr>
      </w:pPr>
    </w:p>
    <w:p w:rsidR="00996F3D" w:rsidRDefault="00996F3D" w:rsidP="00996F3D">
      <w:pPr>
        <w:rPr>
          <w:rFonts w:hint="eastAsia"/>
        </w:rPr>
      </w:pPr>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pPr>
        <w:rPr>
          <w:rFonts w:hint="eastAsia"/>
        </w:rPr>
      </w:pPr>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bookmarkStart w:id="0" w:name="_GoBack"/>
      <w:bookmarkEnd w:id="0"/>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Pr="003204E9" w:rsidRDefault="00996F3D" w:rsidP="00996F3D">
      <w:pPr>
        <w:rPr>
          <w:rFonts w:hint="eastAsia"/>
        </w:rPr>
      </w:pPr>
      <w:r>
        <w:t>D商人用交子订货</w:t>
      </w:r>
    </w:p>
    <w:sectPr w:rsidR="00996F3D"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765" w:rsidRDefault="00386765" w:rsidP="002471E4">
      <w:r>
        <w:separator/>
      </w:r>
    </w:p>
  </w:endnote>
  <w:endnote w:type="continuationSeparator" w:id="0">
    <w:p w:rsidR="00386765" w:rsidRDefault="0038676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765" w:rsidRDefault="00386765" w:rsidP="002471E4">
      <w:r>
        <w:separator/>
      </w:r>
    </w:p>
  </w:footnote>
  <w:footnote w:type="continuationSeparator" w:id="0">
    <w:p w:rsidR="00386765" w:rsidRDefault="0038676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57D3"/>
    <w:rsid w:val="00341886"/>
    <w:rsid w:val="00351E5D"/>
    <w:rsid w:val="00357A1E"/>
    <w:rsid w:val="00361273"/>
    <w:rsid w:val="0037579B"/>
    <w:rsid w:val="003840D7"/>
    <w:rsid w:val="00386765"/>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B0F79"/>
    <w:rsid w:val="004C3C34"/>
    <w:rsid w:val="004D2D4E"/>
    <w:rsid w:val="004D676A"/>
    <w:rsid w:val="004E3887"/>
    <w:rsid w:val="004F0003"/>
    <w:rsid w:val="00516A3C"/>
    <w:rsid w:val="0052085B"/>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69C7"/>
    <w:rsid w:val="006005C3"/>
    <w:rsid w:val="00611EF3"/>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7116"/>
    <w:rsid w:val="008910C1"/>
    <w:rsid w:val="00891363"/>
    <w:rsid w:val="00892740"/>
    <w:rsid w:val="00894CF5"/>
    <w:rsid w:val="008A5E67"/>
    <w:rsid w:val="008B2BED"/>
    <w:rsid w:val="008B5A67"/>
    <w:rsid w:val="008B6862"/>
    <w:rsid w:val="008D723C"/>
    <w:rsid w:val="008D7387"/>
    <w:rsid w:val="008E357E"/>
    <w:rsid w:val="008E5F11"/>
    <w:rsid w:val="008E795D"/>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306B"/>
    <w:rsid w:val="009852E9"/>
    <w:rsid w:val="009949F9"/>
    <w:rsid w:val="00996F3D"/>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15F83"/>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6EE9"/>
    <w:rsid w:val="00EF7207"/>
    <w:rsid w:val="00F004AE"/>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7B4AC"/>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4B510-5976-45D4-B5E9-0DE67D0E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9742</TotalTime>
  <Pages>78</Pages>
  <Words>5712</Words>
  <Characters>32559</Characters>
  <Application>Microsoft Office Word</Application>
  <DocSecurity>0</DocSecurity>
  <Lines>271</Lines>
  <Paragraphs>76</Paragraphs>
  <ScaleCrop>false</ScaleCrop>
  <Company/>
  <LinksUpToDate>false</LinksUpToDate>
  <CharactersWithSpaces>38195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336</cp:revision>
  <dcterms:created xsi:type="dcterms:W3CDTF">2018-05-18T00:52:00Z</dcterms:created>
  <dcterms:modified xsi:type="dcterms:W3CDTF">2018-09-03T08:13:00Z</dcterms:modified>
</cp:coreProperties>
</file>