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Pr>
        <w:rPr>
          <w:rFonts w:hint="eastAsia"/>
        </w:rPr>
      </w:pPr>
    </w:p>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pPr>
        <w:rPr>
          <w:rFonts w:hint="eastAsia"/>
        </w:rPr>
      </w:pPr>
      <w:r>
        <w:t>D 嫦娥六号</w:t>
      </w:r>
    </w:p>
    <w:p w:rsidR="00B432B5" w:rsidRDefault="00B432B5" w:rsidP="00B432B5">
      <w:pPr>
        <w:rPr>
          <w:rFonts w:hint="eastAsia"/>
        </w:rPr>
      </w:pPr>
    </w:p>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pPr>
        <w:rPr>
          <w:rFonts w:hint="eastAsia"/>
        </w:rPr>
      </w:pPr>
      <w:r>
        <w:t>D 60万亿元</w:t>
      </w:r>
    </w:p>
    <w:p w:rsidR="00B432B5" w:rsidRDefault="00B432B5" w:rsidP="00B432B5">
      <w:pPr>
        <w:rPr>
          <w:rFonts w:hint="eastAsia"/>
        </w:rPr>
      </w:pPr>
    </w:p>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pPr>
        <w:rPr>
          <w:rFonts w:hint="eastAsia"/>
        </w:rPr>
      </w:pPr>
      <w:r>
        <w:t>D 跨界发展    全媒体</w:t>
      </w:r>
    </w:p>
    <w:p w:rsidR="00B432B5" w:rsidRDefault="00B432B5" w:rsidP="00B432B5">
      <w:pPr>
        <w:rPr>
          <w:rFonts w:hint="eastAsia"/>
        </w:rPr>
      </w:pPr>
    </w:p>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rFonts w:hint="eastAsia"/>
          <w:b/>
          <w:color w:val="FF0000"/>
          <w:sz w:val="28"/>
        </w:rPr>
      </w:pPr>
      <w:r w:rsidRPr="00B432B5">
        <w:rPr>
          <w:b/>
          <w:color w:val="FF0000"/>
          <w:sz w:val="28"/>
        </w:rPr>
        <w:t>D 货币总量</w:t>
      </w:r>
    </w:p>
    <w:p w:rsidR="00B432B5" w:rsidRDefault="00B432B5" w:rsidP="00B432B5">
      <w:pPr>
        <w:rPr>
          <w:rFonts w:hint="eastAsia"/>
        </w:rPr>
      </w:pPr>
    </w:p>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pPr>
        <w:rPr>
          <w:rFonts w:hint="eastAsia"/>
        </w:rPr>
      </w:pPr>
      <w:r>
        <w:t>D 安第斯山脉是世界上最长的山脉</w:t>
      </w:r>
    </w:p>
    <w:p w:rsidR="00B432B5" w:rsidRDefault="00B432B5" w:rsidP="00B432B5">
      <w:pPr>
        <w:rPr>
          <w:rFonts w:hint="eastAsia"/>
        </w:rPr>
      </w:pPr>
    </w:p>
    <w:p w:rsidR="00B432B5" w:rsidRPr="00B432B5" w:rsidRDefault="00B432B5" w:rsidP="00B432B5"/>
    <w:p w:rsidR="003A0874" w:rsidRDefault="003A0874" w:rsidP="00DB2EA4"/>
    <w:p w:rsidR="00DB2EA4" w:rsidRPr="00D664D6" w:rsidRDefault="00DB2EA4" w:rsidP="00DB2EA4">
      <w:r>
        <w:rPr>
          <w:rFonts w:hint="eastAsia"/>
        </w:rPr>
        <w:t xml:space="preserve"> </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9FF" w:rsidRDefault="001D39FF" w:rsidP="002471E4">
      <w:r>
        <w:separator/>
      </w:r>
    </w:p>
  </w:endnote>
  <w:endnote w:type="continuationSeparator" w:id="1">
    <w:p w:rsidR="001D39FF" w:rsidRDefault="001D39F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9FF" w:rsidRDefault="001D39FF" w:rsidP="002471E4">
      <w:r>
        <w:separator/>
      </w:r>
    </w:p>
  </w:footnote>
  <w:footnote w:type="continuationSeparator" w:id="1">
    <w:p w:rsidR="001D39FF" w:rsidRDefault="001D39F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33D9"/>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6B9D"/>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FCAC-5032-4797-87CC-ECE2B6D8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12664</TotalTime>
  <Pages>305</Pages>
  <Words>13774</Words>
  <Characters>78515</Characters>
  <Application>Microsoft Office Word</Application>
  <DocSecurity>0</DocSecurity>
  <Lines>654</Lines>
  <Paragraphs>184</Paragraphs>
  <ScaleCrop>false</ScaleCrop>
  <Company/>
  <LinksUpToDate>false</LinksUpToDate>
  <CharactersWithSpaces>92105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1146</cp:revision>
  <dcterms:created xsi:type="dcterms:W3CDTF">2018-05-18T00:52:00Z</dcterms:created>
  <dcterms:modified xsi:type="dcterms:W3CDTF">2019-01-30T04:41:00Z</dcterms:modified>
</cp:coreProperties>
</file>