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526FC">
      <w:pPr>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526FC">
      <w:pPr>
        <w:rPr>
          <w:b/>
          <w:color w:val="FF0000"/>
          <w:sz w:val="28"/>
        </w:rPr>
      </w:pPr>
      <w:r w:rsidRPr="008526FC">
        <w:rPr>
          <w:b/>
          <w:color w:val="FF0000"/>
          <w:sz w:val="28"/>
        </w:rPr>
        <w:t>A.保工资、保运转、保基本民生</w:t>
      </w:r>
    </w:p>
    <w:p w:rsidR="008526FC" w:rsidRDefault="008526FC" w:rsidP="008526FC">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526FC">
      <w:pPr>
        <w:rPr>
          <w:b/>
          <w:color w:val="FF0000"/>
          <w:sz w:val="28"/>
        </w:rPr>
      </w:pPr>
      <w:r w:rsidRPr="008526FC">
        <w:rPr>
          <w:b/>
          <w:color w:val="FF0000"/>
          <w:sz w:val="28"/>
        </w:rPr>
        <w:t>C.消费 投资</w:t>
      </w:r>
    </w:p>
    <w:p w:rsidR="008526FC" w:rsidRDefault="008526FC" w:rsidP="008526FC">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526FC">
      <w:pPr>
        <w:rPr>
          <w:b/>
          <w:color w:val="FF0000"/>
          <w:sz w:val="28"/>
        </w:rPr>
      </w:pPr>
      <w:r w:rsidRPr="008526FC">
        <w:rPr>
          <w:b/>
          <w:color w:val="FF0000"/>
          <w:sz w:val="28"/>
        </w:rPr>
        <w:t>B.生产性 生活性</w:t>
      </w:r>
    </w:p>
    <w:p w:rsidR="008526FC" w:rsidRDefault="008526FC" w:rsidP="008526FC">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526FC">
      <w:pPr>
        <w:rPr>
          <w:b/>
          <w:color w:val="FF0000"/>
          <w:sz w:val="28"/>
        </w:rPr>
      </w:pPr>
      <w:r w:rsidRPr="008526FC">
        <w:rPr>
          <w:b/>
          <w:color w:val="FF0000"/>
          <w:sz w:val="28"/>
        </w:rPr>
        <w:t>C.十一届三中</w:t>
      </w:r>
    </w:p>
    <w:p w:rsidR="008526FC" w:rsidRDefault="008526FC" w:rsidP="008526FC">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655538">
      <w:pPr>
        <w:rPr>
          <w:b/>
          <w:color w:val="FF0000"/>
          <w:sz w:val="28"/>
        </w:rPr>
      </w:pPr>
      <w:r w:rsidRPr="00655538">
        <w:rPr>
          <w:b/>
          <w:color w:val="FF0000"/>
          <w:sz w:val="28"/>
        </w:rPr>
        <w:t>A.①②③</w:t>
      </w:r>
    </w:p>
    <w:p w:rsidR="00655538" w:rsidRDefault="00655538" w:rsidP="00655538">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655538">
      <w:pPr>
        <w:rPr>
          <w:b/>
          <w:color w:val="FF0000"/>
          <w:sz w:val="28"/>
        </w:rPr>
      </w:pPr>
      <w:r w:rsidRPr="00655538">
        <w:rPr>
          <w:b/>
          <w:color w:val="FF0000"/>
          <w:sz w:val="28"/>
        </w:rPr>
        <w:t>C.优化</w:t>
      </w:r>
    </w:p>
    <w:p w:rsidR="00655538" w:rsidRDefault="00655538" w:rsidP="00655538">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655538">
      <w:pPr>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655538">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655538">
      <w:pPr>
        <w:rPr>
          <w:b/>
          <w:color w:val="FF0000"/>
          <w:sz w:val="28"/>
        </w:rPr>
      </w:pPr>
      <w:r w:rsidRPr="00655538">
        <w:rPr>
          <w:b/>
          <w:color w:val="FF0000"/>
          <w:sz w:val="28"/>
        </w:rPr>
        <w:t>C.第三位</w:t>
      </w:r>
    </w:p>
    <w:p w:rsidR="00655538" w:rsidRDefault="00655538" w:rsidP="00655538">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655538">
      <w:r>
        <w:t>A.1985</w:t>
      </w:r>
    </w:p>
    <w:p w:rsidR="00655538" w:rsidRDefault="00655538" w:rsidP="00655538">
      <w:r>
        <w:t>B.1987</w:t>
      </w:r>
    </w:p>
    <w:p w:rsidR="00655538" w:rsidRDefault="00655538" w:rsidP="00655538">
      <w:r>
        <w:t>C.1997</w:t>
      </w:r>
    </w:p>
    <w:p w:rsidR="00655538" w:rsidRPr="00655538" w:rsidRDefault="00655538" w:rsidP="00655538">
      <w:pPr>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F2501">
      <w:pPr>
        <w:rPr>
          <w:b/>
          <w:color w:val="FF0000"/>
          <w:sz w:val="28"/>
        </w:rPr>
      </w:pPr>
      <w:r w:rsidRPr="008F2501">
        <w:rPr>
          <w:b/>
          <w:color w:val="FF0000"/>
          <w:sz w:val="28"/>
        </w:rPr>
        <w:t>B.民营经济</w:t>
      </w:r>
    </w:p>
    <w:p w:rsidR="008F2501" w:rsidRDefault="008F2501" w:rsidP="008F2501">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F2501">
      <w:pPr>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F2501">
      <w:pPr>
        <w:rPr>
          <w:b/>
          <w:color w:val="FF0000"/>
          <w:sz w:val="28"/>
        </w:rPr>
      </w:pPr>
      <w:proofErr w:type="gramStart"/>
      <w:r w:rsidRPr="008F2501">
        <w:rPr>
          <w:b/>
          <w:color w:val="FF0000"/>
          <w:sz w:val="28"/>
        </w:rPr>
        <w:t>D.“</w:t>
      </w:r>
      <w:proofErr w:type="gramEnd"/>
      <w:r w:rsidRPr="008F2501">
        <w:rPr>
          <w:b/>
          <w:color w:val="FF0000"/>
          <w:sz w:val="28"/>
        </w:rPr>
        <w:t>六稳”</w:t>
      </w:r>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F2501">
      <w:pPr>
        <w:rPr>
          <w:b/>
          <w:color w:val="FF0000"/>
          <w:sz w:val="28"/>
        </w:rPr>
      </w:pPr>
      <w:r w:rsidRPr="008F2501">
        <w:rPr>
          <w:b/>
          <w:color w:val="FF0000"/>
          <w:sz w:val="28"/>
        </w:rPr>
        <w:t>A.全面建成小康社会 “十三五”</w:t>
      </w:r>
    </w:p>
    <w:p w:rsidR="008F2501" w:rsidRDefault="008F2501" w:rsidP="008F2501">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F2501">
      <w:pPr>
        <w:rPr>
          <w:b/>
          <w:color w:val="FF0000"/>
          <w:sz w:val="28"/>
        </w:rPr>
      </w:pPr>
      <w:r w:rsidRPr="008F2501">
        <w:rPr>
          <w:b/>
          <w:color w:val="FF0000"/>
          <w:sz w:val="28"/>
        </w:rPr>
        <w:t>A.1984</w:t>
      </w:r>
    </w:p>
    <w:p w:rsidR="008F2501" w:rsidRDefault="008F2501" w:rsidP="008F2501">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373D5">
      <w:r>
        <w:t>A.10</w:t>
      </w:r>
    </w:p>
    <w:p w:rsidR="008373D5" w:rsidRDefault="008373D5" w:rsidP="008373D5">
      <w:r>
        <w:t>B.15</w:t>
      </w:r>
    </w:p>
    <w:p w:rsidR="008373D5" w:rsidRPr="0088157F" w:rsidRDefault="008373D5" w:rsidP="008373D5">
      <w:pPr>
        <w:rPr>
          <w:b/>
          <w:color w:val="FF0000"/>
          <w:sz w:val="28"/>
        </w:rPr>
      </w:pPr>
      <w:r w:rsidRPr="0088157F">
        <w:rPr>
          <w:b/>
          <w:color w:val="FF0000"/>
          <w:sz w:val="28"/>
        </w:rPr>
        <w:t>C.20</w:t>
      </w:r>
    </w:p>
    <w:p w:rsidR="008F2501" w:rsidRDefault="008373D5" w:rsidP="008373D5">
      <w:pPr>
        <w:rPr>
          <w:rFonts w:hint="eastAsia"/>
        </w:rPr>
      </w:pPr>
      <w:r>
        <w:t>D.25</w:t>
      </w:r>
    </w:p>
    <w:p w:rsidR="008373D5" w:rsidRDefault="008373D5" w:rsidP="008373D5">
      <w:pPr>
        <w:rPr>
          <w:rFonts w:hint="eastAsia"/>
        </w:rPr>
      </w:pPr>
    </w:p>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373D5">
      <w:pPr>
        <w:rPr>
          <w:b/>
          <w:color w:val="FF0000"/>
          <w:sz w:val="28"/>
        </w:rPr>
      </w:pPr>
      <w:r w:rsidRPr="0088157F">
        <w:rPr>
          <w:b/>
          <w:color w:val="FF0000"/>
          <w:sz w:val="28"/>
        </w:rPr>
        <w:t>A.权利平等、机会平等、规则平等</w:t>
      </w:r>
    </w:p>
    <w:p w:rsidR="008373D5" w:rsidRDefault="008373D5" w:rsidP="008373D5">
      <w:r>
        <w:t>B.机会平等、规则平等、结果平等</w:t>
      </w:r>
    </w:p>
    <w:p w:rsidR="008373D5" w:rsidRDefault="008373D5" w:rsidP="008373D5">
      <w:r>
        <w:t>C.权利平等、规则平等、结果平等</w:t>
      </w:r>
    </w:p>
    <w:p w:rsidR="008373D5" w:rsidRDefault="008373D5" w:rsidP="008373D5">
      <w:pPr>
        <w:rPr>
          <w:rFonts w:hint="eastAsia"/>
        </w:rPr>
      </w:pPr>
      <w:r>
        <w:lastRenderedPageBreak/>
        <w:t>D.权利平等、机会平等、结果平等</w:t>
      </w:r>
    </w:p>
    <w:p w:rsidR="008373D5" w:rsidRDefault="008373D5" w:rsidP="008373D5">
      <w:pPr>
        <w:rPr>
          <w:rFonts w:hint="eastAsia"/>
        </w:rPr>
      </w:pPr>
    </w:p>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373D5">
      <w:pPr>
        <w:rPr>
          <w:rFonts w:hint="eastAsia"/>
          <w:b/>
          <w:color w:val="FF0000"/>
          <w:sz w:val="28"/>
        </w:rPr>
      </w:pPr>
      <w:r w:rsidRPr="0088157F">
        <w:rPr>
          <w:b/>
          <w:color w:val="FF0000"/>
          <w:sz w:val="28"/>
        </w:rPr>
        <w:t>D.竞争性业务</w:t>
      </w:r>
    </w:p>
    <w:p w:rsidR="008373D5" w:rsidRDefault="008373D5" w:rsidP="008373D5">
      <w:pPr>
        <w:rPr>
          <w:rFonts w:hint="eastAsia"/>
        </w:rPr>
      </w:pPr>
    </w:p>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373D5">
      <w:pPr>
        <w:rPr>
          <w:rFonts w:hint="eastAsia"/>
          <w:b/>
          <w:color w:val="FF0000"/>
          <w:sz w:val="28"/>
        </w:rPr>
      </w:pPr>
      <w:r w:rsidRPr="0088157F">
        <w:rPr>
          <w:b/>
          <w:color w:val="FF0000"/>
          <w:sz w:val="28"/>
        </w:rPr>
        <w:t>D.普惠化、功能性</w:t>
      </w:r>
    </w:p>
    <w:p w:rsidR="008373D5" w:rsidRDefault="008373D5" w:rsidP="008373D5">
      <w:pPr>
        <w:rPr>
          <w:rFonts w:hint="eastAsia"/>
        </w:rPr>
      </w:pPr>
    </w:p>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373D5">
      <w:pPr>
        <w:rPr>
          <w:b/>
          <w:color w:val="FF0000"/>
          <w:sz w:val="28"/>
        </w:rPr>
      </w:pPr>
      <w:r w:rsidRPr="0088157F">
        <w:rPr>
          <w:b/>
          <w:color w:val="FF0000"/>
          <w:sz w:val="28"/>
        </w:rPr>
        <w:t>B.宝山</w:t>
      </w:r>
    </w:p>
    <w:p w:rsidR="008373D5" w:rsidRDefault="008373D5" w:rsidP="008373D5">
      <w:r>
        <w:t>C.鞍山</w:t>
      </w:r>
    </w:p>
    <w:p w:rsidR="008373D5" w:rsidRDefault="008373D5" w:rsidP="008373D5">
      <w:r>
        <w:t>D.马鞍山</w:t>
      </w:r>
    </w:p>
    <w:p w:rsidR="008F2501" w:rsidRDefault="008F2501"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Pr>
        <w:rPr>
          <w:rFonts w:hint="eastAsia"/>
        </w:rPr>
      </w:pPr>
    </w:p>
    <w:p w:rsidR="002349DD" w:rsidRDefault="002349DD" w:rsidP="008F2501"/>
    <w:p w:rsidR="008F2501" w:rsidRDefault="008F2501" w:rsidP="008F2501"/>
    <w:p w:rsidR="008F2501" w:rsidRDefault="008F2501" w:rsidP="008F2501"/>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07D" w:rsidRDefault="000B007D" w:rsidP="002471E4">
      <w:r>
        <w:separator/>
      </w:r>
    </w:p>
  </w:endnote>
  <w:endnote w:type="continuationSeparator" w:id="0">
    <w:p w:rsidR="000B007D" w:rsidRDefault="000B007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07D" w:rsidRDefault="000B007D" w:rsidP="002471E4">
      <w:r>
        <w:separator/>
      </w:r>
    </w:p>
  </w:footnote>
  <w:footnote w:type="continuationSeparator" w:id="0">
    <w:p w:rsidR="000B007D" w:rsidRDefault="000B007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935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3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AC33-04F3-44CE-9F63-AECD2D88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16730</TotalTime>
  <Pages>335</Pages>
  <Words>27667</Words>
  <Characters>157707</Characters>
  <Application>Microsoft Office Word</Application>
  <DocSecurity>0</DocSecurity>
  <Lines>1314</Lines>
  <Paragraphs>370</Paragraphs>
  <ScaleCrop>false</ScaleCrop>
  <Company/>
  <LinksUpToDate>false</LinksUpToDate>
  <CharactersWithSpaces>185004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1545</cp:revision>
  <dcterms:created xsi:type="dcterms:W3CDTF">2018-05-18T00:52:00Z</dcterms:created>
  <dcterms:modified xsi:type="dcterms:W3CDTF">2019-12-23T13:11:00Z</dcterms:modified>
</cp:coreProperties>
</file>