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lastRenderedPageBreak/>
        <w:t>A.“土地换和平” “两国方案”</w:t>
      </w:r>
    </w:p>
    <w:p w:rsidR="00B35DBF" w:rsidRDefault="00B35DBF" w:rsidP="00B35DBF">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lastRenderedPageBreak/>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lastRenderedPageBreak/>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lastRenderedPageBreak/>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lastRenderedPageBreak/>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lastRenderedPageBreak/>
        <w:t>C.新型大国关系</w:t>
      </w:r>
    </w:p>
    <w:p w:rsidR="000C07F9" w:rsidRDefault="00306EEE" w:rsidP="00306EEE">
      <w:pPr>
        <w:rPr>
          <w:rFonts w:hint="eastAsia"/>
        </w:rPr>
      </w:pPr>
      <w:r>
        <w:t>D.和谐世界</w:t>
      </w:r>
    </w:p>
    <w:p w:rsidR="00306EEE" w:rsidRDefault="00306EEE" w:rsidP="00306EEE">
      <w:pPr>
        <w:rPr>
          <w:rFonts w:hint="eastAsia"/>
        </w:rPr>
      </w:pPr>
    </w:p>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rFonts w:hint="eastAsia"/>
          <w:b/>
          <w:color w:val="FF0000"/>
          <w:sz w:val="28"/>
        </w:rPr>
      </w:pPr>
      <w:r w:rsidRPr="00306EEE">
        <w:rPr>
          <w:b/>
          <w:color w:val="FF0000"/>
          <w:sz w:val="28"/>
        </w:rPr>
        <w:t>D.①②③④⑤</w:t>
      </w:r>
    </w:p>
    <w:p w:rsidR="00306EEE" w:rsidRDefault="00306EEE" w:rsidP="00306EEE">
      <w:pPr>
        <w:rPr>
          <w:rFonts w:hint="eastAsia"/>
        </w:rPr>
      </w:pPr>
    </w:p>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rFonts w:hint="eastAsia"/>
          <w:b/>
          <w:color w:val="FF0000"/>
          <w:sz w:val="28"/>
        </w:rPr>
      </w:pPr>
      <w:r w:rsidRPr="00306EEE">
        <w:rPr>
          <w:b/>
          <w:color w:val="FF0000"/>
          <w:sz w:val="28"/>
        </w:rPr>
        <w:t>D.企业 市场</w:t>
      </w:r>
    </w:p>
    <w:p w:rsidR="00306EEE" w:rsidRDefault="00306EEE" w:rsidP="00306EEE">
      <w:pPr>
        <w:rPr>
          <w:rFonts w:hint="eastAsia"/>
        </w:rPr>
      </w:pPr>
    </w:p>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pPr>
        <w:rPr>
          <w:rFonts w:hint="eastAsia"/>
        </w:rPr>
      </w:pPr>
      <w:r>
        <w:lastRenderedPageBreak/>
        <w:t>D.资本资源</w:t>
      </w:r>
    </w:p>
    <w:p w:rsidR="00306EEE" w:rsidRDefault="00306EEE" w:rsidP="00306EEE">
      <w:pPr>
        <w:rPr>
          <w:rFonts w:hint="eastAsia"/>
        </w:rPr>
      </w:pPr>
    </w:p>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6CB" w:rsidRDefault="000C56CB" w:rsidP="002471E4">
      <w:r>
        <w:separator/>
      </w:r>
    </w:p>
  </w:endnote>
  <w:endnote w:type="continuationSeparator" w:id="1">
    <w:p w:rsidR="000C56CB" w:rsidRDefault="000C56C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6CB" w:rsidRDefault="000C56CB" w:rsidP="002471E4">
      <w:r>
        <w:separator/>
      </w:r>
    </w:p>
  </w:footnote>
  <w:footnote w:type="continuationSeparator" w:id="1">
    <w:p w:rsidR="000C56CB" w:rsidRDefault="000C56C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62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2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16685</TotalTime>
  <Pages>564</Pages>
  <Words>26867</Words>
  <Characters>153142</Characters>
  <Application>Microsoft Office Word</Application>
  <DocSecurity>0</DocSecurity>
  <Lines>1276</Lines>
  <Paragraphs>359</Paragraphs>
  <ScaleCrop>false</ScaleCrop>
  <Company/>
  <LinksUpToDate>false</LinksUpToDate>
  <CharactersWithSpaces>179650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1528</cp:revision>
  <dcterms:created xsi:type="dcterms:W3CDTF">2018-05-18T00:52:00Z</dcterms:created>
  <dcterms:modified xsi:type="dcterms:W3CDTF">2019-12-04T06:50:00Z</dcterms:modified>
</cp:coreProperties>
</file>