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693" w:rsidRDefault="00AB4693" w:rsidP="00322CD8">
      <w:pPr>
        <w:rPr>
          <w:sz w:val="28"/>
          <w:szCs w:val="28"/>
        </w:rPr>
      </w:pPr>
    </w:p>
    <w:p w:rsidR="00167FC0" w:rsidRDefault="00167FC0" w:rsidP="00322CD8">
      <w:pPr>
        <w:rPr>
          <w:sz w:val="28"/>
          <w:szCs w:val="28"/>
        </w:rPr>
      </w:pPr>
    </w:p>
    <w:p w:rsidR="00167FC0" w:rsidRDefault="00167FC0" w:rsidP="00322CD8">
      <w:pPr>
        <w:rPr>
          <w:sz w:val="28"/>
          <w:szCs w:val="28"/>
        </w:rPr>
      </w:pPr>
    </w:p>
    <w:p w:rsidR="00167FC0" w:rsidRDefault="00167FC0" w:rsidP="00167FC0">
      <w:pPr>
        <w:jc w:val="center"/>
        <w:rPr>
          <w:b/>
          <w:bCs/>
          <w:sz w:val="36"/>
          <w:szCs w:val="36"/>
        </w:rPr>
      </w:pPr>
    </w:p>
    <w:p w:rsidR="00167FC0" w:rsidRDefault="00167FC0" w:rsidP="00167FC0">
      <w:pPr>
        <w:jc w:val="center"/>
        <w:rPr>
          <w:b/>
          <w:bCs/>
          <w:sz w:val="36"/>
          <w:szCs w:val="36"/>
        </w:rPr>
      </w:pPr>
      <w:r w:rsidRPr="00760870">
        <w:rPr>
          <w:b/>
          <w:bCs/>
          <w:sz w:val="36"/>
          <w:szCs w:val="36"/>
        </w:rPr>
        <w:t xml:space="preserve">Appendix A  </w:t>
      </w:r>
    </w:p>
    <w:p w:rsidR="00167FC0" w:rsidRPr="00760870" w:rsidRDefault="00B30465" w:rsidP="00167FC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Uniaxial </w:t>
      </w:r>
      <w:r w:rsidR="00167FC0" w:rsidRPr="00760870">
        <w:rPr>
          <w:b/>
          <w:bCs/>
          <w:sz w:val="36"/>
          <w:szCs w:val="36"/>
        </w:rPr>
        <w:t>Repeated Load Test Data</w:t>
      </w:r>
    </w:p>
    <w:p w:rsidR="00167FC0" w:rsidRPr="00760870" w:rsidRDefault="00167FC0" w:rsidP="00167FC0">
      <w:pPr>
        <w:rPr>
          <w:sz w:val="36"/>
          <w:szCs w:val="36"/>
        </w:rPr>
      </w:pPr>
    </w:p>
    <w:p w:rsidR="00167FC0" w:rsidRDefault="00167FC0" w:rsidP="00167FC0">
      <w:pPr>
        <w:rPr>
          <w:sz w:val="28"/>
          <w:szCs w:val="28"/>
          <w:u w:val="single"/>
        </w:rPr>
      </w:pPr>
      <w:r w:rsidRPr="00DD2E65">
        <w:rPr>
          <w:sz w:val="32"/>
          <w:szCs w:val="32"/>
          <w:u w:val="single"/>
        </w:rPr>
        <w:t>Legend</w:t>
      </w:r>
      <w:r w:rsidRPr="00DD2E65">
        <w:rPr>
          <w:sz w:val="28"/>
          <w:szCs w:val="28"/>
          <w:u w:val="single"/>
        </w:rPr>
        <w:t xml:space="preserve"> </w:t>
      </w:r>
    </w:p>
    <w:p w:rsidR="00167FC0" w:rsidRPr="00DD2E65" w:rsidRDefault="00167FC0" w:rsidP="00167FC0">
      <w:pPr>
        <w:rPr>
          <w:sz w:val="28"/>
          <w:szCs w:val="28"/>
          <w:u w:val="single"/>
        </w:rPr>
      </w:pPr>
      <w:bookmarkStart w:id="0" w:name="_GoBack"/>
      <w:bookmarkEnd w:id="0"/>
    </w:p>
    <w:p w:rsidR="00167FC0" w:rsidRPr="00760870" w:rsidRDefault="00167FC0" w:rsidP="00167FC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N                     = load repetition</w:t>
      </w:r>
    </w:p>
    <w:p w:rsidR="00167FC0" w:rsidRDefault="00167FC0" w:rsidP="00167FC0">
      <w:pPr>
        <w:tabs>
          <w:tab w:val="left" w:pos="1480"/>
        </w:tabs>
        <w:spacing w:line="360" w:lineRule="auto"/>
        <w:jc w:val="lowKashida"/>
        <w:rPr>
          <w:sz w:val="28"/>
          <w:szCs w:val="28"/>
        </w:rPr>
      </w:pPr>
      <w:r w:rsidRPr="005052FD">
        <w:rPr>
          <w:sz w:val="28"/>
          <w:szCs w:val="28"/>
        </w:rPr>
        <w:t xml:space="preserve">T </w:t>
      </w:r>
      <w:r w:rsidRPr="007471D4"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 xml:space="preserve"> </w:t>
      </w:r>
      <w:r w:rsidRPr="007471D4">
        <w:rPr>
          <w:sz w:val="28"/>
          <w:szCs w:val="28"/>
        </w:rPr>
        <w:t xml:space="preserve">   </w:t>
      </w:r>
      <w:r w:rsidRPr="00694A98">
        <w:rPr>
          <w:sz w:val="28"/>
          <w:szCs w:val="28"/>
        </w:rPr>
        <w:t>=</w:t>
      </w:r>
      <w:r w:rsidRPr="007471D4">
        <w:rPr>
          <w:sz w:val="28"/>
          <w:szCs w:val="28"/>
        </w:rPr>
        <w:t xml:space="preserve"> test temperature in degree centigrade (</w:t>
      </w:r>
      <w:r w:rsidRPr="00630814">
        <w:rPr>
          <w:sz w:val="32"/>
          <w:szCs w:val="32"/>
          <w:vertAlign w:val="superscript"/>
        </w:rPr>
        <w:t>◦</w:t>
      </w:r>
      <w:r>
        <w:rPr>
          <w:sz w:val="28"/>
          <w:szCs w:val="28"/>
        </w:rPr>
        <w:t>C</w:t>
      </w:r>
      <w:r w:rsidRPr="007471D4">
        <w:rPr>
          <w:sz w:val="28"/>
          <w:szCs w:val="28"/>
        </w:rPr>
        <w:t xml:space="preserve">) </w:t>
      </w:r>
    </w:p>
    <w:p w:rsidR="00167FC0" w:rsidRDefault="00167FC0" w:rsidP="00167FC0">
      <w:pPr>
        <w:tabs>
          <w:tab w:val="left" w:pos="1480"/>
        </w:tabs>
        <w:spacing w:line="360" w:lineRule="auto"/>
        <w:jc w:val="lowKashida"/>
        <w:rPr>
          <w:sz w:val="28"/>
          <w:szCs w:val="28"/>
        </w:rPr>
      </w:pPr>
      <w:r>
        <w:rPr>
          <w:sz w:val="28"/>
          <w:szCs w:val="28"/>
        </w:rPr>
        <w:t>S                    = stress level (psi)</w:t>
      </w:r>
    </w:p>
    <w:p w:rsidR="00167FC0" w:rsidRDefault="00167FC0" w:rsidP="00167FC0">
      <w:pPr>
        <w:tabs>
          <w:tab w:val="left" w:pos="1480"/>
        </w:tabs>
        <w:spacing w:line="360" w:lineRule="auto"/>
        <w:jc w:val="lowKashida"/>
        <w:rPr>
          <w:sz w:val="28"/>
          <w:szCs w:val="28"/>
        </w:rPr>
      </w:pPr>
      <w:r>
        <w:rPr>
          <w:sz w:val="28"/>
          <w:szCs w:val="28"/>
        </w:rPr>
        <w:t xml:space="preserve">D           </w:t>
      </w:r>
      <w:r w:rsidRPr="00BA7332">
        <w:rPr>
          <w:sz w:val="32"/>
          <w:szCs w:val="32"/>
        </w:rPr>
        <w:t xml:space="preserve">  </w:t>
      </w:r>
      <w:r>
        <w:rPr>
          <w:sz w:val="28"/>
          <w:szCs w:val="28"/>
        </w:rPr>
        <w:t xml:space="preserve">      = applied stress duration (sec.)</w:t>
      </w:r>
    </w:p>
    <w:p w:rsidR="00167FC0" w:rsidRDefault="00BD2C34" w:rsidP="00214D57">
      <w:pPr>
        <w:tabs>
          <w:tab w:val="left" w:pos="1480"/>
        </w:tabs>
        <w:spacing w:line="360" w:lineRule="auto"/>
        <w:jc w:val="lowKashida"/>
        <w:rPr>
          <w:sz w:val="28"/>
          <w:szCs w:val="28"/>
        </w:rPr>
      </w:pPr>
      <w:r>
        <w:rPr>
          <w:sz w:val="28"/>
          <w:szCs w:val="28"/>
        </w:rPr>
        <w:t>P</w:t>
      </w:r>
      <w:r w:rsidR="00167FC0">
        <w:rPr>
          <w:sz w:val="28"/>
          <w:szCs w:val="28"/>
        </w:rPr>
        <w:t xml:space="preserve">                   = </w:t>
      </w:r>
      <w:r w:rsidR="00214D57">
        <w:rPr>
          <w:sz w:val="28"/>
          <w:szCs w:val="28"/>
        </w:rPr>
        <w:t>p</w:t>
      </w:r>
      <w:r>
        <w:rPr>
          <w:sz w:val="28"/>
          <w:szCs w:val="28"/>
        </w:rPr>
        <w:t>enetration grade</w:t>
      </w:r>
      <w:r w:rsidR="00167FC0">
        <w:rPr>
          <w:sz w:val="28"/>
          <w:szCs w:val="28"/>
        </w:rPr>
        <w:t xml:space="preserve"> </w:t>
      </w:r>
    </w:p>
    <w:p w:rsidR="00167FC0" w:rsidRDefault="00167FC0" w:rsidP="00167FC0">
      <w:pPr>
        <w:tabs>
          <w:tab w:val="left" w:pos="1480"/>
        </w:tabs>
        <w:spacing w:line="360" w:lineRule="auto"/>
        <w:jc w:val="lowKashida"/>
        <w:rPr>
          <w:sz w:val="28"/>
          <w:szCs w:val="28"/>
        </w:rPr>
      </w:pPr>
      <w:r>
        <w:rPr>
          <w:sz w:val="28"/>
          <w:szCs w:val="28"/>
        </w:rPr>
        <w:t>B                   = percent absorbed asphalt (by weight of aggregate)</w:t>
      </w:r>
    </w:p>
    <w:p w:rsidR="00167FC0" w:rsidRDefault="00167FC0" w:rsidP="00167FC0">
      <w:pPr>
        <w:tabs>
          <w:tab w:val="left" w:pos="1480"/>
        </w:tabs>
        <w:spacing w:line="360" w:lineRule="auto"/>
        <w:jc w:val="lowKashida"/>
        <w:rPr>
          <w:sz w:val="28"/>
          <w:szCs w:val="28"/>
        </w:rPr>
      </w:pPr>
      <w:r>
        <w:rPr>
          <w:sz w:val="28"/>
          <w:szCs w:val="28"/>
        </w:rPr>
        <w:t>E                   = percent effective asphalt (by volume of mix)</w:t>
      </w:r>
    </w:p>
    <w:p w:rsidR="00167FC0" w:rsidRDefault="00167FC0" w:rsidP="00167FC0">
      <w:pPr>
        <w:tabs>
          <w:tab w:val="left" w:pos="1480"/>
        </w:tabs>
        <w:spacing w:line="360" w:lineRule="auto"/>
        <w:jc w:val="lowKashida"/>
        <w:rPr>
          <w:sz w:val="28"/>
          <w:szCs w:val="28"/>
        </w:rPr>
      </w:pPr>
      <w:r>
        <w:rPr>
          <w:sz w:val="28"/>
          <w:szCs w:val="28"/>
        </w:rPr>
        <w:t>A                   = percent air voids</w:t>
      </w:r>
    </w:p>
    <w:p w:rsidR="00167FC0" w:rsidRDefault="00167FC0" w:rsidP="00167FC0">
      <w:pPr>
        <w:tabs>
          <w:tab w:val="left" w:pos="1480"/>
        </w:tabs>
        <w:spacing w:line="360" w:lineRule="auto"/>
        <w:jc w:val="lowKashida"/>
        <w:rPr>
          <w:sz w:val="28"/>
          <w:szCs w:val="28"/>
        </w:rPr>
      </w:pPr>
      <w:r>
        <w:rPr>
          <w:sz w:val="28"/>
          <w:szCs w:val="28"/>
        </w:rPr>
        <w:t>M                  = percent voids in the mineral aggregate</w:t>
      </w:r>
    </w:p>
    <w:p w:rsidR="00167FC0" w:rsidRDefault="00167FC0" w:rsidP="00167FC0">
      <w:pPr>
        <w:tabs>
          <w:tab w:val="left" w:pos="1480"/>
        </w:tabs>
        <w:spacing w:line="360" w:lineRule="auto"/>
        <w:jc w:val="lowKashida"/>
        <w:rPr>
          <w:sz w:val="28"/>
          <w:szCs w:val="28"/>
        </w:rPr>
      </w:pPr>
      <w:r>
        <w:rPr>
          <w:sz w:val="28"/>
          <w:szCs w:val="28"/>
        </w:rPr>
        <w:t xml:space="preserve">F                   = voids filed with asphalt </w:t>
      </w:r>
    </w:p>
    <w:p w:rsidR="00167FC0" w:rsidRDefault="00167FC0" w:rsidP="00167FC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G          </w:t>
      </w:r>
      <w:r w:rsidRPr="00BA7332">
        <w:rPr>
          <w:sz w:val="32"/>
          <w:szCs w:val="32"/>
        </w:rPr>
        <w:t xml:space="preserve">   </w:t>
      </w:r>
      <w:r>
        <w:rPr>
          <w:sz w:val="28"/>
          <w:szCs w:val="28"/>
        </w:rPr>
        <w:t xml:space="preserve">      = asphalt cement grade</w:t>
      </w:r>
    </w:p>
    <w:p w:rsidR="00167FC0" w:rsidRPr="00760870" w:rsidRDefault="00167FC0" w:rsidP="00167FC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                    = percent asphalt cement content</w:t>
      </w:r>
    </w:p>
    <w:p w:rsidR="00167FC0" w:rsidRDefault="00167FC0" w:rsidP="00167FC0">
      <w:pPr>
        <w:tabs>
          <w:tab w:val="left" w:pos="1480"/>
        </w:tabs>
        <w:spacing w:line="360" w:lineRule="auto"/>
        <w:jc w:val="lowKashida"/>
        <w:rPr>
          <w:sz w:val="28"/>
          <w:szCs w:val="28"/>
        </w:rPr>
      </w:pPr>
      <w:r>
        <w:rPr>
          <w:sz w:val="28"/>
          <w:szCs w:val="28"/>
        </w:rPr>
        <w:t>E</w:t>
      </w:r>
      <w:r w:rsidRPr="00BA7332">
        <w:rPr>
          <w:sz w:val="28"/>
          <w:szCs w:val="28"/>
          <w:vertAlign w:val="subscript"/>
        </w:rPr>
        <w:t>p</w:t>
      </w:r>
      <w:r>
        <w:rPr>
          <w:sz w:val="28"/>
          <w:szCs w:val="28"/>
        </w:rPr>
        <w:t xml:space="preserve">          </w:t>
      </w:r>
      <w:r w:rsidRPr="00BA7332">
        <w:rPr>
          <w:sz w:val="32"/>
          <w:szCs w:val="32"/>
        </w:rPr>
        <w:t xml:space="preserve">    </w:t>
      </w:r>
      <w:r>
        <w:rPr>
          <w:sz w:val="28"/>
          <w:szCs w:val="28"/>
        </w:rPr>
        <w:t xml:space="preserve">   =</w:t>
      </w:r>
      <w:r w:rsidRPr="00694A98">
        <w:rPr>
          <w:sz w:val="28"/>
          <w:szCs w:val="28"/>
        </w:rPr>
        <w:t xml:space="preserve"> </w:t>
      </w:r>
      <w:r>
        <w:rPr>
          <w:sz w:val="28"/>
          <w:szCs w:val="28"/>
        </w:rPr>
        <w:t>ε</w:t>
      </w:r>
      <w:r w:rsidRPr="00A50F33">
        <w:rPr>
          <w:sz w:val="28"/>
          <w:szCs w:val="28"/>
          <w:vertAlign w:val="subscript"/>
        </w:rPr>
        <w:t>p</w:t>
      </w:r>
      <w:r>
        <w:rPr>
          <w:sz w:val="28"/>
          <w:szCs w:val="28"/>
        </w:rPr>
        <w:t>, permanent microstrain at load repetition N</w:t>
      </w:r>
    </w:p>
    <w:p w:rsidR="00167FC0" w:rsidRPr="001E480E" w:rsidRDefault="00167FC0" w:rsidP="00167FC0">
      <w:pPr>
        <w:rPr>
          <w:sz w:val="28"/>
          <w:szCs w:val="28"/>
        </w:rPr>
      </w:pPr>
    </w:p>
    <w:p w:rsidR="00167FC0" w:rsidRPr="00E27310" w:rsidRDefault="00167FC0" w:rsidP="00167FC0">
      <w:pPr>
        <w:rPr>
          <w:sz w:val="28"/>
          <w:szCs w:val="28"/>
        </w:rPr>
      </w:pPr>
    </w:p>
    <w:p w:rsidR="00167FC0" w:rsidRPr="00322CD8" w:rsidRDefault="00167FC0" w:rsidP="00167FC0">
      <w:pPr>
        <w:rPr>
          <w:sz w:val="28"/>
          <w:szCs w:val="28"/>
        </w:rPr>
      </w:pPr>
    </w:p>
    <w:p w:rsidR="00167FC0" w:rsidRPr="00322CD8" w:rsidRDefault="00167FC0" w:rsidP="00167FC0">
      <w:pPr>
        <w:rPr>
          <w:sz w:val="28"/>
          <w:szCs w:val="28"/>
        </w:rPr>
      </w:pPr>
    </w:p>
    <w:p w:rsidR="00167FC0" w:rsidRPr="00322CD8" w:rsidRDefault="00167FC0" w:rsidP="00167FC0">
      <w:pPr>
        <w:rPr>
          <w:sz w:val="28"/>
          <w:szCs w:val="28"/>
        </w:rPr>
      </w:pPr>
    </w:p>
    <w:p w:rsidR="00167FC0" w:rsidRDefault="00167FC0" w:rsidP="00322CD8">
      <w:pPr>
        <w:rPr>
          <w:sz w:val="28"/>
          <w:szCs w:val="28"/>
        </w:rPr>
      </w:pPr>
    </w:p>
    <w:p w:rsidR="00167FC0" w:rsidRDefault="00167FC0" w:rsidP="00322CD8">
      <w:pPr>
        <w:rPr>
          <w:sz w:val="28"/>
          <w:szCs w:val="28"/>
        </w:rPr>
      </w:pPr>
    </w:p>
    <w:p w:rsidR="00167FC0" w:rsidRDefault="00167FC0" w:rsidP="00322CD8">
      <w:pPr>
        <w:rPr>
          <w:sz w:val="28"/>
          <w:szCs w:val="28"/>
        </w:rPr>
      </w:pPr>
    </w:p>
    <w:p w:rsidR="00167FC0" w:rsidRDefault="00167FC0" w:rsidP="00322CD8">
      <w:pPr>
        <w:rPr>
          <w:sz w:val="28"/>
          <w:szCs w:val="28"/>
        </w:rPr>
      </w:pPr>
    </w:p>
    <w:p w:rsidR="00167FC0" w:rsidRDefault="00167FC0" w:rsidP="00322CD8">
      <w:pPr>
        <w:rPr>
          <w:sz w:val="28"/>
          <w:szCs w:val="28"/>
        </w:rPr>
      </w:pPr>
    </w:p>
    <w:p w:rsidR="00167FC0" w:rsidRDefault="00167FC0" w:rsidP="00322CD8">
      <w:pPr>
        <w:rPr>
          <w:sz w:val="28"/>
          <w:szCs w:val="28"/>
        </w:rPr>
      </w:pPr>
    </w:p>
    <w:p w:rsidR="00167FC0" w:rsidRDefault="00167FC0" w:rsidP="00322CD8">
      <w:pPr>
        <w:rPr>
          <w:sz w:val="28"/>
          <w:szCs w:val="28"/>
        </w:rPr>
      </w:pPr>
    </w:p>
    <w:p w:rsidR="00167FC0" w:rsidRDefault="00167FC0" w:rsidP="00322CD8">
      <w:pPr>
        <w:rPr>
          <w:sz w:val="28"/>
          <w:szCs w:val="28"/>
        </w:rPr>
      </w:pPr>
    </w:p>
    <w:p w:rsidR="006A0829" w:rsidRDefault="006A0829" w:rsidP="00322CD8">
      <w:pPr>
        <w:rPr>
          <w:sz w:val="28"/>
          <w:szCs w:val="28"/>
        </w:rPr>
      </w:pPr>
    </w:p>
    <w:tbl>
      <w:tblPr>
        <w:tblW w:w="8112" w:type="dxa"/>
        <w:jc w:val="center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39"/>
        <w:gridCol w:w="851"/>
        <w:gridCol w:w="708"/>
        <w:gridCol w:w="509"/>
        <w:gridCol w:w="908"/>
        <w:gridCol w:w="568"/>
        <w:gridCol w:w="567"/>
        <w:gridCol w:w="709"/>
        <w:gridCol w:w="567"/>
        <w:gridCol w:w="709"/>
        <w:gridCol w:w="566"/>
        <w:gridCol w:w="711"/>
      </w:tblGrid>
      <w:tr w:rsidR="006A0829" w:rsidTr="006A0829">
        <w:trPr>
          <w:trHeight w:val="247"/>
          <w:jc w:val="center"/>
        </w:trPr>
        <w:tc>
          <w:tcPr>
            <w:tcW w:w="739" w:type="dxa"/>
            <w:tcBorders>
              <w:top w:val="thinThickSmallGap" w:sz="18" w:space="0" w:color="auto"/>
            </w:tcBorders>
          </w:tcPr>
          <w:p w:rsidR="006A0829" w:rsidRPr="00E0131F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N</w:t>
            </w:r>
          </w:p>
        </w:tc>
        <w:tc>
          <w:tcPr>
            <w:tcW w:w="851" w:type="dxa"/>
            <w:tcBorders>
              <w:top w:val="thinThickSmallGap" w:sz="18" w:space="0" w:color="auto"/>
            </w:tcBorders>
          </w:tcPr>
          <w:p w:rsidR="006A0829" w:rsidRPr="00E0131F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  <w:tcBorders>
              <w:top w:val="thinThickSmallGap" w:sz="18" w:space="0" w:color="auto"/>
            </w:tcBorders>
          </w:tcPr>
          <w:p w:rsidR="006A0829" w:rsidRPr="00E0131F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  <w:tcBorders>
              <w:top w:val="thinThickSmallGap" w:sz="18" w:space="0" w:color="auto"/>
            </w:tcBorders>
          </w:tcPr>
          <w:p w:rsidR="006A0829" w:rsidRPr="00E0131F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  <w:tcBorders>
              <w:top w:val="thinThickSmallGap" w:sz="18" w:space="0" w:color="auto"/>
            </w:tcBorders>
          </w:tcPr>
          <w:p w:rsidR="006A0829" w:rsidRPr="00E0131F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  <w:tcBorders>
              <w:top w:val="thinThickSmallGap" w:sz="18" w:space="0" w:color="auto"/>
            </w:tcBorders>
          </w:tcPr>
          <w:p w:rsidR="006A0829" w:rsidRPr="00E0131F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  <w:tcBorders>
              <w:top w:val="thinThickSmallGap" w:sz="18" w:space="0" w:color="auto"/>
            </w:tcBorders>
          </w:tcPr>
          <w:p w:rsidR="006A0829" w:rsidRPr="00E0131F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  <w:tcBorders>
              <w:top w:val="thinThickSmallGap" w:sz="18" w:space="0" w:color="auto"/>
            </w:tcBorders>
          </w:tcPr>
          <w:p w:rsidR="006A0829" w:rsidRPr="00E0131F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  <w:tcBorders>
              <w:top w:val="thinThickSmallGap" w:sz="18" w:space="0" w:color="auto"/>
            </w:tcBorders>
          </w:tcPr>
          <w:p w:rsidR="006A0829" w:rsidRPr="00E0131F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  <w:tcBorders>
              <w:top w:val="thinThickSmallGap" w:sz="18" w:space="0" w:color="auto"/>
            </w:tcBorders>
          </w:tcPr>
          <w:p w:rsidR="006A0829" w:rsidRPr="00E0131F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  <w:tcBorders>
              <w:top w:val="thinThickSmallGap" w:sz="18" w:space="0" w:color="auto"/>
            </w:tcBorders>
          </w:tcPr>
          <w:p w:rsidR="006A0829" w:rsidRPr="00E0131F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  <w:tcBorders>
              <w:top w:val="thinThickSmallGap" w:sz="18" w:space="0" w:color="auto"/>
            </w:tcBorders>
          </w:tcPr>
          <w:p w:rsidR="006A0829" w:rsidRPr="00E0131F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58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81.38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129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73.75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80.27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73.22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62.66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76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72.45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1385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80.97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4860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5115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5730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5850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6690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6930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4585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9190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10280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12040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12780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14090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14680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80.89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11.759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1885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72.91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3457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59.46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4870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5800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6900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4580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7750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80.58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5140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4625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10700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4770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5740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6900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73.51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10.229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8810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10730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13230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60.41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60.41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60.41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60.41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60.41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9630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60.41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10620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60.41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11500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60.41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60.41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13260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60.41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9340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10450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12380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12730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12900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1925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13250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72.79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10.213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4890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8770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1775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9850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11.691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6.16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8.785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2045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2125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73.06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81.16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5760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64.01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6650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7690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10.287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82.24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82.24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82.24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82.24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82.24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82.24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82.24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82.24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6740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82.24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82.24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82.24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8630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82.24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82.24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64.13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64.13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64.13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64.13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64.13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64.13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64.13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64.13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64.13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64.13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4850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64.13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8.803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8930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15.93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82.68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82.68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82.68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82.68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82.68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82.68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9420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82.68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11360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82.68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12980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82.68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13340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82.68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14050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82.68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4446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15.47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14110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16730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18880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62.55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8.766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10420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14380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17360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19840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21890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72.82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8700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12270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21150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25890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15.55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81.81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12960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14320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16650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17850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17.13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8.749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74.04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74.04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74.04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74.04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74.04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14230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74.04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15930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74.04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17450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74.04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18860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74.04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19130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74.04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20530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74.04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11.772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11.772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11.772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11.772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11.772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18210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11.772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20510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11.772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22610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11.772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25640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2.89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81.49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11.772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13510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15740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16250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4325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16890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8590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3.95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5950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13860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17850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18150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1685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5140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13720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20940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26820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27360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71.98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10.195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11.657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11.657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11.657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11.657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20470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11.657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31840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11.657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37630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11.657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39450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11.657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1425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79.65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11.657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60.09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60.09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60.09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60.09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23970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60.09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26760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60.09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28090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60.09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29380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60.09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30600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60.09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73.99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73.99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73.99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14800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73.99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73.99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51190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73.99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54110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73.99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56960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73.99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73.99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21030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69780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79940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82900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15.17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11.682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10970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16550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21050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21870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22680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24900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6.36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60.95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8.725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6770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10530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13630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14760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18700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8630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13670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17900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18680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19450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21500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15.02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81.78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16600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17590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18550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19470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19900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60.36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8.711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24420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26060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27660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73.87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11580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37750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39020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41520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44900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22580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43680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49810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55660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397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58400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16.48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8.706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32790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56340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67070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77330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87220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92000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96600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74.35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10.246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32110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43620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54210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64160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73640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82730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92000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3.03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80.15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0.061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11.668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6.27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62.88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6.27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62.88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6.27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62.88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6.27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62.88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8830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6.27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62.88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12790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6.27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62.88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18510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6.27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62.88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6.27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62.88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26810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6.27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62.88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27980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6.27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62.88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73.69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73.69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73.69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73.69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6750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73.69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73.69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14960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73.69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18890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73.69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22600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73.69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3.47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3.47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3.47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3.47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3.47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3.47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12620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3.47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16110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3.47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17680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3.47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3.47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16.11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78.44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11.701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14690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21420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24190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25230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25730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1420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17.25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10.256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10.256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10.256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10560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10.256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28430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10.256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43570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10.256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49980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10.256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56840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4.57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16.23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10.256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23440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36610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42270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45420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61.25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61.25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61.25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13060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61.25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34960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61.25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36440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61.25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38600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61.25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61.25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61.25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4050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61.25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21870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61.25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71080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61.25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81240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61.25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87200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61.25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11.747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11.747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11.747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11.747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78300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11.747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89810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11.747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93160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11.747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95380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80.37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11.747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7780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21090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32390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41640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43340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44990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48000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52800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6.02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63.9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8.798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15460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24330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31720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33090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34430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37800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15.79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74.2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10.309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83.43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11.815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83.43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11.815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83.43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11.815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83.43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11.815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11160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83.43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11.815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17700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83.43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11.815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23160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83.43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11.815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24180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83.43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11.815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1714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25170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83.43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11.815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27300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2.54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15.29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83.43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11.815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515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790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8940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24260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25740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26500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28550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6.68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17.26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61.3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8.736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16480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51030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52810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54560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57100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4.41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16.08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72.6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10.273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485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13680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43960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525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45540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47100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50170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53100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2.64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15.39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82.84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11.802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17.09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1930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17.09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6440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17.09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36110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17.09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48920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17.09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60670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17.09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71700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17.09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80000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17.09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89200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17.09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103000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6.49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17.09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62.03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8.754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lastRenderedPageBreak/>
              <w:t>N</w:t>
            </w:r>
          </w:p>
        </w:tc>
        <w:tc>
          <w:tcPr>
            <w:tcW w:w="85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0131F"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B65346">
              <w:rPr>
                <w:rFonts w:ascii="Arial" w:hAnsi="Arial" w:cs="Arial"/>
                <w:b/>
                <w:bCs/>
                <w:color w:val="000000"/>
                <w:vertAlign w:val="subscript"/>
              </w:rPr>
              <w:t>p</w:t>
            </w:r>
          </w:p>
        </w:tc>
        <w:tc>
          <w:tcPr>
            <w:tcW w:w="7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</w:t>
            </w:r>
          </w:p>
        </w:tc>
        <w:tc>
          <w:tcPr>
            <w:tcW w:w="5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</w:p>
        </w:tc>
        <w:tc>
          <w:tcPr>
            <w:tcW w:w="90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</w:t>
            </w:r>
          </w:p>
        </w:tc>
        <w:tc>
          <w:tcPr>
            <w:tcW w:w="568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   </w:t>
            </w:r>
          </w:p>
        </w:tc>
        <w:tc>
          <w:tcPr>
            <w:tcW w:w="567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</w:t>
            </w:r>
          </w:p>
        </w:tc>
        <w:tc>
          <w:tcPr>
            <w:tcW w:w="709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</w:t>
            </w:r>
          </w:p>
        </w:tc>
        <w:tc>
          <w:tcPr>
            <w:tcW w:w="566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711" w:type="dxa"/>
          </w:tcPr>
          <w:p w:rsidR="006A0829" w:rsidRPr="00E0131F" w:rsidRDefault="006A0829" w:rsidP="00514B9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E0131F">
              <w:rPr>
                <w:rFonts w:ascii="Arial" w:hAnsi="Arial" w:cs="Arial"/>
                <w:b/>
                <w:bCs/>
                <w:color w:val="000000"/>
              </w:rPr>
              <w:t xml:space="preserve">   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39960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54910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68810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81970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91000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99100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4.1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15.81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74.1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10.307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1780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36140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49350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61560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73070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85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84060</w:t>
            </w:r>
          </w:p>
        </w:tc>
        <w:tc>
          <w:tcPr>
            <w:tcW w:w="7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  <w:tr w:rsidR="006A0829" w:rsidTr="006A0829">
        <w:trPr>
          <w:trHeight w:val="247"/>
          <w:jc w:val="center"/>
        </w:trPr>
        <w:tc>
          <w:tcPr>
            <w:tcW w:w="739" w:type="dxa"/>
            <w:tcBorders>
              <w:bottom w:val="thickThinSmallGap" w:sz="18" w:space="0" w:color="auto"/>
            </w:tcBorders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350</w:t>
            </w:r>
          </w:p>
        </w:tc>
        <w:tc>
          <w:tcPr>
            <w:tcW w:w="851" w:type="dxa"/>
            <w:tcBorders>
              <w:bottom w:val="thickThinSmallGap" w:sz="18" w:space="0" w:color="auto"/>
            </w:tcBorders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99300</w:t>
            </w:r>
          </w:p>
        </w:tc>
        <w:tc>
          <w:tcPr>
            <w:tcW w:w="708" w:type="dxa"/>
            <w:tcBorders>
              <w:bottom w:val="thickThinSmallGap" w:sz="18" w:space="0" w:color="auto"/>
            </w:tcBorders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509" w:type="dxa"/>
            <w:tcBorders>
              <w:bottom w:val="thickThinSmallGap" w:sz="18" w:space="0" w:color="auto"/>
            </w:tcBorders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908" w:type="dxa"/>
            <w:tcBorders>
              <w:bottom w:val="thickThinSmallGap" w:sz="18" w:space="0" w:color="auto"/>
            </w:tcBorders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568" w:type="dxa"/>
            <w:tcBorders>
              <w:bottom w:val="thickThinSmallGap" w:sz="18" w:space="0" w:color="auto"/>
            </w:tcBorders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5.2</w:t>
            </w:r>
          </w:p>
        </w:tc>
        <w:tc>
          <w:tcPr>
            <w:tcW w:w="567" w:type="dxa"/>
            <w:tcBorders>
              <w:bottom w:val="thickThinSmallGap" w:sz="18" w:space="0" w:color="auto"/>
            </w:tcBorders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709" w:type="dxa"/>
            <w:tcBorders>
              <w:bottom w:val="thickThinSmallGap" w:sz="18" w:space="0" w:color="auto"/>
            </w:tcBorders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567" w:type="dxa"/>
            <w:tcBorders>
              <w:bottom w:val="thickThinSmallGap" w:sz="18" w:space="0" w:color="auto"/>
            </w:tcBorders>
          </w:tcPr>
          <w:p w:rsidR="006A0829" w:rsidRDefault="006A0829" w:rsidP="00101D3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15.67</w:t>
            </w:r>
          </w:p>
        </w:tc>
        <w:tc>
          <w:tcPr>
            <w:tcW w:w="709" w:type="dxa"/>
            <w:tcBorders>
              <w:bottom w:val="thickThinSmallGap" w:sz="18" w:space="0" w:color="auto"/>
            </w:tcBorders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81.05</w:t>
            </w:r>
          </w:p>
        </w:tc>
        <w:tc>
          <w:tcPr>
            <w:tcW w:w="566" w:type="dxa"/>
            <w:tcBorders>
              <w:bottom w:val="thickThinSmallGap" w:sz="18" w:space="0" w:color="auto"/>
            </w:tcBorders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711" w:type="dxa"/>
            <w:tcBorders>
              <w:bottom w:val="thickThinSmallGap" w:sz="18" w:space="0" w:color="auto"/>
            </w:tcBorders>
          </w:tcPr>
          <w:p w:rsidR="006A0829" w:rsidRDefault="006A082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11.762</w:t>
            </w:r>
          </w:p>
        </w:tc>
      </w:tr>
    </w:tbl>
    <w:p w:rsidR="00AB4693" w:rsidRPr="00322CD8" w:rsidRDefault="00AB4693" w:rsidP="00322CD8">
      <w:pPr>
        <w:rPr>
          <w:sz w:val="28"/>
          <w:szCs w:val="28"/>
        </w:rPr>
      </w:pPr>
    </w:p>
    <w:sectPr w:rsidR="00AB4693" w:rsidRPr="00322CD8" w:rsidSect="00B3581B">
      <w:headerReference w:type="default" r:id="rId6"/>
      <w:footerReference w:type="even" r:id="rId7"/>
      <w:footerReference w:type="default" r:id="rId8"/>
      <w:pgSz w:w="11909" w:h="16834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7860" w:rsidRDefault="00807860">
      <w:r>
        <w:separator/>
      </w:r>
    </w:p>
  </w:endnote>
  <w:endnote w:type="continuationSeparator" w:id="0">
    <w:p w:rsidR="00807860" w:rsidRDefault="00807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4D57" w:rsidRDefault="00214D57" w:rsidP="00E80E7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14D57" w:rsidRDefault="00214D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4D57" w:rsidRPr="002574F2" w:rsidRDefault="00214D57" w:rsidP="001B6EA5">
    <w:pPr>
      <w:pStyle w:val="Footer"/>
      <w:jc w:val="center"/>
      <w:rPr>
        <w:b/>
        <w:bCs/>
        <w:rtl/>
      </w:rPr>
    </w:pPr>
    <w:r>
      <w:rPr>
        <w:b/>
        <w:bCs/>
      </w:rPr>
      <w:t>A</w:t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30465">
      <w:rPr>
        <w:rStyle w:val="PageNumber"/>
        <w:noProof/>
      </w:rPr>
      <w:t>2</w:t>
    </w:r>
    <w:r>
      <w:rPr>
        <w:rStyle w:val="PageNumber"/>
      </w:rPr>
      <w:fldChar w:fldCharType="end"/>
    </w:r>
  </w:p>
  <w:p w:rsidR="00214D57" w:rsidRDefault="00214D57" w:rsidP="001B6EA5">
    <w:pPr>
      <w:pStyle w:val="Footer"/>
    </w:pPr>
    <w:r>
      <w:t xml:space="preserve">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7860" w:rsidRDefault="00807860">
      <w:r>
        <w:separator/>
      </w:r>
    </w:p>
  </w:footnote>
  <w:footnote w:type="continuationSeparator" w:id="0">
    <w:p w:rsidR="00807860" w:rsidRDefault="008078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4D57" w:rsidRDefault="00214D57">
    <w:pPr>
      <w:pStyle w:val="Header"/>
    </w:pPr>
  </w:p>
  <w:p w:rsidR="00214D57" w:rsidRDefault="00807860" w:rsidP="00B30465">
    <w:pPr>
      <w:pStyle w:val="Header"/>
    </w:pPr>
    <w:r>
      <w:rPr>
        <w:noProof/>
        <w:lang w:bidi="ar-SA"/>
      </w:rPr>
      <w:pict>
        <v:line id="_x0000_s2049" style="position:absolute;z-index:1" from="-4.95pt,18.2pt" to="454.2pt,18.2pt" strokeweight="3pt">
          <v:stroke linestyle="thinThin"/>
          <w10:wrap side="left"/>
        </v:line>
      </w:pict>
    </w:r>
    <w:r w:rsidR="00B30465">
      <w:t xml:space="preserve">Uniaxial </w:t>
    </w:r>
    <w:r w:rsidR="00214D57">
      <w:t>Repeated Load Test Data                                                                                                      Appendix 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362E2"/>
    <w:rsid w:val="000E085D"/>
    <w:rsid w:val="00101D36"/>
    <w:rsid w:val="00167FC0"/>
    <w:rsid w:val="001B6EA5"/>
    <w:rsid w:val="001E480E"/>
    <w:rsid w:val="00214D57"/>
    <w:rsid w:val="00255EA4"/>
    <w:rsid w:val="002574F2"/>
    <w:rsid w:val="00322CD8"/>
    <w:rsid w:val="0033647A"/>
    <w:rsid w:val="003B52F3"/>
    <w:rsid w:val="004008BF"/>
    <w:rsid w:val="00514B9F"/>
    <w:rsid w:val="00557C84"/>
    <w:rsid w:val="006A0829"/>
    <w:rsid w:val="007514F2"/>
    <w:rsid w:val="00760870"/>
    <w:rsid w:val="00787425"/>
    <w:rsid w:val="00807860"/>
    <w:rsid w:val="009362E2"/>
    <w:rsid w:val="00A55389"/>
    <w:rsid w:val="00AB4693"/>
    <w:rsid w:val="00B30465"/>
    <w:rsid w:val="00B3581B"/>
    <w:rsid w:val="00B615C3"/>
    <w:rsid w:val="00B65346"/>
    <w:rsid w:val="00B72A4D"/>
    <w:rsid w:val="00BD2C34"/>
    <w:rsid w:val="00C53159"/>
    <w:rsid w:val="00DD2E65"/>
    <w:rsid w:val="00DD7B9B"/>
    <w:rsid w:val="00E0131F"/>
    <w:rsid w:val="00E27310"/>
    <w:rsid w:val="00E80E77"/>
    <w:rsid w:val="00F3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docId w15:val="{3B1B5197-6F10-4AE0-9912-EEB3458B0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ar-IQ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55EA4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rsid w:val="00A51B87"/>
    <w:rPr>
      <w:sz w:val="20"/>
      <w:szCs w:val="20"/>
      <w:lang w:bidi="ar-IQ"/>
    </w:rPr>
  </w:style>
  <w:style w:type="paragraph" w:styleId="Footer">
    <w:name w:val="footer"/>
    <w:basedOn w:val="Normal"/>
    <w:link w:val="FooterChar"/>
    <w:uiPriority w:val="99"/>
    <w:rsid w:val="00255EA4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A51B87"/>
    <w:rPr>
      <w:sz w:val="20"/>
      <w:szCs w:val="20"/>
      <w:lang w:bidi="ar-IQ"/>
    </w:rPr>
  </w:style>
  <w:style w:type="character" w:styleId="PageNumber">
    <w:name w:val="page number"/>
    <w:uiPriority w:val="99"/>
    <w:rsid w:val="00255EA4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999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11009</Words>
  <Characters>62756</Characters>
  <Application>Microsoft Office Word</Application>
  <DocSecurity>0</DocSecurity>
  <Lines>522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Default Normal Template</vt:lpstr>
    </vt:vector>
  </TitlesOfParts>
  <Company/>
  <LinksUpToDate>false</LinksUpToDate>
  <CharactersWithSpaces>73618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Normal Template</dc:title>
  <dc:subject/>
  <dc:creator>amged</dc:creator>
  <cp:keywords/>
  <dc:description/>
  <cp:lastModifiedBy>Maher</cp:lastModifiedBy>
  <cp:revision>11</cp:revision>
  <dcterms:created xsi:type="dcterms:W3CDTF">2023-10-20T08:08:00Z</dcterms:created>
  <dcterms:modified xsi:type="dcterms:W3CDTF">2023-10-20T16:24:00Z</dcterms:modified>
</cp:coreProperties>
</file>