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A4CBF" w14:textId="4550B230" w:rsidR="00FA14EF" w:rsidRPr="00AF1171" w:rsidRDefault="00FA14EF" w:rsidP="00FA14EF">
      <w:pPr>
        <w:rPr>
          <w:rFonts w:ascii="Times New Roman" w:hAnsi="Times New Roman" w:cs="Times New Roman"/>
        </w:rPr>
      </w:pPr>
      <w:r w:rsidRPr="00686579">
        <w:rPr>
          <w:rFonts w:ascii="Times New Roman" w:hAnsi="Times New Roman" w:cs="Times New Roman"/>
          <w:b/>
          <w:bCs/>
        </w:rPr>
        <w:t xml:space="preserve">Name: </w:t>
      </w:r>
      <w:r>
        <w:rPr>
          <w:rFonts w:ascii="Times New Roman" w:hAnsi="Times New Roman" w:cs="Times New Roman"/>
        </w:rPr>
        <w:t>Callejo, Jaff Raine Jay V.</w:t>
      </w:r>
      <w:r w:rsidRPr="00686579">
        <w:rPr>
          <w:rFonts w:ascii="Times New Roman" w:hAnsi="Times New Roman" w:cs="Times New Roman"/>
          <w:b/>
          <w:bCs/>
        </w:rPr>
        <w:tab/>
      </w:r>
      <w:r w:rsidRPr="00686579">
        <w:rPr>
          <w:rFonts w:ascii="Times New Roman" w:hAnsi="Times New Roman" w:cs="Times New Roman"/>
          <w:b/>
          <w:bCs/>
        </w:rPr>
        <w:tab/>
      </w:r>
      <w:r w:rsidRPr="00686579">
        <w:rPr>
          <w:rFonts w:ascii="Times New Roman" w:hAnsi="Times New Roman" w:cs="Times New Roman"/>
          <w:b/>
          <w:bCs/>
        </w:rPr>
        <w:tab/>
      </w:r>
      <w:r w:rsidRPr="00686579">
        <w:rPr>
          <w:rFonts w:ascii="Times New Roman" w:hAnsi="Times New Roman" w:cs="Times New Roman"/>
          <w:b/>
          <w:bCs/>
        </w:rPr>
        <w:tab/>
      </w:r>
      <w:r w:rsidRPr="00686579">
        <w:rPr>
          <w:rFonts w:ascii="Times New Roman" w:hAnsi="Times New Roman" w:cs="Times New Roman"/>
          <w:b/>
          <w:bCs/>
        </w:rPr>
        <w:tab/>
        <w:t>Date: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November 27, 2025</w:t>
      </w:r>
      <w:r w:rsidRPr="00686579">
        <w:rPr>
          <w:rFonts w:ascii="Times New Roman" w:hAnsi="Times New Roman" w:cs="Times New Roman"/>
          <w:b/>
          <w:bCs/>
        </w:rPr>
        <w:br/>
        <w:t>Course, Year and Section:</w:t>
      </w:r>
      <w:r>
        <w:rPr>
          <w:rFonts w:ascii="Times New Roman" w:hAnsi="Times New Roman" w:cs="Times New Roman"/>
          <w:b/>
          <w:bCs/>
        </w:rPr>
        <w:t xml:space="preserve"> </w:t>
      </w:r>
      <w:r w:rsidRPr="008D6FCC">
        <w:rPr>
          <w:rFonts w:ascii="Times New Roman" w:hAnsi="Times New Roman" w:cs="Times New Roman"/>
        </w:rPr>
        <w:t>BSIT-2A</w:t>
      </w:r>
    </w:p>
    <w:p w14:paraId="63895881" w14:textId="49462350" w:rsidR="00FA14EF" w:rsidRPr="00AF1171" w:rsidRDefault="00FA14EF" w:rsidP="00FA14EF">
      <w:pPr>
        <w:jc w:val="center"/>
        <w:rPr>
          <w:rFonts w:ascii="Times New Roman" w:hAnsi="Times New Roman" w:cs="Times New Roman"/>
          <w:b/>
          <w:bCs/>
        </w:rPr>
      </w:pPr>
      <w:r w:rsidRPr="00AF1171">
        <w:rPr>
          <w:rFonts w:ascii="Times New Roman" w:hAnsi="Times New Roman" w:cs="Times New Roman"/>
          <w:b/>
          <w:bCs/>
        </w:rPr>
        <w:t>Assembly Programming</w:t>
      </w:r>
    </w:p>
    <w:p w14:paraId="37ECC04B" w14:textId="63A8F570" w:rsidR="00AF1171" w:rsidRPr="00AF1171" w:rsidRDefault="00AF1171" w:rsidP="00FA14EF">
      <w:pPr>
        <w:jc w:val="center"/>
        <w:rPr>
          <w:rFonts w:ascii="Times New Roman" w:hAnsi="Times New Roman" w:cs="Times New Roman"/>
          <w:b/>
          <w:bCs/>
        </w:rPr>
      </w:pPr>
      <w:r w:rsidRPr="00AF1171">
        <w:rPr>
          <w:rFonts w:ascii="Times New Roman" w:hAnsi="Times New Roman" w:cs="Times New Roman"/>
          <w:b/>
          <w:bCs/>
        </w:rPr>
        <w:t>Case Study 2: Even or Odd Checker</w:t>
      </w:r>
    </w:p>
    <w:p w14:paraId="762C2300" w14:textId="08AFF6B1" w:rsidR="00FA14EF" w:rsidRDefault="00FA14EF" w:rsidP="00FA14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Screenshot</w:t>
      </w:r>
    </w:p>
    <w:p w14:paraId="117DE9C2" w14:textId="7BC0D11E" w:rsidR="00FA14EF" w:rsidRPr="00FA14EF" w:rsidRDefault="00FA14EF" w:rsidP="00FA14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BEE78E5" wp14:editId="0C3F6F78">
            <wp:extent cx="5943600" cy="3341370"/>
            <wp:effectExtent l="0" t="0" r="0" b="0"/>
            <wp:docPr id="7556204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20479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2F23576C" wp14:editId="78A411A7">
            <wp:extent cx="5943600" cy="3341370"/>
            <wp:effectExtent l="0" t="0" r="0" b="0"/>
            <wp:docPr id="82536388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363880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68CF3" w14:textId="1D0E3B4E" w:rsidR="003266D6" w:rsidRDefault="00FA14EF" w:rsidP="00FA14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Reflection: </w:t>
      </w:r>
    </w:p>
    <w:p w14:paraId="150A5C29" w14:textId="3ECB3C23" w:rsidR="00FA14EF" w:rsidRPr="00FA14EF" w:rsidRDefault="00FA14EF" w:rsidP="00FA14EF">
      <w:pPr>
        <w:jc w:val="both"/>
        <w:rPr>
          <w:rFonts w:ascii="Times New Roman" w:hAnsi="Times New Roman" w:cs="Times New Roman"/>
        </w:rPr>
      </w:pPr>
      <w:r w:rsidRPr="00FA14EF">
        <w:rPr>
          <w:rFonts w:ascii="Times New Roman" w:hAnsi="Times New Roman" w:cs="Times New Roman"/>
        </w:rPr>
        <w:t>During this activity, I learned how Assembly language works very closely with the CPU, and I realized that even simple tasks require very detailed steps. I got to practice using registers, system calls, loops, and conditions, which helped me understand how the computer processes instructions one step at a time. At first, the syntax was confusing and very strict, but after trying it out, I slowly understood how each line of code affects the program. I also learned how to check if a number is even or odd using a subtraction loop instead of the usual operators we use in high-level languages. Overall, this activity helped me appreciate how much work Assembly does in the background and how much easier modern programming languages are compared to low-level coding.</w:t>
      </w:r>
    </w:p>
    <w:p w14:paraId="6B5805FF" w14:textId="77777777" w:rsidR="00FA14EF" w:rsidRPr="00FA14EF" w:rsidRDefault="00FA14EF" w:rsidP="00FA14EF">
      <w:pPr>
        <w:rPr>
          <w:rFonts w:ascii="Times New Roman" w:hAnsi="Times New Roman" w:cs="Times New Roman"/>
        </w:rPr>
      </w:pPr>
    </w:p>
    <w:sectPr w:rsidR="00FA14EF" w:rsidRPr="00FA14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4EF"/>
    <w:rsid w:val="003266D6"/>
    <w:rsid w:val="00AF1171"/>
    <w:rsid w:val="00D670C6"/>
    <w:rsid w:val="00EF7132"/>
    <w:rsid w:val="00FA1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8ADEB"/>
  <w15:chartTrackingRefBased/>
  <w15:docId w15:val="{15884A74-F4E0-48F3-B71F-4B01B5DD8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14EF"/>
    <w:rPr>
      <w:rFonts w:eastAsiaTheme="minorEastAsia"/>
      <w:lang w:eastAsia="ko-K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1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4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4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4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4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4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4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4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4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4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4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4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4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4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4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4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4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4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Jaffraine Callejo</dc:creator>
  <cp:keywords/>
  <dc:description/>
  <cp:lastModifiedBy>Jaffraine Callejo</cp:lastModifiedBy>
  <cp:revision>2</cp:revision>
  <dcterms:created xsi:type="dcterms:W3CDTF">2025-11-27T10:14:00Z</dcterms:created>
  <dcterms:modified xsi:type="dcterms:W3CDTF">2025-11-27T10:26:00Z</dcterms:modified>
</cp:coreProperties>
</file>