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This is a bullet list:</w:t>
      </w:r>
    </w:p>
    <w:p>
      <w:pPr>
        <w:numPr>
          <w:ilvl w:val="0"/>
          <w:numId w:val="1001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1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This is a numbered list:</w:t>
      </w:r>
    </w:p>
    <w:p>
      <w:pPr>
        <w:numPr>
          <w:ilvl w:val="0"/>
          <w:numId w:val="1002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2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4e0b78a90d712600bcc73c797098fb0a6195fa7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second paragraph in the same quote block.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short_title">
    <vt:lpwstr>The Title</vt:lpwstr>
  </property>
  <property fmtid="{D5CDD505-2E9C-101B-9397-08002B2CF9AE}" pid="9" name="shunn_verbose">
    <vt:lpwstr>0</vt:lpwstr>
  </property>
  <property fmtid="{D5CDD505-2E9C-101B-9397-08002B2CF9AE}" pid="10" name="source-hash">
    <vt:lpwstr>73310d412aba179c1f378944fdfc6b17</vt:lpwstr>
  </property>
  <property fmtid="{D5CDD505-2E9C-101B-9397-08002B2CF9AE}" pid="11" name="version">
    <vt:lpwstr>reproducible</vt:lpwstr>
  </property>
</Properties>
</file>