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Codebook for the BCFG Simulated Megastudy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File 1: Patient_Vaccination_Status.csv</w:t>
      </w:r>
    </w:p>
    <w:p w:rsidR="00000000" w:rsidDel="00000000" w:rsidP="00000000" w:rsidRDefault="00000000" w:rsidRPr="00000000" w14:paraId="0000000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  <w:t xml:space="preserve">This file contains individual-level data on all of the participants who were included in the simulated megastudy. The following variables are included:</w:t>
      </w:r>
    </w:p>
    <w:p w:rsidR="00000000" w:rsidDel="00000000" w:rsidP="00000000" w:rsidRDefault="00000000" w:rsidRPr="00000000" w14:paraId="00000006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id: a unique identifier for each patient</w:t>
      </w:r>
    </w:p>
    <w:p w:rsidR="00000000" w:rsidDel="00000000" w:rsidP="00000000" w:rsidRDefault="00000000" w:rsidRPr="00000000" w14:paraId="00000008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condition: the condition to which pharmacy patients were randomly assigned. They were assigned to one of the following 8 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business as usual control in which patients received no intervention messages. They only received the standard messages from their pharmacy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Patients received a text message telling them that the vaccination is “new and improved!” with an image of a vial with the words “new and improved” on it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Patients received a text message highlighting the dangers of not getting vaccinated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Patients received a text message with a link to a map showing them where their nearest pharmacy is located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Patients received a text message telling them that getting vaccinated is “good for society”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Patients received a text message telling them that their friends and family will be “healthier and safer” if they get a vaccination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Patients received a text message telling them that the vaccination is “reserved” for them with an image of a vial with their name on it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Patients received a text message telling them that the vaccination is “easy, quick, and painless”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gender: patients gender:</w:t>
      </w:r>
    </w:p>
    <w:p w:rsidR="00000000" w:rsidDel="00000000" w:rsidP="00000000" w:rsidRDefault="00000000" w:rsidRPr="00000000" w14:paraId="00000014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female, male, or unknown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race: patient’s race:</w:t>
      </w:r>
    </w:p>
    <w:p w:rsidR="00000000" w:rsidDel="00000000" w:rsidP="00000000" w:rsidRDefault="00000000" w:rsidRPr="00000000" w14:paraId="00000017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African American/Black, Asian, White, other, or unknown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ethnicity: patient’s ethnicity:</w:t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Hispanic or non-Hispanic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age: patient’s age, in years, at the time of the intervention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vaccination_status: the outcome measure for this megastudy. 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0 = not vaccinated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 = received a vaccination within one month of the intervention.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store_id: an identifier of the patient’s primary pharmacy. </w:t>
      </w:r>
      <w:r w:rsidDel="00000000" w:rsidR="00000000" w:rsidRPr="00000000">
        <w:rPr>
          <w:rtl w:val="0"/>
        </w:rPr>
        <w:t xml:space="preserve">This maps on to the store-level information included in the second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File 2: Store_Data.csv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This file contains store-level data for each of the pharmacies from which patients were included. The following variables are included: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store_id: an identifier of the patient’s primary pharmacy. This matches the store_id that is included in the patient-level dataset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median_income: the median income of the county in which the pharmacy is located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region:</w:t>
      </w:r>
      <w:r w:rsidDel="00000000" w:rsidR="00000000" w:rsidRPr="00000000">
        <w:rPr>
          <w:rtl w:val="0"/>
        </w:rPr>
        <w:t xml:space="preserve"> the US region in which the pharmacy is located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Northeast, Midwest, Southeast, West, Southwest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diversity: a diversity index for the county in which the pharmacy is located</w:t>
      </w:r>
    </w:p>
    <w:p w:rsidR="00000000" w:rsidDel="00000000" w:rsidP="00000000" w:rsidRDefault="00000000" w:rsidRPr="00000000" w14:paraId="0000002F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Diversity scores can range from 0-1. This index shows the probability that two people chosen at random will be from different race or ethnic groups.</w:t>
      </w:r>
    </w:p>
    <w:p w:rsidR="00000000" w:rsidDel="00000000" w:rsidP="00000000" w:rsidRDefault="00000000" w:rsidRPr="00000000" w14:paraId="00000030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