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B487BA" w14:textId="77777777" w:rsidR="005227B3" w:rsidRPr="00954159" w:rsidRDefault="00954159" w:rsidP="00954159">
      <w:pPr>
        <w:jc w:val="center"/>
        <w:rPr>
          <w:rFonts w:ascii="Times New Roman" w:hAnsi="Times New Roman" w:cs="Times New Roman"/>
          <w:sz w:val="36"/>
          <w:szCs w:val="36"/>
        </w:rPr>
      </w:pPr>
      <w:r w:rsidRPr="00954159">
        <w:rPr>
          <w:rFonts w:ascii="Times New Roman" w:hAnsi="Times New Roman" w:cs="Times New Roman"/>
          <w:sz w:val="36"/>
          <w:szCs w:val="36"/>
        </w:rPr>
        <w:t>Callin Switzer</w:t>
      </w:r>
    </w:p>
    <w:p w14:paraId="10C7A94A" w14:textId="77777777" w:rsidR="00954159" w:rsidRPr="00954159" w:rsidRDefault="00954159" w:rsidP="00954159">
      <w:pPr>
        <w:jc w:val="center"/>
        <w:rPr>
          <w:rFonts w:ascii="Times New Roman" w:hAnsi="Times New Roman" w:cs="Times New Roman"/>
        </w:rPr>
      </w:pPr>
    </w:p>
    <w:p w14:paraId="56B630A2" w14:textId="11B3EBD9" w:rsidR="00954159" w:rsidRPr="00954159" w:rsidRDefault="00D64107" w:rsidP="00954159">
      <w:pPr>
        <w:jc w:val="center"/>
        <w:rPr>
          <w:rFonts w:ascii="Times New Roman" w:hAnsi="Times New Roman" w:cs="Times New Roman"/>
          <w:i/>
        </w:rPr>
      </w:pPr>
      <w:r>
        <w:rPr>
          <w:rFonts w:ascii="Times New Roman" w:hAnsi="Times New Roman" w:cs="Times New Roman"/>
          <w:i/>
        </w:rPr>
        <w:t xml:space="preserve">SAS </w:t>
      </w:r>
      <w:r w:rsidR="00954159" w:rsidRPr="00954159">
        <w:rPr>
          <w:rFonts w:ascii="Times New Roman" w:hAnsi="Times New Roman" w:cs="Times New Roman"/>
          <w:i/>
        </w:rPr>
        <w:t>Data Analysis Proposal for Stat 135</w:t>
      </w:r>
    </w:p>
    <w:p w14:paraId="26748BE6" w14:textId="77777777" w:rsidR="00954159" w:rsidRPr="00954159" w:rsidRDefault="00954159" w:rsidP="00954159">
      <w:pPr>
        <w:rPr>
          <w:rFonts w:ascii="Times New Roman" w:hAnsi="Times New Roman" w:cs="Times New Roman"/>
        </w:rPr>
      </w:pPr>
    </w:p>
    <w:p w14:paraId="6027B03F" w14:textId="77777777" w:rsidR="00954159" w:rsidRPr="00954159" w:rsidRDefault="00954159" w:rsidP="006B439A">
      <w:pPr>
        <w:jc w:val="both"/>
        <w:rPr>
          <w:rFonts w:ascii="Times New Roman" w:hAnsi="Times New Roman" w:cs="Times New Roman"/>
        </w:rPr>
      </w:pPr>
      <w:r w:rsidRPr="00954159">
        <w:rPr>
          <w:rFonts w:ascii="Times New Roman" w:hAnsi="Times New Roman" w:cs="Times New Roman"/>
        </w:rPr>
        <w:t>Abstract:</w:t>
      </w:r>
    </w:p>
    <w:p w14:paraId="6DA15BD7" w14:textId="7A7DDE7B" w:rsidR="00954159" w:rsidRPr="00954159" w:rsidRDefault="00954159" w:rsidP="006B439A">
      <w:pPr>
        <w:jc w:val="both"/>
        <w:rPr>
          <w:rFonts w:ascii="Times New Roman" w:hAnsi="Times New Roman" w:cs="Times New Roman"/>
        </w:rPr>
      </w:pPr>
      <w:r w:rsidRPr="00954159">
        <w:rPr>
          <w:rFonts w:ascii="Times New Roman" w:hAnsi="Times New Roman" w:cs="Times New Roman"/>
        </w:rPr>
        <w:tab/>
        <w:t xml:space="preserve">I propose an analysis of bumblebee data that I’ve collected over the course of my PhD.  I’ve recorded the frequencies of bumblebees vibrating while collecting pollen (termed </w:t>
      </w:r>
      <w:r w:rsidRPr="00954159">
        <w:rPr>
          <w:rFonts w:ascii="Times New Roman" w:hAnsi="Times New Roman" w:cs="Times New Roman"/>
          <w:i/>
        </w:rPr>
        <w:t>buzz pollination</w:t>
      </w:r>
      <w:r w:rsidRPr="00954159">
        <w:rPr>
          <w:rFonts w:ascii="Times New Roman" w:hAnsi="Times New Roman" w:cs="Times New Roman"/>
        </w:rPr>
        <w:t>) on a variety of flowers throughout the Arnold Arboretum.  This previous work suggests that many factors can influence the frequency (in Hz) of vibrations during pollination.  During this summer, I’ve collected another data</w:t>
      </w:r>
      <w:r w:rsidR="006B439A">
        <w:rPr>
          <w:rFonts w:ascii="Times New Roman" w:hAnsi="Times New Roman" w:cs="Times New Roman"/>
        </w:rPr>
        <w:t xml:space="preserve"> </w:t>
      </w:r>
      <w:proofErr w:type="gramStart"/>
      <w:r w:rsidRPr="00954159">
        <w:rPr>
          <w:rFonts w:ascii="Times New Roman" w:hAnsi="Times New Roman" w:cs="Times New Roman"/>
        </w:rPr>
        <w:t>set,</w:t>
      </w:r>
      <w:proofErr w:type="gramEnd"/>
      <w:r w:rsidRPr="00954159">
        <w:rPr>
          <w:rFonts w:ascii="Times New Roman" w:hAnsi="Times New Roman" w:cs="Times New Roman"/>
        </w:rPr>
        <w:t xml:space="preserve"> recording additional variables that may affect buzz pollination frequency.  I will analyze this</w:t>
      </w:r>
      <w:r w:rsidR="006B439A">
        <w:rPr>
          <w:rFonts w:ascii="Times New Roman" w:hAnsi="Times New Roman" w:cs="Times New Roman"/>
        </w:rPr>
        <w:t xml:space="preserve"> new</w:t>
      </w:r>
      <w:r w:rsidRPr="00954159">
        <w:rPr>
          <w:rFonts w:ascii="Times New Roman" w:hAnsi="Times New Roman" w:cs="Times New Roman"/>
        </w:rPr>
        <w:t xml:space="preserve"> dataset to investigate possible questions that I could not answer with my previous data </w:t>
      </w:r>
    </w:p>
    <w:p w14:paraId="624D4A14" w14:textId="77777777" w:rsidR="00954159" w:rsidRPr="00954159" w:rsidRDefault="00954159" w:rsidP="006B439A">
      <w:pPr>
        <w:pStyle w:val="ListParagraph"/>
        <w:numPr>
          <w:ilvl w:val="0"/>
          <w:numId w:val="1"/>
        </w:numPr>
        <w:jc w:val="both"/>
        <w:rPr>
          <w:rFonts w:ascii="Times New Roman" w:hAnsi="Times New Roman" w:cs="Times New Roman"/>
        </w:rPr>
      </w:pPr>
      <w:r w:rsidRPr="00954159">
        <w:rPr>
          <w:rFonts w:ascii="Times New Roman" w:hAnsi="Times New Roman" w:cs="Times New Roman"/>
        </w:rPr>
        <w:t>Does the buzz frequency change as the bee ages?</w:t>
      </w:r>
    </w:p>
    <w:p w14:paraId="4A1FCE96" w14:textId="77777777" w:rsidR="00954159" w:rsidRPr="00954159" w:rsidRDefault="00954159" w:rsidP="006B439A">
      <w:pPr>
        <w:pStyle w:val="ListParagraph"/>
        <w:numPr>
          <w:ilvl w:val="0"/>
          <w:numId w:val="1"/>
        </w:numPr>
        <w:jc w:val="both"/>
        <w:rPr>
          <w:rFonts w:ascii="Times New Roman" w:hAnsi="Times New Roman" w:cs="Times New Roman"/>
        </w:rPr>
      </w:pPr>
      <w:r w:rsidRPr="00954159">
        <w:rPr>
          <w:rFonts w:ascii="Times New Roman" w:hAnsi="Times New Roman" w:cs="Times New Roman"/>
        </w:rPr>
        <w:t>Does an individual bee change its buzz frequency on different flowers?</w:t>
      </w:r>
    </w:p>
    <w:p w14:paraId="41452ADB" w14:textId="77777777" w:rsidR="00954159" w:rsidRPr="00954159" w:rsidRDefault="00954159" w:rsidP="006B439A">
      <w:pPr>
        <w:pStyle w:val="ListParagraph"/>
        <w:numPr>
          <w:ilvl w:val="0"/>
          <w:numId w:val="1"/>
        </w:numPr>
        <w:jc w:val="both"/>
        <w:rPr>
          <w:rFonts w:ascii="Times New Roman" w:hAnsi="Times New Roman" w:cs="Times New Roman"/>
        </w:rPr>
      </w:pPr>
      <w:r w:rsidRPr="00954159">
        <w:rPr>
          <w:rFonts w:ascii="Times New Roman" w:hAnsi="Times New Roman" w:cs="Times New Roman"/>
        </w:rPr>
        <w:t>Does local temperature and humidity have an affect on buzz frequency?</w:t>
      </w:r>
    </w:p>
    <w:p w14:paraId="1589EFA6" w14:textId="77777777" w:rsidR="00954159" w:rsidRPr="00954159" w:rsidRDefault="00954159" w:rsidP="00954159">
      <w:pPr>
        <w:rPr>
          <w:rFonts w:ascii="Times New Roman" w:hAnsi="Times New Roman" w:cs="Times New Roman"/>
        </w:rPr>
      </w:pPr>
    </w:p>
    <w:p w14:paraId="67BB6FD8" w14:textId="77777777" w:rsidR="00954159" w:rsidRPr="00954159" w:rsidRDefault="00954159" w:rsidP="00954159">
      <w:pPr>
        <w:rPr>
          <w:rFonts w:ascii="Times New Roman" w:hAnsi="Times New Roman" w:cs="Times New Roman"/>
        </w:rPr>
      </w:pPr>
      <w:r w:rsidRPr="00954159">
        <w:rPr>
          <w:rFonts w:ascii="Times New Roman" w:hAnsi="Times New Roman" w:cs="Times New Roman"/>
        </w:rPr>
        <w:t xml:space="preserve">Background: </w:t>
      </w:r>
    </w:p>
    <w:tbl>
      <w:tblPr>
        <w:tblStyle w:val="TableGrid"/>
        <w:tblpPr w:leftFromText="180" w:rightFromText="180" w:vertAnchor="text" w:horzAnchor="page" w:tblpX="6049" w:tblpY="-148"/>
        <w:tblW w:w="0" w:type="auto"/>
        <w:tblLook w:val="04A0" w:firstRow="1" w:lastRow="0" w:firstColumn="1" w:lastColumn="0" w:noHBand="0" w:noVBand="1"/>
      </w:tblPr>
      <w:tblGrid>
        <w:gridCol w:w="5216"/>
      </w:tblGrid>
      <w:tr w:rsidR="00954159" w:rsidRPr="00954159" w14:paraId="5959F4AD" w14:textId="77777777" w:rsidTr="00954159">
        <w:tc>
          <w:tcPr>
            <w:tcW w:w="5216" w:type="dxa"/>
            <w:tcBorders>
              <w:top w:val="nil"/>
              <w:left w:val="nil"/>
              <w:bottom w:val="nil"/>
              <w:right w:val="nil"/>
            </w:tcBorders>
          </w:tcPr>
          <w:p w14:paraId="1CBEA8AF" w14:textId="77777777" w:rsidR="00954159" w:rsidRPr="00954159" w:rsidRDefault="00954159" w:rsidP="00954159">
            <w:pPr>
              <w:rPr>
                <w:rFonts w:ascii="Times New Roman" w:hAnsi="Times New Roman" w:cs="Times New Roman"/>
              </w:rPr>
            </w:pPr>
            <w:r w:rsidRPr="00954159">
              <w:rPr>
                <w:rFonts w:ascii="Times New Roman" w:hAnsi="Times New Roman" w:cs="Times New Roman"/>
                <w:noProof/>
              </w:rPr>
              <w:drawing>
                <wp:inline distT="0" distB="0" distL="0" distR="0" wp14:anchorId="51155C9C" wp14:editId="3B8EB5A6">
                  <wp:extent cx="3142093" cy="2184400"/>
                  <wp:effectExtent l="25400" t="0" r="7507" b="0"/>
                  <wp:docPr id="8" name="Picture 2" descr=":::ArnoldiaPhotos:DSC_12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noldiaPhotos:DSC_1259.JPG"/>
                          <pic:cNvPicPr>
                            <a:picLocks noChangeAspect="1" noChangeArrowheads="1"/>
                          </pic:cNvPicPr>
                        </pic:nvPicPr>
                        <pic:blipFill>
                          <a:blip r:embed="rId8"/>
                          <a:srcRect/>
                          <a:stretch>
                            <a:fillRect/>
                          </a:stretch>
                        </pic:blipFill>
                        <pic:spPr bwMode="auto">
                          <a:xfrm>
                            <a:off x="0" y="0"/>
                            <a:ext cx="3142093" cy="2184400"/>
                          </a:xfrm>
                          <a:prstGeom prst="rect">
                            <a:avLst/>
                          </a:prstGeom>
                          <a:noFill/>
                          <a:ln w="9525">
                            <a:noFill/>
                            <a:miter lim="800000"/>
                            <a:headEnd/>
                            <a:tailEnd/>
                          </a:ln>
                        </pic:spPr>
                      </pic:pic>
                    </a:graphicData>
                  </a:graphic>
                </wp:inline>
              </w:drawing>
            </w:r>
          </w:p>
        </w:tc>
      </w:tr>
      <w:tr w:rsidR="00954159" w:rsidRPr="00954159" w14:paraId="55B37BA0" w14:textId="77777777" w:rsidTr="00954159">
        <w:tc>
          <w:tcPr>
            <w:tcW w:w="5216" w:type="dxa"/>
            <w:tcBorders>
              <w:top w:val="nil"/>
              <w:left w:val="nil"/>
              <w:bottom w:val="nil"/>
              <w:right w:val="nil"/>
            </w:tcBorders>
          </w:tcPr>
          <w:p w14:paraId="6B0C660A" w14:textId="77777777" w:rsidR="00954159" w:rsidRPr="00954159" w:rsidRDefault="00954159" w:rsidP="006B439A">
            <w:pPr>
              <w:jc w:val="both"/>
              <w:rPr>
                <w:rFonts w:ascii="Times New Roman" w:hAnsi="Times New Roman" w:cs="Times New Roman"/>
                <w:sz w:val="20"/>
                <w:szCs w:val="20"/>
              </w:rPr>
            </w:pPr>
            <w:r w:rsidRPr="00954159">
              <w:rPr>
                <w:rFonts w:ascii="Times New Roman" w:hAnsi="Times New Roman" w:cs="Times New Roman"/>
                <w:noProof/>
                <w:sz w:val="20"/>
                <w:szCs w:val="20"/>
              </w:rPr>
              <w:t>Figure 1.  The flower of Bittersweet Nightshade (</w:t>
            </w:r>
            <w:r w:rsidRPr="00954159">
              <w:rPr>
                <w:rFonts w:ascii="Times New Roman" w:hAnsi="Times New Roman" w:cs="Times New Roman"/>
                <w:i/>
                <w:noProof/>
                <w:sz w:val="20"/>
                <w:szCs w:val="20"/>
              </w:rPr>
              <w:t>Solanum dulcamara</w:t>
            </w:r>
            <w:r w:rsidRPr="00954159">
              <w:rPr>
                <w:rFonts w:ascii="Times New Roman" w:hAnsi="Times New Roman" w:cs="Times New Roman"/>
                <w:noProof/>
                <w:sz w:val="20"/>
                <w:szCs w:val="20"/>
              </w:rPr>
              <w:t>).  The ring of 10 pores near the center of the flower release pollen from the tube-like anthers.</w:t>
            </w:r>
          </w:p>
        </w:tc>
      </w:tr>
    </w:tbl>
    <w:p w14:paraId="619A9BD7" w14:textId="77777777" w:rsidR="00954159" w:rsidRPr="00954159" w:rsidRDefault="00954159" w:rsidP="00954159">
      <w:pPr>
        <w:jc w:val="both"/>
        <w:rPr>
          <w:rFonts w:ascii="Times New Roman" w:hAnsi="Times New Roman" w:cs="Times New Roman"/>
          <w:noProof/>
        </w:rPr>
      </w:pPr>
      <w:r w:rsidRPr="00954159">
        <w:rPr>
          <w:rFonts w:ascii="Times New Roman" w:hAnsi="Times New Roman" w:cs="Times New Roman"/>
        </w:rPr>
        <w:tab/>
        <w:t xml:space="preserve">Bumblebees and some other wild bees engage in a special type of pollination that honeybees cannot perform.  Some flowers store pollen in </w:t>
      </w:r>
      <w:proofErr w:type="spellStart"/>
      <w:r w:rsidRPr="00954159">
        <w:rPr>
          <w:rFonts w:ascii="Times New Roman" w:hAnsi="Times New Roman" w:cs="Times New Roman"/>
        </w:rPr>
        <w:t>poricidal</w:t>
      </w:r>
      <w:proofErr w:type="spellEnd"/>
      <w:r w:rsidRPr="00954159">
        <w:rPr>
          <w:rFonts w:ascii="Times New Roman" w:hAnsi="Times New Roman" w:cs="Times New Roman"/>
        </w:rPr>
        <w:t xml:space="preserve"> anthers – anthers that are shaped like tubes, with only small pores from which pollen is released </w:t>
      </w:r>
      <w:bookmarkStart w:id="0" w:name="_GoBack"/>
      <w:r w:rsidRPr="00954159">
        <w:rPr>
          <w:rFonts w:ascii="Times New Roman" w:hAnsi="Times New Roman" w:cs="Times New Roman"/>
        </w:rPr>
        <w:t xml:space="preserve">(Figure 1).  To get pollen from </w:t>
      </w:r>
      <w:proofErr w:type="spellStart"/>
      <w:r w:rsidRPr="00954159">
        <w:rPr>
          <w:rFonts w:ascii="Times New Roman" w:hAnsi="Times New Roman" w:cs="Times New Roman"/>
        </w:rPr>
        <w:t>poricidal</w:t>
      </w:r>
      <w:proofErr w:type="spellEnd"/>
      <w:r w:rsidRPr="00954159">
        <w:rPr>
          <w:rFonts w:ascii="Times New Roman" w:hAnsi="Times New Roman" w:cs="Times New Roman"/>
        </w:rPr>
        <w:t xml:space="preserve"> </w:t>
      </w:r>
      <w:bookmarkEnd w:id="0"/>
      <w:r w:rsidRPr="00954159">
        <w:rPr>
          <w:rFonts w:ascii="Times New Roman" w:hAnsi="Times New Roman" w:cs="Times New Roman"/>
        </w:rPr>
        <w:t xml:space="preserve">anthers, bees engage in buzz pollination - using their flight muscles to vibrate their bodies while grasping the anthers with their legs and usually their mandibles. The bees’ wings don’t flap while they are buzz pollinating, but rather remain folded over the abdomen. </w:t>
      </w:r>
    </w:p>
    <w:p w14:paraId="03596478" w14:textId="77777777" w:rsidR="00954159" w:rsidRDefault="00954159" w:rsidP="00954159">
      <w:pPr>
        <w:rPr>
          <w:rFonts w:ascii="Times New Roman" w:hAnsi="Times New Roman" w:cs="Times New Roman"/>
        </w:rPr>
      </w:pPr>
    </w:p>
    <w:p w14:paraId="17700F83" w14:textId="77777777" w:rsidR="00954159" w:rsidRDefault="00954159" w:rsidP="00954159">
      <w:pPr>
        <w:rPr>
          <w:rFonts w:ascii="Times New Roman" w:hAnsi="Times New Roman" w:cs="Times New Roman"/>
        </w:rPr>
      </w:pPr>
    </w:p>
    <w:p w14:paraId="410FC5BE" w14:textId="77777777" w:rsidR="00954159" w:rsidRPr="00B40616" w:rsidRDefault="00954159" w:rsidP="006B439A">
      <w:pPr>
        <w:jc w:val="both"/>
        <w:rPr>
          <w:rFonts w:ascii="Consolas" w:hAnsi="Consolas" w:cs="Times New Roman"/>
        </w:rPr>
      </w:pPr>
      <w:r>
        <w:rPr>
          <w:rFonts w:ascii="Times New Roman" w:hAnsi="Times New Roman" w:cs="Times New Roman"/>
        </w:rPr>
        <w:t>Dataset:</w:t>
      </w:r>
      <w:r w:rsidR="00B40616">
        <w:rPr>
          <w:rFonts w:ascii="Times New Roman" w:hAnsi="Times New Roman" w:cs="Times New Roman"/>
        </w:rPr>
        <w:t xml:space="preserve"> </w:t>
      </w:r>
      <w:r w:rsidR="00B40616" w:rsidRPr="00B40616">
        <w:rPr>
          <w:rFonts w:ascii="Consolas" w:hAnsi="Consolas" w:cs="Times New Roman"/>
        </w:rPr>
        <w:t>Buzzes_2014_08_29.csv</w:t>
      </w:r>
    </w:p>
    <w:p w14:paraId="1521E9DC" w14:textId="70C00605" w:rsidR="00954159" w:rsidRPr="00954159" w:rsidRDefault="00B40616" w:rsidP="006B439A">
      <w:pPr>
        <w:jc w:val="both"/>
        <w:rPr>
          <w:rFonts w:ascii="Times New Roman" w:hAnsi="Times New Roman" w:cs="Times New Roman"/>
        </w:rPr>
      </w:pPr>
      <w:r>
        <w:rPr>
          <w:rFonts w:ascii="Times New Roman" w:hAnsi="Times New Roman" w:cs="Times New Roman"/>
        </w:rPr>
        <w:tab/>
        <w:t>The data I will be using</w:t>
      </w:r>
      <w:r w:rsidR="00954159">
        <w:rPr>
          <w:rFonts w:ascii="Times New Roman" w:hAnsi="Times New Roman" w:cs="Times New Roman"/>
        </w:rPr>
        <w:t xml:space="preserve"> is </w:t>
      </w:r>
      <w:r>
        <w:rPr>
          <w:rFonts w:ascii="Times New Roman" w:hAnsi="Times New Roman" w:cs="Times New Roman"/>
        </w:rPr>
        <w:t>a very raw dataset.  The responding variable that I will analyze is the buzz frequency (which has already been placed in the dataset).  The rows that are completely missing are bad recordings that need to be dropped. I will drop the bad / missing data, and then conduct a multiple regression to see if buzz frequency is correlated with any of the environmental variables.  This will require me to calculate an average buzz frequency for each individual bee.  Next, I will look at individual bees, and see if their buzz frequency changes over the course of their lives.  I will conduct further statistics research to determine the correct way to analyze this data</w:t>
      </w:r>
      <w:r w:rsidR="00D64107">
        <w:rPr>
          <w:rFonts w:ascii="Times New Roman" w:hAnsi="Times New Roman" w:cs="Times New Roman"/>
        </w:rPr>
        <w:t>.</w:t>
      </w:r>
      <w:r>
        <w:rPr>
          <w:rFonts w:ascii="Times New Roman" w:hAnsi="Times New Roman" w:cs="Times New Roman"/>
        </w:rPr>
        <w:t xml:space="preserve"> </w:t>
      </w:r>
    </w:p>
    <w:sectPr w:rsidR="00954159" w:rsidRPr="00954159" w:rsidSect="004D5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B5856C" w14:textId="77777777" w:rsidR="00D64107" w:rsidRDefault="00D64107" w:rsidP="00954159">
      <w:r>
        <w:separator/>
      </w:r>
    </w:p>
  </w:endnote>
  <w:endnote w:type="continuationSeparator" w:id="0">
    <w:p w14:paraId="1C1260C6" w14:textId="77777777" w:rsidR="00D64107" w:rsidRDefault="00D64107" w:rsidP="00954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DB6723" w14:textId="77777777" w:rsidR="00D64107" w:rsidRDefault="00D64107" w:rsidP="00954159">
      <w:r>
        <w:separator/>
      </w:r>
    </w:p>
  </w:footnote>
  <w:footnote w:type="continuationSeparator" w:id="0">
    <w:p w14:paraId="6E3D1D31" w14:textId="77777777" w:rsidR="00D64107" w:rsidRDefault="00D64107" w:rsidP="0095415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F58A0"/>
    <w:multiLevelType w:val="hybridMultilevel"/>
    <w:tmpl w:val="0360DAC6"/>
    <w:lvl w:ilvl="0" w:tplc="6624CDA6">
      <w:numFmt w:val="bullet"/>
      <w:lvlText w:val="-"/>
      <w:lvlJc w:val="left"/>
      <w:pPr>
        <w:ind w:left="1140" w:hanging="360"/>
      </w:pPr>
      <w:rPr>
        <w:rFonts w:ascii="Times New Roman" w:eastAsiaTheme="minorEastAsia" w:hAnsi="Times New Roman" w:cs="Times New Roman"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159"/>
    <w:rsid w:val="004D5D69"/>
    <w:rsid w:val="005227B3"/>
    <w:rsid w:val="006B439A"/>
    <w:rsid w:val="00954159"/>
    <w:rsid w:val="00B40616"/>
    <w:rsid w:val="00D641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C9CD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59"/>
    <w:pPr>
      <w:tabs>
        <w:tab w:val="center" w:pos="4320"/>
        <w:tab w:val="right" w:pos="8640"/>
      </w:tabs>
    </w:pPr>
  </w:style>
  <w:style w:type="character" w:customStyle="1" w:styleId="HeaderChar">
    <w:name w:val="Header Char"/>
    <w:basedOn w:val="DefaultParagraphFont"/>
    <w:link w:val="Header"/>
    <w:uiPriority w:val="99"/>
    <w:rsid w:val="00954159"/>
  </w:style>
  <w:style w:type="paragraph" w:styleId="Footer">
    <w:name w:val="footer"/>
    <w:basedOn w:val="Normal"/>
    <w:link w:val="FooterChar"/>
    <w:uiPriority w:val="99"/>
    <w:unhideWhenUsed/>
    <w:rsid w:val="00954159"/>
    <w:pPr>
      <w:tabs>
        <w:tab w:val="center" w:pos="4320"/>
        <w:tab w:val="right" w:pos="8640"/>
      </w:tabs>
    </w:pPr>
  </w:style>
  <w:style w:type="character" w:customStyle="1" w:styleId="FooterChar">
    <w:name w:val="Footer Char"/>
    <w:basedOn w:val="DefaultParagraphFont"/>
    <w:link w:val="Footer"/>
    <w:uiPriority w:val="99"/>
    <w:rsid w:val="00954159"/>
  </w:style>
  <w:style w:type="paragraph" w:styleId="ListParagraph">
    <w:name w:val="List Paragraph"/>
    <w:basedOn w:val="Normal"/>
    <w:uiPriority w:val="34"/>
    <w:qFormat/>
    <w:rsid w:val="00954159"/>
    <w:pPr>
      <w:ind w:left="720"/>
      <w:contextualSpacing/>
    </w:pPr>
  </w:style>
  <w:style w:type="table" w:styleId="TableGrid">
    <w:name w:val="Table Grid"/>
    <w:basedOn w:val="TableNormal"/>
    <w:rsid w:val="00954159"/>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541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415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59"/>
    <w:pPr>
      <w:tabs>
        <w:tab w:val="center" w:pos="4320"/>
        <w:tab w:val="right" w:pos="8640"/>
      </w:tabs>
    </w:pPr>
  </w:style>
  <w:style w:type="character" w:customStyle="1" w:styleId="HeaderChar">
    <w:name w:val="Header Char"/>
    <w:basedOn w:val="DefaultParagraphFont"/>
    <w:link w:val="Header"/>
    <w:uiPriority w:val="99"/>
    <w:rsid w:val="00954159"/>
  </w:style>
  <w:style w:type="paragraph" w:styleId="Footer">
    <w:name w:val="footer"/>
    <w:basedOn w:val="Normal"/>
    <w:link w:val="FooterChar"/>
    <w:uiPriority w:val="99"/>
    <w:unhideWhenUsed/>
    <w:rsid w:val="00954159"/>
    <w:pPr>
      <w:tabs>
        <w:tab w:val="center" w:pos="4320"/>
        <w:tab w:val="right" w:pos="8640"/>
      </w:tabs>
    </w:pPr>
  </w:style>
  <w:style w:type="character" w:customStyle="1" w:styleId="FooterChar">
    <w:name w:val="Footer Char"/>
    <w:basedOn w:val="DefaultParagraphFont"/>
    <w:link w:val="Footer"/>
    <w:uiPriority w:val="99"/>
    <w:rsid w:val="00954159"/>
  </w:style>
  <w:style w:type="paragraph" w:styleId="ListParagraph">
    <w:name w:val="List Paragraph"/>
    <w:basedOn w:val="Normal"/>
    <w:uiPriority w:val="34"/>
    <w:qFormat/>
    <w:rsid w:val="00954159"/>
    <w:pPr>
      <w:ind w:left="720"/>
      <w:contextualSpacing/>
    </w:pPr>
  </w:style>
  <w:style w:type="table" w:styleId="TableGrid">
    <w:name w:val="Table Grid"/>
    <w:basedOn w:val="TableNormal"/>
    <w:rsid w:val="00954159"/>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541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415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348</Words>
  <Characters>1985</Characters>
  <Application>Microsoft Macintosh Word</Application>
  <DocSecurity>0</DocSecurity>
  <Lines>16</Lines>
  <Paragraphs>4</Paragraphs>
  <ScaleCrop>false</ScaleCrop>
  <Company/>
  <LinksUpToDate>false</LinksUpToDate>
  <CharactersWithSpaces>2329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Callin Switzer</dc:creator>
  <cp:keywords/>
  <dc:description/>
  <cp:lastModifiedBy>Callin Switzer</cp:lastModifiedBy>
  <cp:revision>3</cp:revision>
  <dcterms:created xsi:type="dcterms:W3CDTF">2014-09-19T02:13:00Z</dcterms:created>
  <dcterms:modified xsi:type="dcterms:W3CDTF">2014-09-19T02:34:00Z</dcterms:modified>
</cp:coreProperties>
</file>