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s"/>
      </w:pPr>
      <w:r>
        <w:t xml:space="preserve">Callin</w:t>
      </w:r>
      <w:r>
        <w:t xml:space="preserve"> </w:t>
      </w:r>
      <w:r>
        <w:t xml:space="preserve">Switzer</w:t>
      </w:r>
    </w:p>
    <w:p>
      <w:pPr>
        <w:pStyle w:val="Date"/>
      </w:pPr>
      <w:r>
        <w:t xml:space="preserve">September</w:t>
      </w:r>
      <w:r>
        <w:t xml:space="preserve"> </w:t>
      </w:r>
      <w:r>
        <w:t xml:space="preserve">8,</w:t>
      </w:r>
      <w:r>
        <w:t xml:space="preserve"> </w:t>
      </w:r>
      <w:r>
        <w:t xml:space="preserve">2014</w:t>
      </w:r>
    </w:p>
    <w:p>
      <w:pPr>
        <w:pStyle w:val="Compact"/>
        <w:numPr>
          <w:numId w:val="2"/>
          <w:ilvl w:val="0"/>
        </w:numPr>
      </w:pPr>
      <w:r>
        <w:t xml:space="preserve">(Not Graded) Complete the following Conceptual Exercises in Chapter 1 (2nd or 3rd edition of R&amp;S): 2, 7, 9. Feel free to include your answers in the write-up. However, this question will not be graded.</w:t>
      </w:r>
    </w:p>
    <w:p>
      <w:pPr>
        <w:pStyle w:val="Compact"/>
        <w:numPr>
          <w:numId w:val="2"/>
          <w:ilvl w:val="0"/>
        </w:numPr>
      </w:pPr>
      <w:r>
        <w:t xml:space="preserve">(20 points) For each of the following surveys, specify study units, the target population, and the sampling frame. Discuss in 2-3 sentences any possible sources of selection bias, specifically, undercoverage or overcoverage. Finally, specify what type of sampling was used.</w:t>
      </w:r>
    </w:p>
    <w:p>
      <w:pPr>
        <w:numPr>
          <w:numId w:val="3"/>
          <w:ilvl w:val="1"/>
        </w:numPr>
      </w:pPr>
      <w:r>
        <w:t xml:space="preserve">(10 points) To estimate how many books in the library need rebinding, a librarian uses a random number generator to select 100 locations on library shelves. He then walks to each location, looks at the book that resides at that spot, and records whether the book needs rebinding or not.</w:t>
      </w:r>
    </w:p>
    <w:p>
      <w:pPr>
        <w:pStyle w:val="SourceCode"/>
        <w:numPr>
          <w:numId w:val="1"/>
          <w:ilvl w:val="1"/>
        </w:numPr>
      </w:pPr>
      <w:r>
        <w:rPr>
          <w:rStyle w:val="VerbatimChar"/>
        </w:rPr>
        <w:t xml:space="preserve">   * Study units = books in the library </w:t>
      </w:r>
      <w:r>
        <w:br w:type="textWrapping"/>
      </w:r>
      <w:r>
        <w:rPr>
          <w:rStyle w:val="VerbatimChar"/>
        </w:rPr>
        <w:t xml:space="preserve">   * Target population = all the books in the library </w:t>
      </w:r>
      <w:r>
        <w:br w:type="textWrapping"/>
      </w:r>
      <w:r>
        <w:rPr>
          <w:rStyle w:val="VerbatimChar"/>
        </w:rPr>
        <w:t xml:space="preserve">   * Sampling frame = all the books in the library </w:t>
      </w:r>
      <w:r>
        <w:br w:type="textWrapping"/>
      </w:r>
      <w:r>
        <w:rPr>
          <w:rStyle w:val="VerbatimChar"/>
        </w:rPr>
        <w:t xml:space="preserve">   * Selection Bias: Undercoverage could occur if books were checked out or misplaced</w:t>
      </w:r>
      <w:r>
        <w:br w:type="textWrapping"/>
      </w:r>
      <w:r>
        <w:rPr>
          <w:rStyle w:val="VerbatimChar"/>
        </w:rPr>
        <w:t xml:space="preserve">   , and the librarian was unable to find them on the shelves.  Overcoverage could occur</w:t>
      </w:r>
      <w:r>
        <w:br w:type="textWrapping"/>
      </w:r>
      <w:r>
        <w:rPr>
          <w:rStyle w:val="VerbatimChar"/>
        </w:rPr>
        <w:t xml:space="preserve">   if the librarian found books that were not supposed to be in the libary -- for </w:t>
      </w:r>
      <w:r>
        <w:br w:type="textWrapping"/>
      </w:r>
      <w:r>
        <w:rPr>
          <w:rStyle w:val="VerbatimChar"/>
        </w:rPr>
        <w:t xml:space="preserve">   example, someone could have returned a book to the library that didn't belong </w:t>
      </w:r>
      <w:r>
        <w:br w:type="textWrapping"/>
      </w:r>
      <w:r>
        <w:rPr>
          <w:rStyle w:val="VerbatimChar"/>
        </w:rPr>
        <w:t xml:space="preserve">   to the library. </w:t>
      </w:r>
      <w:r>
        <w:br w:type="textWrapping"/>
      </w:r>
      <w:r>
        <w:rPr>
          <w:rStyle w:val="VerbatimChar"/>
        </w:rPr>
        <w:t xml:space="preserve">   * Sampling = simple random sample</w:t>
      </w:r>
    </w:p>
    <w:p>
      <w:pPr>
        <w:numPr>
          <w:numId w:val="3"/>
          <w:ilvl w:val="1"/>
        </w:numPr>
      </w:pPr>
      <w:r>
        <w:t xml:space="preserve">(10 points) The Arizona Intrastate Travel Committee commissioned a study to identify in-state travel patterns of residents of major metropolitan cities and to evaluate different sources of vacation planning information. The plan was to conduct phone interviews with Phoenix and Tucson residents. Landline telephone numbers with Phoenix and Tucson area codes were generated randomly so that listed and unlisted telephone numbers could be reached. (Arizona Office of Tourism, 1991.)</w:t>
      </w:r>
    </w:p>
    <w:p>
      <w:pPr>
        <w:pStyle w:val="SourceCode"/>
        <w:numPr>
          <w:numId w:val="1"/>
          <w:ilvl w:val="1"/>
        </w:numPr>
      </w:pPr>
      <w:r>
        <w:rPr>
          <w:rStyle w:val="VerbatimChar"/>
        </w:rPr>
        <w:t xml:space="preserve">   * Study units = residents of major Phoenix and Tucson with phone numbers in </w:t>
      </w:r>
      <w:r>
        <w:br w:type="textWrapping"/>
      </w:r>
      <w:r>
        <w:rPr>
          <w:rStyle w:val="VerbatimChar"/>
        </w:rPr>
        <w:t xml:space="preserve">   those area codes </w:t>
      </w:r>
      <w:r>
        <w:br w:type="textWrapping"/>
      </w:r>
      <w:r>
        <w:rPr>
          <w:rStyle w:val="VerbatimChar"/>
        </w:rPr>
        <w:t xml:space="preserve">   * Target population = all the road-users in the major metropolitan cities </w:t>
      </w:r>
      <w:r>
        <w:br w:type="textWrapping"/>
      </w:r>
      <w:r>
        <w:rPr>
          <w:rStyle w:val="VerbatimChar"/>
        </w:rPr>
        <w:t xml:space="preserve">   * Sampling frame = all the people with a landline in Phoenix and Tucson </w:t>
      </w:r>
      <w:r>
        <w:br w:type="textWrapping"/>
      </w:r>
      <w:r>
        <w:rPr>
          <w:rStyle w:val="VerbatimChar"/>
        </w:rPr>
        <w:t xml:space="preserve">   * Selection bias: Undercoverage could occur if people lived in Phoenix or Tucson </w:t>
      </w:r>
      <w:r>
        <w:br w:type="textWrapping"/>
      </w:r>
      <w:r>
        <w:rPr>
          <w:rStyle w:val="VerbatimChar"/>
        </w:rPr>
        <w:t xml:space="preserve">   and didn't have a landline phone, or didn't answer their phone.  Overcoverage could</w:t>
      </w:r>
      <w:r>
        <w:br w:type="textWrapping"/>
      </w:r>
      <w:r>
        <w:rPr>
          <w:rStyle w:val="VerbatimChar"/>
        </w:rPr>
        <w:t xml:space="preserve">   occur if someone who wasn't a resident of a major metropolitan area answered the phone -- </w:t>
      </w:r>
      <w:r>
        <w:br w:type="textWrapping"/>
      </w:r>
      <w:r>
        <w:rPr>
          <w:rStyle w:val="VerbatimChar"/>
        </w:rPr>
        <w:t xml:space="preserve">   for example, someone could have holiday home in a major city, and not live there for most </w:t>
      </w:r>
      <w:r>
        <w:br w:type="textWrapping"/>
      </w:r>
      <w:r>
        <w:rPr>
          <w:rStyle w:val="VerbatimChar"/>
        </w:rPr>
        <w:t xml:space="preserve">   of the year. </w:t>
      </w:r>
      <w:r>
        <w:br w:type="textWrapping"/>
      </w:r>
      <w:r>
        <w:rPr>
          <w:rStyle w:val="VerbatimChar"/>
        </w:rPr>
        <w:t xml:space="preserve">   * Sampling = simple random sample</w:t>
      </w:r>
    </w:p>
    <w:p>
      <w:pPr>
        <w:pStyle w:val="Compact"/>
        <w:numPr>
          <w:numId w:val="2"/>
          <w:ilvl w:val="0"/>
        </w:numPr>
      </w:pPr>
      <w:r>
        <w:t xml:space="preserve">(5 points) Consider two securities, the first having expected return µ1 = 1 and standard deviation [sigma]1 = 0.1, and the second having µ2 = 0.8 and [sigma] = 0.12. Also, let the correlation between securities be [rho] = 0.1. Suppose you invest [pi] = 0.8, or 80%, of your money in the first security and 1-[pi] in the second security. What is your expected return and what is the standard deviation of your return?</w:t>
      </w:r>
    </w:p>
    <w:p>
      <w:r>
        <w:t xml:space="preserve">E(X) =</w:t>
      </w:r>
      <w:r>
        <w:t xml:space="preserve"> </w:t>
      </w:r>
      <w:hyperlink r:id="rId21">
        <w:r>
          <w:rPr>
            <w:rStyle w:val="Link"/>
          </w:rPr>
          <w:t xml:space="preserve">pi</w:t>
        </w:r>
      </w:hyperlink>
      <w:r>
        <w:t xml:space="preserve"> </w:t>
      </w:r>
      <w:r>
        <w:t xml:space="preserve">+ (1-[pi])(X2) = 0.8(1) + 0.2(0.8)</w:t>
      </w:r>
      <w:r>
        <w:br w:type="textWrapping"/>
      </w:r>
      <w:r>
        <w:t xml:space="preserve"> </w:t>
      </w:r>
      <w:r>
        <w:t xml:space="preserve">= 0.96 is the expected return</w:t>
      </w:r>
    </w:p>
    <w:p>
      <w:r>
        <w:t xml:space="preserve">Var(X) = sqrt([pi]) * Var(X1) + sqrt(1-[pi]) * Var(X2) + 2 * [pi] * (1-[pi]) Cov(X1,X2) = sqrt(0.8) * 0.1^2 + sqrt(0.2) * 0.12^2 + 2 * 0.8 * 0.2 * 0.1 * sqrt(0.1 + 0.12) = 0.0304 is the standard deviation of the return</w:t>
      </w:r>
    </w:p>
    <w:p>
      <w:pPr>
        <w:pStyle w:val="Compact"/>
        <w:numPr>
          <w:numId w:val="4"/>
          <w:ilvl w:val="0"/>
        </w:numPr>
      </w:pPr>
      <w:r>
        <w:t xml:space="preserve">(10 points) Solve the following equations for the matrix X. You can assume that the matrices A and B (when needed) are all invertible n x n matrices.</w:t>
      </w:r>
    </w:p>
    <w:p>
      <w:pPr>
        <w:numPr>
          <w:numId w:val="5"/>
          <w:ilvl w:val="0"/>
        </w:numPr>
      </w:pPr>
      <w:r>
        <w:t xml:space="preserve">AXB = C</w:t>
      </w:r>
    </w:p>
    <w:p>
      <w:pPr>
        <w:numPr>
          <w:numId w:val="1"/>
          <w:ilvl w:val="0"/>
        </w:numPr>
      </w:pPr>
      <w:r>
        <w:t xml:space="preserve">X = A^-1 * C * B^-1</w:t>
      </w:r>
    </w:p>
    <w:p>
      <w:pPr>
        <w:numPr>
          <w:numId w:val="5"/>
          <w:ilvl w:val="0"/>
        </w:numPr>
      </w:pPr>
      <w:r>
        <w:t xml:space="preserve">(AX) + B = D</w:t>
      </w:r>
    </w:p>
    <w:p>
      <w:pPr>
        <w:numPr>
          <w:numId w:val="1"/>
          <w:ilvl w:val="0"/>
        </w:numPr>
      </w:pPr>
      <w:r>
        <w:t xml:space="preserve">AX = D - B</w:t>
      </w:r>
    </w:p>
    <w:p>
      <w:pPr>
        <w:numPr>
          <w:numId w:val="1"/>
          <w:ilvl w:val="0"/>
        </w:numPr>
      </w:pPr>
      <w:r>
        <w:t xml:space="preserve">X = A^-1 * (D-B)</w:t>
      </w:r>
    </w:p>
    <w:p>
      <w:pPr>
        <w:numPr>
          <w:numId w:val="5"/>
          <w:ilvl w:val="0"/>
        </w:numPr>
      </w:pPr>
      <w:r>
        <w:t xml:space="preserve">Solve equation (b) for X by hand</w:t>
      </w:r>
    </w:p>
    <w:p>
      <w:pPr>
        <w:numPr>
          <w:numId w:val="1"/>
          <w:ilvl w:val="0"/>
        </w:numPr>
      </w:pPr>
      <w:r>
        <w:rPr>
          <w:i/>
        </w:rPr>
        <w:t xml:space="preserve">See work by hand attached on other paper</w:t>
      </w:r>
    </w:p>
    <w:p>
      <w:pPr>
        <w:pStyle w:val="Compact"/>
        <w:numPr>
          <w:numId w:val="6"/>
          <w:ilvl w:val="0"/>
        </w:numPr>
      </w:pPr>
      <w:r>
        <w:t xml:space="preserve">(15 points) The csdata.txt data set on the course web-site contains information on 224 computer science students. Use R to perform the following tasks:</w:t>
      </w:r>
    </w:p>
    <w:p>
      <w:pPr>
        <w:pStyle w:val="Compact"/>
        <w:numPr>
          <w:numId w:val="7"/>
          <w:ilvl w:val="1"/>
        </w:numPr>
      </w:pPr>
      <w:r>
        <w:t xml:space="preserve">Split the students into two groups with GPA &lt; 3 and GPA &gt;= 3 and provide the following numerical summaries of the distributions of SAT Math (SATM) scores for each of the two groups: sample mean, sample SD, min, median, max, 1st and 3rd quartiles.</w:t>
      </w:r>
    </w:p>
    <w:p>
      <w:pPr>
        <w:pStyle w:val="Compact"/>
        <w:numPr>
          <w:numId w:val="8"/>
          <w:ilvl w:val="0"/>
        </w:numPr>
      </w:pPr>
      <w:r>
        <w:t xml:space="preserve">Plot histograms and box-plots of SATM scores for both groups side-by-side and describe the shapes of their distributions. Are there any visible differences?</w:t>
      </w:r>
    </w:p>
    <w:p>
      <w:r>
        <w:drawing>
          <wp:inline>
            <wp:extent cx="6096000" cy="4876800"/>
            <wp:effectExtent b="0" l="0" r="0" t="0"/>
            <wp:docPr descr="" id="1" name="Picture"/>
            <a:graphic>
              <a:graphicData uri="http://schemas.openxmlformats.org/drawingml/2006/picture">
                <pic:pic>
                  <pic:nvPicPr>
                    <pic:cNvPr descr="./assignment1_files/figure-docx/hist1.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assignment1_files/figure-docx/hist2.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r>
        <w:t xml:space="preserve">Both distributions seem to be fairly normally distributed. They both have similar variances and neither seems especially skewed. There are more poeple in the low-gpa group, as evidenced by the taller histogram. The distribution of SATM scores from the high-gpa group has a slightly higher mean than the low-gpa group.</w:t>
      </w:r>
    </w:p>
    <w:p>
      <w:pPr>
        <w:numPr>
          <w:numId w:val="9"/>
          <w:ilvl w:val="0"/>
        </w:numPr>
      </w:pPr>
      <w:r>
        <w:t xml:space="preserve">Comment on whether you think the group means are very different or not (without con- ducting any formal tests).</w:t>
      </w:r>
    </w:p>
    <w:p>
      <w:pPr>
        <w:numPr>
          <w:numId w:val="1"/>
          <w:ilvl w:val="0"/>
        </w:numPr>
      </w:pPr>
      <w:r>
        <w:rPr>
          <w:i/>
        </w:rPr>
        <w:t xml:space="preserve">The sample group means differ by about 40 points. This is quite a large difference -- I suspect that it's highly unlikely to find that large of a difference if the sample was random. Thus, I think the group means are different.</w:t>
      </w:r>
    </w:p>
    <w:p>
      <w:pPr>
        <w:numPr>
          <w:numId w:val="9"/>
          <w:ilvl w:val="0"/>
        </w:numPr>
      </w:pPr>
      <w:r>
        <w:t xml:space="preserve">Calculate the overall median SATM score in the sample and interpret it.</w:t>
      </w:r>
    </w:p>
    <w:p>
      <w:pPr>
        <w:numPr>
          <w:numId w:val="1"/>
          <w:ilvl w:val="0"/>
        </w:numPr>
      </w:pPr>
      <w:r>
        <w:rPr>
          <w:i/>
        </w:rPr>
        <w:t xml:space="preserve">The overall median SATM score is 600, which is basically right in the middle of two groups. Since the data are distributed fairly normally, the median is quite close to the mean. The median is the score that 50% of the other scores fall below, and 50% fall above.</w:t>
      </w:r>
    </w:p>
    <w:p>
      <w:pPr>
        <w:numPr>
          <w:numId w:val="9"/>
          <w:ilvl w:val="0"/>
        </w:numPr>
      </w:pPr>
      <w:r>
        <w:t xml:space="preserve">SAT is calibrated such that scores in the entire student population are distributed approx- imately normally with mean 500 and standard deviation 110. Identifying what fraction of student population is expected to score above the sample median found in the previous part? (Hint: use the R command pnorm() to find normal probabilities.) Are your findings consistent with an assertion that CS students have stronger math skills?</w:t>
      </w:r>
    </w:p>
    <w:p>
      <w:pPr>
        <w:numPr>
          <w:numId w:val="1"/>
          <w:ilvl w:val="0"/>
        </w:numPr>
      </w:pPr>
      <w:r>
        <w:rPr>
          <w:i/>
        </w:rPr>
        <w:t xml:space="preserve">0.1817 is the fraction of the student population expected to score over the median score of 600 for CS majors. This is consistent with the assertion that CS students have stronger math skills.</w:t>
      </w:r>
    </w:p>
    <w:bookmarkStart w:id="24" w:name="code"/>
    <w:p>
      <w:pPr>
        <w:pStyle w:val="Heading2"/>
      </w:pPr>
      <w:r>
        <w:t xml:space="preserve">CODE</w:t>
      </w:r>
    </w:p>
    <w:bookmarkEnd w:id="24"/>
    <w:p>
      <w:pPr>
        <w:pStyle w:val="SourceCode"/>
      </w:pPr>
      <w:r>
        <w:rPr>
          <w:rStyle w:val="NormalTok"/>
        </w:rPr>
        <w:t xml:space="preserve">###########################</w:t>
      </w:r>
      <w:r>
        <w:br w:type="textWrapping"/>
      </w:r>
      <w:r>
        <w:rPr>
          <w:rStyle w:val="NormalTok"/>
        </w:rPr>
        <w:t xml:space="preserve">## SETUP</w:t>
      </w:r>
      <w:r>
        <w:br w:type="textWrapping"/>
      </w:r>
      <w:r>
        <w:rPr>
          <w:rStyle w:val="NormalTok"/>
        </w:rPr>
        <w:t xml:space="preserve">###########################</w:t>
      </w:r>
      <w:r>
        <w:br w:type="textWrapping"/>
      </w:r>
      <w:r>
        <w:rPr>
          <w:rStyle w:val="CommentTok"/>
        </w:rPr>
        <w:t xml:space="preserve"># function to load required packages</w:t>
      </w:r>
      <w:r>
        <w:br w:type="textWrapping"/>
      </w:r>
      <w:r>
        <w:rPr>
          <w:rStyle w:val="NormalTok"/>
        </w:rPr>
        <w:t xml:space="preserve">ipak &lt;-</w:t>
      </w:r>
      <w:r>
        <w:rPr>
          <w:rStyle w:val="StringTok"/>
        </w:rPr>
        <w:t xml:space="preserve"> </w:t>
      </w:r>
      <w:r>
        <w:rPr>
          <w:rStyle w:val="NormalTok"/>
        </w:rPr>
        <w:t xml:space="preserve">function(pkg){</w:t>
      </w:r>
      <w:r>
        <w:br w:type="textWrapping"/>
      </w:r>
      <w:r>
        <w:rPr>
          <w:rStyle w:val="NormalTok"/>
        </w:rPr>
        <w:t xml:space="preserve"> </w:t>
      </w:r>
      <w:r>
        <w:rPr>
          <w:rStyle w:val="NormalTok"/>
        </w:rPr>
        <w:t xml:space="preserve"> </w:t>
      </w:r>
      <w:r>
        <w:rPr>
          <w:rStyle w:val="NormalTok"/>
        </w:rPr>
        <w:t xml:space="preserve">new.pkg &lt;-</w:t>
      </w:r>
      <w:r>
        <w:rPr>
          <w:rStyle w:val="StringTok"/>
        </w:rPr>
        <w:t xml:space="preserve"> </w:t>
      </w:r>
      <w:r>
        <w:rPr>
          <w:rStyle w:val="NormalTok"/>
        </w:rPr>
        <w:t xml:space="preserve">pkg[!(pkg %in%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(new.pkg)) </w:t>
      </w:r>
      <w:r>
        <w:rPr>
          <w:rStyle w:val="KeywordTok"/>
        </w:rPr>
        <w:t xml:space="preserve">install.packages</w:t>
      </w:r>
      <w:r>
        <w:rPr>
          <w:rStyle w:val="NormalTok"/>
        </w:rPr>
        <w:t xml:space="preserve">(new.pkg, </w:t>
      </w:r>
      <w:r>
        <w:rPr>
          <w:rStyle w:val="DataTypeTok"/>
        </w:rPr>
        <w:t xml:space="preserve">dependencies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sapply</w:t>
      </w:r>
      <w:r>
        <w:rPr>
          <w:rStyle w:val="NormalTok"/>
        </w:rPr>
        <w:t xml:space="preserve">(pkg, require,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"ggplot2"</w:t>
      </w:r>
      <w:r>
        <w:rPr>
          <w:rStyle w:val="NormalTok"/>
        </w:rPr>
        <w:t xml:space="preserve">, </w:t>
      </w:r>
      <w:r>
        <w:rPr>
          <w:rStyle w:val="StringTok"/>
        </w:rPr>
        <w:t xml:space="preserve">"data.table"</w:t>
      </w:r>
      <w:r>
        <w:rPr>
          <w:rStyle w:val="NormalTok"/>
        </w:rPr>
        <w:t xml:space="preserve">, </w:t>
      </w:r>
      <w:r>
        <w:rPr>
          <w:rStyle w:val="StringTok"/>
        </w:rPr>
        <w:t xml:space="preserve">"xtable"</w:t>
      </w:r>
      <w:r>
        <w:rPr>
          <w:rStyle w:val="NormalTok"/>
        </w:rPr>
        <w:t xml:space="preserve">)</w:t>
      </w:r>
      <w:r>
        <w:br w:type="textWrapping"/>
      </w:r>
      <w:r>
        <w:rPr>
          <w:rStyle w:val="KeywordTok"/>
        </w:rPr>
        <w:t xml:space="preserve">ipak</w:t>
      </w:r>
      <w:r>
        <w:rPr>
          <w:rStyle w:val="NormalTok"/>
        </w:rPr>
        <w:t xml:space="preserve">(packages); </w:t>
      </w:r>
      <w:r>
        <w:rPr>
          <w:rStyle w:val="KeywordTok"/>
        </w:rPr>
        <w:t xml:space="preserve">rm</w:t>
      </w:r>
      <w:r>
        <w:rPr>
          <w:rStyle w:val="NormalTok"/>
        </w:rPr>
        <w:t xml:space="preserve">(ipak); </w:t>
      </w:r>
      <w:r>
        <w:rPr>
          <w:rStyle w:val="KeywordTok"/>
        </w:rPr>
        <w:t xml:space="preserve">rm</w:t>
      </w:r>
      <w:r>
        <w:rPr>
          <w:rStyle w:val="NormalTok"/>
        </w:rPr>
        <w:t xml:space="preserve">(packages)</w:t>
      </w:r>
    </w:p>
    <w:p>
      <w:pPr>
        <w:pStyle w:val="SourceCode"/>
      </w:pPr>
      <w:r>
        <w:rPr>
          <w:rStyle w:val="NormalTok"/>
        </w:rPr>
        <w:t xml:space="preserve">###########################</w:t>
      </w:r>
      <w:r>
        <w:br w:type="textWrapping"/>
      </w:r>
      <w:r>
        <w:rPr>
          <w:rStyle w:val="NormalTok"/>
        </w:rPr>
        <w:t xml:space="preserve">## Q3</w:t>
      </w:r>
      <w:r>
        <w:br w:type="textWrapping"/>
      </w:r>
      <w:r>
        <w:rPr>
          <w:rStyle w:val="NormalTok"/>
        </w:rPr>
        <w:t xml:space="preserve">###########################</w:t>
      </w:r>
      <w:r>
        <w:br w:type="textWrapping"/>
      </w:r>
      <w:r>
        <w:rPr>
          <w:rStyle w:val="NormalTok"/>
        </w:rPr>
        <w:t xml:space="preserve">mo &lt;-</w:t>
      </w:r>
      <w:r>
        <w:rPr>
          <w:rStyle w:val="StringTok"/>
        </w:rPr>
        <w:t xml:space="preserve"> </w:t>
      </w:r>
      <w:r>
        <w:rPr>
          <w:rStyle w:val="FloatTok"/>
        </w:rPr>
        <w:t xml:space="preserve">0.8</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0.2</w:t>
      </w:r>
      <w:r>
        <w:rPr>
          <w:rStyle w:val="NormalTok"/>
        </w:rPr>
        <w:t xml:space="preserve">*(</w:t>
      </w:r>
      <w:r>
        <w:rPr>
          <w:rStyle w:val="FloatTok"/>
        </w:rPr>
        <w:t xml:space="preserve">0.8</w:t>
      </w:r>
      <w:r>
        <w:rPr>
          <w:rStyle w:val="NormalTok"/>
        </w:rPr>
        <w:t xml:space="preserve">) </w:t>
      </w:r>
      <w:r>
        <w:rPr>
          <w:rStyle w:val="CommentTok"/>
        </w:rPr>
        <w:t xml:space="preserve"># mean</w:t>
      </w:r>
      <w:r>
        <w:br w:type="textWrapping"/>
      </w:r>
      <w:r>
        <w:rPr>
          <w:rStyle w:val="NormalTok"/>
        </w:rPr>
        <w:t xml:space="preserve">va &lt;-</w:t>
      </w:r>
      <w:r>
        <w:rPr>
          <w:rStyle w:val="StringTok"/>
        </w:rPr>
        <w:t xml:space="preserve"> </w:t>
      </w:r>
      <w:r>
        <w:rPr>
          <w:rStyle w:val="KeywordTok"/>
        </w:rPr>
        <w:t xml:space="preserve">sqrt</w:t>
      </w:r>
      <w:r>
        <w:rPr>
          <w:rStyle w:val="NormalTok"/>
        </w:rPr>
        <w:t xml:space="preserve">(</w:t>
      </w:r>
      <w:r>
        <w:rPr>
          <w:rStyle w:val="FloatTok"/>
        </w:rPr>
        <w:t xml:space="preserve">0.8</w:t>
      </w:r>
      <w:r>
        <w:rPr>
          <w:rStyle w:val="NormalTok"/>
        </w:rPr>
        <w:t xml:space="preserve">) *</w:t>
      </w:r>
      <w:r>
        <w:rPr>
          <w:rStyle w:val="StringTok"/>
        </w:rPr>
        <w:t xml:space="preserve"> </w:t>
      </w:r>
      <w:r>
        <w:rPr>
          <w:rStyle w:val="FloatTok"/>
        </w:rPr>
        <w:t xml:space="preserve">0.1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w:t>
      </w:r>
      <w:r>
        <w:rPr>
          <w:rStyle w:val="FloatTok"/>
        </w:rPr>
        <w:t xml:space="preserve">0.2</w:t>
      </w:r>
      <w:r>
        <w:rPr>
          <w:rStyle w:val="NormalTok"/>
        </w:rPr>
        <w:t xml:space="preserve">) *</w:t>
      </w:r>
      <w:r>
        <w:rPr>
          <w:rStyle w:val="StringTok"/>
        </w:rPr>
        <w:t xml:space="preserve"> </w:t>
      </w:r>
      <w:r>
        <w:rPr>
          <w:rStyle w:val="FloatTok"/>
        </w:rPr>
        <w:t xml:space="preserve">0.12</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0.8</w:t>
      </w:r>
      <w:r>
        <w:rPr>
          <w:rStyle w:val="NormalTok"/>
        </w:rPr>
        <w:t xml:space="preserve"> </w:t>
      </w:r>
      <w:r>
        <w:rPr>
          <w:rStyle w:val="NormalTok"/>
        </w:rPr>
        <w:t xml:space="preserve">*</w:t>
      </w:r>
      <w:r>
        <w:rPr>
          <w:rStyle w:val="StringTok"/>
        </w:rPr>
        <w:t xml:space="preserve"> </w:t>
      </w:r>
      <w:r>
        <w:rPr>
          <w:rStyle w:val="FloatTok"/>
        </w:rPr>
        <w:t xml:space="preserve">0.2</w:t>
      </w:r>
      <w:r>
        <w:rPr>
          <w:rStyle w:val="NormalTok"/>
        </w:rPr>
        <w:t xml:space="preserve"> </w:t>
      </w:r>
      <w:r>
        <w:rPr>
          <w:rStyle w:val="NormalTok"/>
        </w:rPr>
        <w:t xml:space="preserve">*</w:t>
      </w:r>
      <w:r>
        <w:rPr>
          <w:rStyle w:val="StringTok"/>
        </w:rPr>
        <w:t xml:space="preserve"> </w:t>
      </w:r>
      <w:r>
        <w:rPr>
          <w:rStyle w:val="FloatTok"/>
        </w:rPr>
        <w:t xml:space="preserve">0.1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w:t>
      </w:r>
      <w:r>
        <w:rPr>
          <w:rStyle w:val="FloatTok"/>
        </w:rPr>
        <w:t xml:space="preserve">0.1</w:t>
      </w:r>
      <w:r>
        <w:rPr>
          <w:rStyle w:val="NormalTok"/>
        </w:rPr>
        <w:t xml:space="preserve"> </w:t>
      </w:r>
      <w:r>
        <w:rPr>
          <w:rStyle w:val="NormalTok"/>
        </w:rPr>
        <w:t xml:space="preserve">+</w:t>
      </w:r>
      <w:r>
        <w:rPr>
          <w:rStyle w:val="StringTok"/>
        </w:rPr>
        <w:t xml:space="preserve"> </w:t>
      </w:r>
      <w:r>
        <w:rPr>
          <w:rStyle w:val="FloatTok"/>
        </w:rPr>
        <w:t xml:space="preserve">0.12</w:t>
      </w:r>
      <w:r>
        <w:rPr>
          <w:rStyle w:val="NormalTok"/>
        </w:rPr>
        <w:t xml:space="preserve">) </w:t>
      </w:r>
      <w:r>
        <w:rPr>
          <w:rStyle w:val="CommentTok"/>
        </w:rPr>
        <w:t xml:space="preserve"># variance</w:t>
      </w:r>
    </w:p>
    <w:p>
      <w:pPr>
        <w:pStyle w:val="SourceCode"/>
      </w:pPr>
      <w:r>
        <w:rPr>
          <w:rStyle w:val="NormalTok"/>
        </w:rPr>
        <w:t xml:space="preserve">###########################</w:t>
      </w:r>
      <w:r>
        <w:br w:type="textWrapping"/>
      </w:r>
      <w:r>
        <w:rPr>
          <w:rStyle w:val="NormalTok"/>
        </w:rPr>
        <w:t xml:space="preserve">## Q5</w:t>
      </w:r>
      <w:r>
        <w:br w:type="textWrapping"/>
      </w:r>
      <w:r>
        <w:rPr>
          <w:rStyle w:val="NormalTok"/>
        </w:rPr>
        <w:t xml:space="preserve">###########################</w:t>
      </w:r>
      <w:r>
        <w:br w:type="textWrapping"/>
      </w:r>
      <w:r>
        <w:br w:type="textWrapping"/>
      </w:r>
      <w:r>
        <w:rPr>
          <w:rStyle w:val="CommentTok"/>
        </w:rPr>
        <w:t xml:space="preserve"># import data</w:t>
      </w:r>
      <w:r>
        <w:br w:type="textWrapping"/>
      </w:r>
      <w:r>
        <w:rPr>
          <w:rStyle w:val="NormalTok"/>
        </w:rPr>
        <w:t xml:space="preserve">stud &lt;-</w:t>
      </w:r>
      <w:r>
        <w:rPr>
          <w:rStyle w:val="StringTok"/>
        </w:rPr>
        <w:t xml:space="preserve"> </w:t>
      </w:r>
      <w:r>
        <w:rPr>
          <w:rStyle w:val="KeywordTok"/>
        </w:rPr>
        <w:t xml:space="preserve">read.table</w:t>
      </w:r>
      <w:r>
        <w:rPr>
          <w:rStyle w:val="NormalTok"/>
        </w:rPr>
        <w:t xml:space="preserve">(</w:t>
      </w:r>
      <w:r>
        <w:rPr>
          <w:rStyle w:val="StringTok"/>
        </w:rPr>
        <w:t xml:space="preserve">"data/CSDATA.txt"</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stud$gpaGroup &lt;-</w:t>
      </w:r>
      <w:r>
        <w:rPr>
          <w:rStyle w:val="StringTok"/>
        </w:rPr>
        <w:t xml:space="preserve"> </w:t>
      </w:r>
      <w:r>
        <w:rPr>
          <w:rStyle w:val="KeywordTok"/>
        </w:rPr>
        <w:t xml:space="preserve">ifelse</w:t>
      </w:r>
      <w:r>
        <w:rPr>
          <w:rStyle w:val="NormalTok"/>
        </w:rPr>
        <w:t xml:space="preserve">(stud$GPA &gt;</w:t>
      </w:r>
      <w:r>
        <w:rPr>
          <w:rStyle w:val="StringTok"/>
        </w:rPr>
        <w:t xml:space="preserve"> </w:t>
      </w:r>
      <w:r>
        <w:rPr>
          <w:rStyle w:val="DecValTok"/>
        </w:rPr>
        <w:t xml:space="preserve">3</w:t>
      </w:r>
      <w:r>
        <w:rPr>
          <w:rStyle w:val="NormalTok"/>
        </w:rPr>
        <w:t xml:space="preserve">, </w:t>
      </w:r>
      <w:r>
        <w:rPr>
          <w:rStyle w:val="DataTypeTok"/>
        </w:rPr>
        <w:t xml:space="preserve">yes =</w:t>
      </w:r>
      <w:r>
        <w:rPr>
          <w:rStyle w:val="NormalTok"/>
        </w:rPr>
        <w:t xml:space="preserve"> </w:t>
      </w:r>
      <w:r>
        <w:rPr>
          <w:rStyle w:val="StringTok"/>
        </w:rPr>
        <w:t xml:space="preserve">"High"</w:t>
      </w:r>
      <w:r>
        <w:rPr>
          <w:rStyle w:val="NormalTok"/>
        </w:rPr>
        <w:t xml:space="preserve">, </w:t>
      </w:r>
      <w:r>
        <w:rPr>
          <w:rStyle w:val="DataTypeTok"/>
        </w:rPr>
        <w:t xml:space="preserve">no =</w:t>
      </w:r>
      <w:r>
        <w:rPr>
          <w:rStyle w:val="NormalTok"/>
        </w:rPr>
        <w:t xml:space="preserve"> </w:t>
      </w:r>
      <w:r>
        <w:rPr>
          <w:rStyle w:val="StringTok"/>
        </w:rPr>
        <w:t xml:space="preserve">"Low"</w:t>
      </w:r>
      <w:r>
        <w:rPr>
          <w:rStyle w:val="NormalTok"/>
        </w:rPr>
        <w:t xml:space="preserve">)</w:t>
      </w:r>
      <w:r>
        <w:br w:type="textWrapping"/>
      </w:r>
      <w:r>
        <w:br w:type="textWrapping"/>
      </w:r>
      <w:r>
        <w:rPr>
          <w:rStyle w:val="CommentTok"/>
        </w:rPr>
        <w:t xml:space="preserve"># split into low and high</w:t>
      </w:r>
      <w:r>
        <w:br w:type="textWrapping"/>
      </w:r>
      <w:r>
        <w:rPr>
          <w:rStyle w:val="NormalTok"/>
        </w:rPr>
        <w:t xml:space="preserve">high &lt;-</w:t>
      </w:r>
      <w:r>
        <w:rPr>
          <w:rStyle w:val="StringTok"/>
        </w:rPr>
        <w:t xml:space="preserve"> </w:t>
      </w:r>
      <w:r>
        <w:rPr>
          <w:rStyle w:val="NormalTok"/>
        </w:rPr>
        <w:t xml:space="preserve">stud[stud$gpaGroup ==</w:t>
      </w:r>
      <w:r>
        <w:rPr>
          <w:rStyle w:val="StringTok"/>
        </w:rPr>
        <w:t xml:space="preserve"> "High"</w:t>
      </w:r>
      <w:r>
        <w:rPr>
          <w:rStyle w:val="NormalTok"/>
        </w:rPr>
        <w:t xml:space="preserve">, ]</w:t>
      </w:r>
      <w:r>
        <w:br w:type="textWrapping"/>
      </w:r>
      <w:r>
        <w:rPr>
          <w:rStyle w:val="NormalTok"/>
        </w:rPr>
        <w:t xml:space="preserve">low &lt;-</w:t>
      </w:r>
      <w:r>
        <w:rPr>
          <w:rStyle w:val="StringTok"/>
        </w:rPr>
        <w:t xml:space="preserve"> </w:t>
      </w:r>
      <w:r>
        <w:rPr>
          <w:rStyle w:val="NormalTok"/>
        </w:rPr>
        <w:t xml:space="preserve">stud[ stud$gpaGroup ==</w:t>
      </w:r>
      <w:r>
        <w:rPr>
          <w:rStyle w:val="StringTok"/>
        </w:rPr>
        <w:t xml:space="preserve"> "Low"</w:t>
      </w:r>
      <w:r>
        <w:rPr>
          <w:rStyle w:val="NormalTok"/>
        </w:rPr>
        <w:t xml:space="preserve">,]</w:t>
      </w:r>
      <w:r>
        <w:br w:type="textWrapping"/>
      </w:r>
      <w:r>
        <w:br w:type="textWrapping"/>
      </w:r>
      <w:r>
        <w:rPr>
          <w:rStyle w:val="CommentTok"/>
        </w:rPr>
        <w:t xml:space="preserve"># custom summary function to include sd</w:t>
      </w:r>
      <w:r>
        <w:br w:type="textWrapping"/>
      </w:r>
      <w:r>
        <w:rPr>
          <w:rStyle w:val="NormalTok"/>
        </w:rPr>
        <w:t xml:space="preserve">mysum &lt;-</w:t>
      </w:r>
      <w:r>
        <w:rPr>
          <w:rStyle w:val="StringTok"/>
        </w:rPr>
        <w:t xml:space="preserve"> </w:t>
      </w:r>
      <w:r>
        <w:rPr>
          <w:rStyle w:val="NormalTok"/>
        </w:rPr>
        <w:t xml:space="preserve">function(vector)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numeric</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"sample mean"</w:t>
      </w:r>
      <w:r>
        <w:rPr>
          <w:rStyle w:val="NormalTok"/>
        </w:rPr>
        <w:t xml:space="preserve">, </w:t>
      </w:r>
      <w:r>
        <w:rPr>
          <w:rStyle w:val="StringTok"/>
        </w:rPr>
        <w:t xml:space="preserve">"sample SD"</w:t>
      </w:r>
      <w:r>
        <w:rPr>
          <w:rStyle w:val="NormalTok"/>
        </w:rPr>
        <w:t xml:space="preserve">, </w:t>
      </w:r>
      <w:r>
        <w:rPr>
          <w:rStyle w:val="StringTok"/>
        </w:rPr>
        <w:t xml:space="preserve">"min"</w:t>
      </w:r>
      <w:r>
        <w:rPr>
          <w:rStyle w:val="NormalTok"/>
        </w:rPr>
        <w:t xml:space="preserve">, </w:t>
      </w:r>
      <w:r>
        <w:rPr>
          <w:rStyle w:val="StringTok"/>
        </w:rPr>
        <w:t xml:space="preserve">"median"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"max"</w:t>
      </w:r>
      <w:r>
        <w:rPr>
          <w:rStyle w:val="NormalTok"/>
        </w:rPr>
        <w:t xml:space="preserve">, </w:t>
      </w:r>
      <w:r>
        <w:rPr>
          <w:rStyle w:val="StringTok"/>
        </w:rPr>
        <w:t xml:space="preserve">"1st quartile"</w:t>
      </w:r>
      <w:r>
        <w:rPr>
          <w:rStyle w:val="NormalTok"/>
        </w:rPr>
        <w:t xml:space="preserve">,</w:t>
      </w:r>
      <w:r>
        <w:rPr>
          <w:rStyle w:val="StringTok"/>
        </w:rPr>
        <w:t xml:space="preserve">"3rd quartile"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&lt;-</w:t>
      </w:r>
      <w:r>
        <w:rPr>
          <w:rStyle w:val="StringTok"/>
        </w:rPr>
        <w:t xml:space="preserve"> </w:t>
      </w:r>
      <w:r>
        <w:rPr>
          <w:rStyle w:val="KeywordTok"/>
        </w:rPr>
        <w:t xml:space="preserve">summary</w:t>
      </w:r>
      <w:r>
        <w:rPr>
          <w:rStyle w:val="NormalTok"/>
        </w:rPr>
        <w:t xml:space="preserve">(vector)[</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(vector),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w:t>
      </w:r>
      <w:r>
        <w:br w:type="textWrapping"/>
      </w:r>
      <w:r>
        <w:rPr>
          <w:rStyle w:val="NormalTok"/>
        </w:rPr>
        <w:t xml:space="preserve">}</w:t>
      </w:r>
    </w:p>
    <w:p>
      <w:pPr>
        <w:pStyle w:val="SourceCode"/>
      </w:pPr>
      <w:r>
        <w:rPr>
          <w:rStyle w:val="KeywordTok"/>
        </w:rPr>
        <w:t xml:space="preserve">options</w:t>
      </w:r>
      <w:r>
        <w:rPr>
          <w:rStyle w:val="NormalTok"/>
        </w:rPr>
        <w:t xml:space="preserve">(</w:t>
      </w:r>
      <w:r>
        <w:rPr>
          <w:rStyle w:val="DataTypeTok"/>
        </w:rPr>
        <w:t xml:space="preserve">xtable.comment =</w:t>
      </w:r>
      <w:r>
        <w:rPr>
          <w:rStyle w:val="NormalTok"/>
        </w:rPr>
        <w:t xml:space="preserve"> </w:t>
      </w:r>
      <w:r>
        <w:rPr>
          <w:rStyle w:val="OtherTok"/>
        </w:rPr>
        <w:t xml:space="preserve">FALSE</w:t>
      </w:r>
      <w:r>
        <w:rPr>
          <w:rStyle w:val="NormalTok"/>
        </w:rPr>
        <w:t xml:space="preserve">)</w:t>
      </w:r>
      <w:r>
        <w:br w:type="textWrapping"/>
      </w:r>
      <w:r>
        <w:rPr>
          <w:rStyle w:val="KeywordTok"/>
        </w:rPr>
        <w:t xml:space="preserve">mysum</w:t>
      </w:r>
      <w:r>
        <w:rPr>
          <w:rStyle w:val="NormalTok"/>
        </w:rPr>
        <w:t xml:space="preserve">(high$SATM)</w:t>
      </w:r>
      <w:r>
        <w:br w:type="textWrapping"/>
      </w:r>
      <w:r>
        <w:rPr>
          <w:rStyle w:val="NormalTok"/>
        </w:rPr>
        <w:t xml:space="preserve">high &lt;-</w:t>
      </w:r>
      <w:r>
        <w:rPr>
          <w:rStyle w:val="KeywordTok"/>
        </w:rPr>
        <w:t xml:space="preserve">data.frame</w:t>
      </w:r>
      <w:r>
        <w:rPr>
          <w:rStyle w:val="NormalTok"/>
        </w:rPr>
        <w:t xml:space="preserve">(</w:t>
      </w:r>
      <w:r>
        <w:rPr>
          <w:rStyle w:val="DataTypeTok"/>
        </w:rPr>
        <w:t xml:space="preserve">value =</w:t>
      </w:r>
      <w:r>
        <w:rPr>
          <w:rStyle w:val="NormalTok"/>
        </w:rPr>
        <w:t xml:space="preserve"> </w:t>
      </w:r>
      <w:r>
        <w:rPr>
          <w:rStyle w:val="KeywordTok"/>
        </w:rPr>
        <w:t xml:space="preserve">mysum</w:t>
      </w:r>
      <w:r>
        <w:rPr>
          <w:rStyle w:val="NormalTok"/>
        </w:rPr>
        <w:t xml:space="preserve">(high$SATM))</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(high,</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DataTypeTok"/>
        </w:rPr>
        <w:t xml:space="preserve">caption =</w:t>
      </w:r>
      <w:r>
        <w:rPr>
          <w:rStyle w:val="NormalTok"/>
        </w:rPr>
        <w:t xml:space="preserve"> </w:t>
      </w:r>
      <w:r>
        <w:rPr>
          <w:rStyle w:val="StringTok"/>
        </w:rPr>
        <w:t xml:space="preserve">" Summary for high-gpa students"</w:t>
      </w:r>
      <w:r>
        <w:rPr>
          <w:rStyle w:val="NormalTok"/>
        </w:rPr>
        <w:t xml:space="preserve">), </w:t>
      </w:r>
      <w:r>
        <w:rPr>
          <w:rStyle w:val="DataTypeTok"/>
        </w:rPr>
        <w:t xml:space="preserve">type =</w:t>
      </w:r>
      <w:r>
        <w:rPr>
          <w:rStyle w:val="NormalTok"/>
        </w:rPr>
        <w:t xml:space="preserve"> </w:t>
      </w:r>
      <w:r>
        <w:rPr>
          <w:rStyle w:val="StringTok"/>
        </w:rPr>
        <w:t xml:space="preserve">"latex"</w:t>
      </w:r>
      <w:r>
        <w:rPr>
          <w:rStyle w:val="NormalTok"/>
        </w:rPr>
        <w:t xml:space="preserve">)</w:t>
      </w:r>
    </w:p>
    <w:p>
      <w:pPr>
        <w:pStyle w:val="SourceCode"/>
      </w:pPr>
      <w:r>
        <w:rPr>
          <w:rStyle w:val="NormalTok"/>
        </w:rPr>
        <w:t xml:space="preserve">low &lt;-</w:t>
      </w:r>
      <w:r>
        <w:rPr>
          <w:rStyle w:val="KeywordTok"/>
        </w:rPr>
        <w:t xml:space="preserve">data.frame</w:t>
      </w:r>
      <w:r>
        <w:rPr>
          <w:rStyle w:val="NormalTok"/>
        </w:rPr>
        <w:t xml:space="preserve">(</w:t>
      </w:r>
      <w:r>
        <w:rPr>
          <w:rStyle w:val="DataTypeTok"/>
        </w:rPr>
        <w:t xml:space="preserve">value =</w:t>
      </w:r>
      <w:r>
        <w:rPr>
          <w:rStyle w:val="NormalTok"/>
        </w:rPr>
        <w:t xml:space="preserve"> </w:t>
      </w:r>
      <w:r>
        <w:rPr>
          <w:rStyle w:val="KeywordTok"/>
        </w:rPr>
        <w:t xml:space="preserve">mysum</w:t>
      </w:r>
      <w:r>
        <w:rPr>
          <w:rStyle w:val="NormalTok"/>
        </w:rPr>
        <w:t xml:space="preserve">(low$SATM))</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(low,</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DataTypeTok"/>
        </w:rPr>
        <w:t xml:space="preserve">caption =</w:t>
      </w:r>
      <w:r>
        <w:rPr>
          <w:rStyle w:val="NormalTok"/>
        </w:rPr>
        <w:t xml:space="preserve"> </w:t>
      </w:r>
      <w:r>
        <w:rPr>
          <w:rStyle w:val="StringTok"/>
        </w:rPr>
        <w:t xml:space="preserve">" Summary for low-gpa students"</w:t>
      </w:r>
      <w:r>
        <w:rPr>
          <w:rStyle w:val="NormalTok"/>
        </w:rPr>
        <w:t xml:space="preserve">), </w:t>
      </w:r>
      <w:r>
        <w:rPr>
          <w:rStyle w:val="DataTypeTok"/>
        </w:rPr>
        <w:t xml:space="preserve">type =</w:t>
      </w:r>
      <w:r>
        <w:rPr>
          <w:rStyle w:val="NormalTok"/>
        </w:rPr>
        <w:t xml:space="preserve"> </w:t>
      </w:r>
      <w:r>
        <w:rPr>
          <w:rStyle w:val="StringTok"/>
        </w:rPr>
        <w:t xml:space="preserve">"latex"</w:t>
      </w:r>
      <w:r>
        <w:rPr>
          <w:rStyle w:val="NormalTok"/>
        </w:rPr>
        <w:t xml:space="preserve">)</w:t>
      </w:r>
    </w:p>
    <w:p>
      <w:pPr>
        <w:pStyle w:val="SourceCode"/>
      </w:pPr>
      <w:r>
        <w:rPr>
          <w:rStyle w:val="NormalTok"/>
        </w:rPr>
        <w:t xml:space="preserve">stud$gpaGroup &lt;-</w:t>
      </w:r>
      <w:r>
        <w:rPr>
          <w:rStyle w:val="StringTok"/>
        </w:rPr>
        <w:t xml:space="preserve"> </w:t>
      </w:r>
      <w:r>
        <w:rPr>
          <w:rStyle w:val="KeywordTok"/>
        </w:rPr>
        <w:t xml:space="preserve">factor</w:t>
      </w:r>
      <w:r>
        <w:rPr>
          <w:rStyle w:val="NormalTok"/>
        </w:rPr>
        <w:t xml:space="preserve">(stud$gpaGroup)</w:t>
      </w:r>
      <w:r>
        <w:br w:type="textWrapping"/>
      </w:r>
      <w:r>
        <w:br w:type="textWrapping"/>
      </w:r>
      <w:r>
        <w:rPr>
          <w:rStyle w:val="KeywordTok"/>
        </w:rPr>
        <w:t xml:space="preserve">ggplot</w:t>
      </w:r>
      <w:r>
        <w:rPr>
          <w:rStyle w:val="NormalTok"/>
        </w:rPr>
        <w:t xml:space="preserve">(stud)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(SATM, </w:t>
      </w:r>
      <w:r>
        <w:rPr>
          <w:rStyle w:val="DataTypeTok"/>
        </w:rPr>
        <w:t xml:space="preserve">fill =</w:t>
      </w:r>
      <w:r>
        <w:rPr>
          <w:rStyle w:val="NormalTok"/>
        </w:rPr>
        <w:t xml:space="preserve"> </w:t>
      </w:r>
      <w:r>
        <w:rPr>
          <w:rStyle w:val="NormalTok"/>
        </w:rPr>
        <w:t xml:space="preserve">gpaGroup), </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DataTypeTok"/>
        </w:rPr>
        <w:t xml:space="preserve">color =</w:t>
      </w:r>
      <w:r>
        <w:rPr>
          <w:rStyle w:val="NormalTok"/>
        </w:rPr>
        <w:t xml:space="preserve"> </w:t>
      </w:r>
      <w:r>
        <w:rPr>
          <w:rStyle w:val="StringTok"/>
        </w:rPr>
        <w:t xml:space="preserve">"grey40"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(~gpaGroup)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"SAT Math scores for high and low gpa students"</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"SAT Math Scores"</w:t>
      </w:r>
      <w:r>
        <w:rPr>
          <w:rStyle w:val="NormalTok"/>
        </w:rPr>
        <w:t xml:space="preserve">)</w:t>
      </w:r>
      <w:r>
        <w:br w:type="textWrapping"/>
      </w:r>
      <w:r>
        <w:br w:type="textWrapping"/>
      </w:r>
      <w:r>
        <w:br w:type="textWrapping"/>
      </w:r>
      <w:r>
        <w:rPr>
          <w:rStyle w:val="KeywordTok"/>
        </w:rPr>
        <w:t xml:space="preserve">ggplot</w:t>
      </w:r>
      <w:r>
        <w:rPr>
          <w:rStyle w:val="NormalTok"/>
        </w:rPr>
        <w:t xml:space="preserve">(stud,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gpaGroup, </w:t>
      </w:r>
      <w:r>
        <w:rPr>
          <w:rStyle w:val="DataTypeTok"/>
        </w:rPr>
        <w:t xml:space="preserve">y =</w:t>
      </w:r>
      <w:r>
        <w:rPr>
          <w:rStyle w:val="NormalTok"/>
        </w:rPr>
        <w:t xml:space="preserve"> </w:t>
      </w:r>
      <w:r>
        <w:rPr>
          <w:rStyle w:val="NormalTok"/>
        </w:rPr>
        <w:t xml:space="preserve">SATM))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gpaGroup), </w:t>
      </w:r>
      <w:r>
        <w:rPr>
          <w:rStyle w:val="DataTypeTok"/>
        </w:rPr>
        <w:t xml:space="preserve">color =</w:t>
      </w:r>
      <w:r>
        <w:rPr>
          <w:rStyle w:val="NormalTok"/>
        </w:rPr>
        <w:t xml:space="preserve"> </w:t>
      </w:r>
      <w:r>
        <w:rPr>
          <w:rStyle w:val="StringTok"/>
        </w:rPr>
        <w:t xml:space="preserve">"grey40"</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 of SAT Math scores for low and high gpa students"</w:t>
      </w:r>
      <w:r>
        <w:rPr>
          <w:rStyle w:val="Normal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"GPA Group"</w:t>
      </w:r>
      <w:r>
        <w:rPr>
          <w:rStyle w:val="NormalTok"/>
        </w:rPr>
        <w:t xml:space="preserve">, </w:t>
      </w:r>
      <w:r>
        <w:rPr>
          <w:rStyle w:val="DataTypeTok"/>
        </w:rPr>
        <w:t xml:space="preserve">y =</w:t>
      </w:r>
      <w:r>
        <w:rPr>
          <w:rStyle w:val="StringTok"/>
        </w:rPr>
        <w:t xml:space="preserve">"SAT Maths Score"</w:t>
      </w:r>
      <w:r>
        <w:rPr>
          <w:rStyle w:val="NormalTok"/>
        </w:rPr>
        <w:t xml:space="preserve">)</w:t>
      </w:r>
    </w:p>
    <w:p>
      <w:pPr>
        <w:pStyle w:val="SourceCode"/>
      </w:pPr>
      <w:r>
        <w:rPr>
          <w:rStyle w:val="NormalTok"/>
        </w:rPr>
        <w:t xml:space="preserve">mm &lt;-</w:t>
      </w:r>
      <w:r>
        <w:rPr>
          <w:rStyle w:val="StringTok"/>
        </w:rPr>
        <w:t xml:space="preserve"> </w:t>
      </w:r>
      <w:r>
        <w:rPr>
          <w:rStyle w:val="KeywordTok"/>
        </w:rPr>
        <w:t xml:space="preserve">median</w:t>
      </w:r>
      <w:r>
        <w:rPr>
          <w:rStyle w:val="NormalTok"/>
        </w:rPr>
        <w:t xml:space="preserve">(stud$SATM)</w:t>
      </w:r>
    </w:p>
    <w:p>
      <w:pPr>
        <w:pStyle w:val="SourceCode"/>
      </w:pPr>
      <w:r>
        <w:rPr>
          <w:rStyle w:val="CommentTok"/>
        </w:rPr>
        <w:t xml:space="preserve"># pnorm usage</w:t>
      </w:r>
      <w:r>
        <w:br w:type="textWrapping"/>
      </w:r>
      <w:r>
        <w:rPr>
          <w:rStyle w:val="NormalTok"/>
        </w:rPr>
        <w:t xml:space="preserve">pn &lt;-</w:t>
      </w:r>
      <w:r>
        <w:rPr>
          <w:rStyle w:val="StringTok"/>
        </w:rPr>
        <w:t xml:space="preserve"> </w:t>
      </w:r>
      <w:r>
        <w:rPr>
          <w:rStyle w:val="DecValTok"/>
        </w:rPr>
        <w:t xml:space="preserve">1</w:t>
      </w:r>
      <w:r>
        <w:rPr>
          <w:rStyle w:val="NormalTok"/>
        </w:rPr>
        <w:t xml:space="preserve">-</w:t>
      </w:r>
      <w:r>
        <w:rPr>
          <w:rStyle w:val="KeywordTok"/>
        </w:rPr>
        <w:t xml:space="preserve">pnorm</w:t>
      </w:r>
      <w:r>
        <w:rPr>
          <w:rStyle w:val="NormalTok"/>
        </w:rPr>
        <w:t xml:space="preserve">(</w:t>
      </w:r>
      <w:r>
        <w:rPr>
          <w:rStyle w:val="DataTypeTok"/>
        </w:rPr>
        <w:t xml:space="preserve">mean =</w:t>
      </w:r>
      <w:r>
        <w:rPr>
          <w:rStyle w:val="NormalTok"/>
        </w:rPr>
        <w:t xml:space="preserve"> </w:t>
      </w:r>
      <w:r>
        <w:rPr>
          <w:rStyle w:val="DecValTok"/>
        </w:rPr>
        <w:t xml:space="preserve">500</w:t>
      </w:r>
      <w:r>
        <w:rPr>
          <w:rStyle w:val="NormalTok"/>
        </w:rPr>
        <w:t xml:space="preserve">, </w:t>
      </w:r>
      <w:r>
        <w:rPr>
          <w:rStyle w:val="DataTypeTok"/>
        </w:rPr>
        <w:t xml:space="preserve">sd =</w:t>
      </w:r>
      <w:r>
        <w:rPr>
          <w:rStyle w:val="NormalTok"/>
        </w:rPr>
        <w:t xml:space="preserve"> </w:t>
      </w:r>
      <w:r>
        <w:rPr>
          <w:rStyle w:val="DecValTok"/>
        </w:rPr>
        <w:t xml:space="preserve">110</w:t>
      </w:r>
      <w:r>
        <w:rPr>
          <w:rStyle w:val="NormalTok"/>
        </w:rPr>
        <w:t xml:space="preserve">, </w:t>
      </w:r>
      <w:r>
        <w:rPr>
          <w:rStyle w:val="DataTypeTok"/>
        </w:rPr>
        <w:t xml:space="preserve">q =</w:t>
      </w:r>
      <w:r>
        <w:rPr>
          <w:rStyle w:val="NormalTok"/>
        </w:rPr>
        <w:t xml:space="preserve"> </w:t>
      </w:r>
      <w:r>
        <w:rPr>
          <w:rStyle w:val="NormalTok"/>
        </w:rPr>
        <w:t xml:space="preserve">mm)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b845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36664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469160a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5">
    <w:nsid w:val="34cf46b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3">
    <w:nsid w:val="3cca015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6">
    <w:nsid w:val="24f13eb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7">
    <w:nsid w:val="98be94d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X1" TargetMode="External" /></Relationships>
</file>

<file path=word/_rels/footnotes.xml.rels><?xml version="1.0" encoding="UTF-8"?>
<Relationships xmlns="http://schemas.openxmlformats.org/package/2006/relationships"><Relationship Type="http://schemas.openxmlformats.org/officeDocument/2006/relationships/hyperlink" Id="rId21" Target="X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Callin Switzer</dc:creator>
</cp:coreProperties>
</file>