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rv477has4dyd" w:id="0"/>
      <w:bookmarkEnd w:id="0"/>
      <w:r w:rsidDel="00000000" w:rsidR="00000000" w:rsidRPr="00000000">
        <w:rPr>
          <w:rtl w:val="0"/>
        </w:rPr>
        <w:t xml:space="preserve">Day 1</w:t>
      </w:r>
    </w:p>
    <w:p w:rsidR="00000000" w:rsidDel="00000000" w:rsidP="00000000" w:rsidRDefault="00000000" w:rsidRPr="00000000" w14:paraId="00000002">
      <w:pPr>
        <w:pStyle w:val="Heading2"/>
        <w:jc w:val="both"/>
        <w:rPr/>
      </w:pPr>
      <w:bookmarkStart w:colFirst="0" w:colLast="0" w:name="_u5sji92ao5hu" w:id="1"/>
      <w:bookmarkEnd w:id="1"/>
      <w:r w:rsidDel="00000000" w:rsidR="00000000" w:rsidRPr="00000000">
        <w:rPr>
          <w:rtl w:val="0"/>
        </w:rPr>
        <w:t xml:space="preserve">Collect requirements for the following system.</w:t>
      </w:r>
    </w:p>
    <w:p w:rsidR="00000000" w:rsidDel="00000000" w:rsidP="00000000" w:rsidRDefault="00000000" w:rsidRPr="00000000" w14:paraId="00000003">
      <w:pPr>
        <w:jc w:val="both"/>
        <w:rPr/>
      </w:pPr>
      <w:r w:rsidDel="00000000" w:rsidR="00000000" w:rsidRPr="00000000">
        <w:rPr>
          <w:i w:val="1"/>
          <w:color w:val="666666"/>
          <w:rtl w:val="0"/>
        </w:rPr>
        <w:t xml:space="preserve">We won’t say NO if you are interested in collecting requirements for more than one system </w:t>
      </w:r>
      <w:r w:rsidDel="00000000" w:rsidR="00000000" w:rsidRPr="00000000">
        <w:rPr>
          <w:color w:val="666666"/>
          <w:rtl w:val="0"/>
        </w:rPr>
        <w:t xml:space="preserve">😉</w:t>
      </w:r>
      <w:r w:rsidDel="00000000" w:rsidR="00000000" w:rsidRPr="00000000">
        <w:rPr>
          <w:i w:val="1"/>
          <w:color w:val="666666"/>
          <w:rtl w:val="0"/>
        </w:rPr>
        <w:t xml:space="preserve">.</w:t>
      </w:r>
      <w:r w:rsidDel="00000000" w:rsidR="00000000" w:rsidRPr="00000000">
        <w:rPr>
          <w:color w:val="666666"/>
          <w:rtl w:val="0"/>
        </w:rPr>
        <w:t xml:space="preserve"> </w:t>
      </w:r>
      <w:r w:rsidDel="00000000" w:rsidR="00000000" w:rsidRPr="00000000">
        <w:rPr>
          <w:rtl w:val="0"/>
        </w:rPr>
        <w:t xml:space="preserve"> </w:t>
      </w:r>
    </w:p>
    <w:p w:rsidR="00000000" w:rsidDel="00000000" w:rsidP="00000000" w:rsidRDefault="00000000" w:rsidRPr="00000000" w14:paraId="00000004">
      <w:pPr>
        <w:numPr>
          <w:ilvl w:val="0"/>
          <w:numId w:val="2"/>
        </w:numPr>
        <w:ind w:left="720" w:hanging="360"/>
        <w:jc w:val="both"/>
        <w:rPr>
          <w:highlight w:val="white"/>
        </w:rPr>
      </w:pPr>
      <w:r w:rsidDel="00000000" w:rsidR="00000000" w:rsidRPr="00000000">
        <w:rPr>
          <w:rFonts w:ascii="Arial Unicode MS" w:cs="Arial Unicode MS" w:eastAsia="Arial Unicode MS" w:hAnsi="Arial Unicode MS"/>
          <w:highlight w:val="white"/>
          <w:rtl w:val="0"/>
        </w:rPr>
        <w:t xml:space="preserve">Nepal Football League → Nabin</w:t>
      </w:r>
    </w:p>
    <w:p w:rsidR="00000000" w:rsidDel="00000000" w:rsidP="00000000" w:rsidRDefault="00000000" w:rsidRPr="00000000" w14:paraId="00000005">
      <w:pPr>
        <w:numPr>
          <w:ilvl w:val="0"/>
          <w:numId w:val="2"/>
        </w:numPr>
        <w:ind w:left="720" w:hanging="360"/>
        <w:jc w:val="both"/>
        <w:rPr>
          <w:highlight w:val="white"/>
        </w:rPr>
      </w:pPr>
      <w:r w:rsidDel="00000000" w:rsidR="00000000" w:rsidRPr="00000000">
        <w:rPr>
          <w:rFonts w:ascii="Arial Unicode MS" w:cs="Arial Unicode MS" w:eastAsia="Arial Unicode MS" w:hAnsi="Arial Unicode MS"/>
          <w:highlight w:val="white"/>
          <w:rtl w:val="0"/>
        </w:rPr>
        <w:t xml:space="preserve">Car Dealership and Parts → Sanjeev, Sagun</w:t>
      </w:r>
    </w:p>
    <w:p w:rsidR="00000000" w:rsidDel="00000000" w:rsidP="00000000" w:rsidRDefault="00000000" w:rsidRPr="00000000" w14:paraId="00000006">
      <w:pPr>
        <w:numPr>
          <w:ilvl w:val="0"/>
          <w:numId w:val="2"/>
        </w:numPr>
        <w:ind w:left="720" w:hanging="360"/>
        <w:jc w:val="both"/>
        <w:rPr>
          <w:highlight w:val="white"/>
        </w:rPr>
      </w:pPr>
      <w:r w:rsidDel="00000000" w:rsidR="00000000" w:rsidRPr="00000000">
        <w:rPr>
          <w:rFonts w:ascii="Arial Unicode MS" w:cs="Arial Unicode MS" w:eastAsia="Arial Unicode MS" w:hAnsi="Arial Unicode MS"/>
          <w:highlight w:val="white"/>
          <w:rtl w:val="0"/>
        </w:rPr>
        <w:t xml:space="preserve">Ecommerce → Sandesh</w:t>
      </w:r>
    </w:p>
    <w:p w:rsidR="00000000" w:rsidDel="00000000" w:rsidP="00000000" w:rsidRDefault="00000000" w:rsidRPr="00000000" w14:paraId="00000007">
      <w:pPr>
        <w:numPr>
          <w:ilvl w:val="0"/>
          <w:numId w:val="2"/>
        </w:numPr>
        <w:ind w:left="720" w:hanging="360"/>
        <w:jc w:val="both"/>
        <w:rPr>
          <w:highlight w:val="white"/>
        </w:rPr>
      </w:pPr>
      <w:r w:rsidDel="00000000" w:rsidR="00000000" w:rsidRPr="00000000">
        <w:rPr>
          <w:rFonts w:ascii="Arial Unicode MS" w:cs="Arial Unicode MS" w:eastAsia="Arial Unicode MS" w:hAnsi="Arial Unicode MS"/>
          <w:highlight w:val="white"/>
          <w:rtl w:val="0"/>
        </w:rPr>
        <w:t xml:space="preserve">Food delivery system → Shailaj</w:t>
      </w:r>
    </w:p>
    <w:p w:rsidR="00000000" w:rsidDel="00000000" w:rsidP="00000000" w:rsidRDefault="00000000" w:rsidRPr="00000000" w14:paraId="00000008">
      <w:pPr>
        <w:numPr>
          <w:ilvl w:val="0"/>
          <w:numId w:val="2"/>
        </w:numPr>
        <w:ind w:left="720" w:hanging="360"/>
        <w:jc w:val="both"/>
        <w:rPr>
          <w:highlight w:val="white"/>
        </w:rPr>
      </w:pPr>
      <w:r w:rsidDel="00000000" w:rsidR="00000000" w:rsidRPr="00000000">
        <w:rPr>
          <w:rFonts w:ascii="Arial Unicode MS" w:cs="Arial Unicode MS" w:eastAsia="Arial Unicode MS" w:hAnsi="Arial Unicode MS"/>
          <w:highlight w:val="white"/>
          <w:rtl w:val="0"/>
        </w:rPr>
        <w:t xml:space="preserve">Travel agency → Nischal, Shradaya</w:t>
      </w:r>
    </w:p>
    <w:p w:rsidR="00000000" w:rsidDel="00000000" w:rsidP="00000000" w:rsidRDefault="00000000" w:rsidRPr="00000000" w14:paraId="00000009">
      <w:pPr>
        <w:numPr>
          <w:ilvl w:val="0"/>
          <w:numId w:val="2"/>
        </w:numPr>
        <w:ind w:left="720" w:hanging="360"/>
        <w:jc w:val="both"/>
        <w:rPr>
          <w:highlight w:val="white"/>
        </w:rPr>
      </w:pPr>
      <w:r w:rsidDel="00000000" w:rsidR="00000000" w:rsidRPr="00000000">
        <w:rPr>
          <w:rFonts w:ascii="Arial Unicode MS" w:cs="Arial Unicode MS" w:eastAsia="Arial Unicode MS" w:hAnsi="Arial Unicode MS"/>
          <w:highlight w:val="white"/>
          <w:rtl w:val="0"/>
        </w:rPr>
        <w:t xml:space="preserve">Book publishing house → Bikash</w:t>
      </w:r>
    </w:p>
    <w:p w:rsidR="00000000" w:rsidDel="00000000" w:rsidP="00000000" w:rsidRDefault="00000000" w:rsidRPr="00000000" w14:paraId="0000000A">
      <w:pPr>
        <w:numPr>
          <w:ilvl w:val="0"/>
          <w:numId w:val="2"/>
        </w:numPr>
        <w:ind w:left="720" w:hanging="360"/>
        <w:jc w:val="both"/>
        <w:rPr>
          <w:highlight w:val="white"/>
        </w:rPr>
      </w:pPr>
      <w:r w:rsidDel="00000000" w:rsidR="00000000" w:rsidRPr="00000000">
        <w:rPr>
          <w:rFonts w:ascii="Arial Unicode MS" w:cs="Arial Unicode MS" w:eastAsia="Arial Unicode MS" w:hAnsi="Arial Unicode MS"/>
          <w:highlight w:val="white"/>
          <w:rtl w:val="0"/>
        </w:rPr>
        <w:t xml:space="preserve">Health Care → Arsana, Saphal</w:t>
      </w:r>
    </w:p>
    <w:p w:rsidR="00000000" w:rsidDel="00000000" w:rsidP="00000000" w:rsidRDefault="00000000" w:rsidRPr="00000000" w14:paraId="0000000B">
      <w:pPr>
        <w:jc w:val="both"/>
        <w:rPr>
          <w:highlight w:val="white"/>
        </w:rPr>
      </w:pPr>
      <w:r w:rsidDel="00000000" w:rsidR="00000000" w:rsidRPr="00000000">
        <w:rPr>
          <w:highlight w:val="white"/>
          <w:rtl w:val="0"/>
        </w:rPr>
        <w:tab/>
      </w:r>
    </w:p>
    <w:p w:rsidR="00000000" w:rsidDel="00000000" w:rsidP="00000000" w:rsidRDefault="00000000" w:rsidRPr="00000000" w14:paraId="0000000C">
      <w:pPr>
        <w:pStyle w:val="Heading2"/>
        <w:jc w:val="both"/>
        <w:rPr/>
      </w:pPr>
      <w:bookmarkStart w:colFirst="0" w:colLast="0" w:name="_w0ac2sfdst8x" w:id="2"/>
      <w:bookmarkEnd w:id="2"/>
      <w:r w:rsidDel="00000000" w:rsidR="00000000" w:rsidRPr="00000000">
        <w:rPr>
          <w:rtl w:val="0"/>
        </w:rPr>
        <w:t xml:space="preserve">Crea</w:t>
        <w:tab/>
        <w:t xml:space="preserve">te a Crow’s Foot ERD for each of the following descriptions. </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Each of the MegaCo Corporation’s divisions is composed of many departments. Each department has many employees assigned to it, but each employee works for only one department. Each department is managed by one employee, and each of those managers can manage only one department at a time.</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During some period of time, a customer can download many ebooks from BooksOnline. Each of the ebooks can be downloaded by many customers during that period of time.</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An airliner can be assigned to fly many flights, but each flight is flown by only one airliner.</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The KwikTite Corporation operates many factories. Each factory is located in a region, and each region can be “home” to many of KwikTite’s factories. Each factory has many employees, but each employee is employed by only one factory.</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An employee may have earned many degrees, and each degree may have been earned by many employees.</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For a company with the following business rules</w:t>
      </w:r>
    </w:p>
    <w:p w:rsidR="00000000" w:rsidDel="00000000" w:rsidP="00000000" w:rsidRDefault="00000000" w:rsidRPr="00000000" w14:paraId="00000013">
      <w:pPr>
        <w:numPr>
          <w:ilvl w:val="2"/>
          <w:numId w:val="1"/>
        </w:numPr>
        <w:ind w:left="1440" w:hanging="360"/>
        <w:jc w:val="both"/>
      </w:pPr>
      <w:r w:rsidDel="00000000" w:rsidR="00000000" w:rsidRPr="00000000">
        <w:rPr>
          <w:rtl w:val="0"/>
        </w:rPr>
        <w:t xml:space="preserve">Each sales representative writes many invoices.</w:t>
      </w:r>
    </w:p>
    <w:p w:rsidR="00000000" w:rsidDel="00000000" w:rsidP="00000000" w:rsidRDefault="00000000" w:rsidRPr="00000000" w14:paraId="00000014">
      <w:pPr>
        <w:numPr>
          <w:ilvl w:val="2"/>
          <w:numId w:val="1"/>
        </w:numPr>
        <w:ind w:left="1440" w:hanging="360"/>
        <w:jc w:val="both"/>
      </w:pPr>
      <w:r w:rsidDel="00000000" w:rsidR="00000000" w:rsidRPr="00000000">
        <w:rPr>
          <w:rtl w:val="0"/>
        </w:rPr>
        <w:t xml:space="preserve">Each invoice is written by one sales representative.</w:t>
      </w:r>
    </w:p>
    <w:p w:rsidR="00000000" w:rsidDel="00000000" w:rsidP="00000000" w:rsidRDefault="00000000" w:rsidRPr="00000000" w14:paraId="00000015">
      <w:pPr>
        <w:numPr>
          <w:ilvl w:val="2"/>
          <w:numId w:val="1"/>
        </w:numPr>
        <w:ind w:left="1440" w:hanging="360"/>
        <w:jc w:val="both"/>
      </w:pPr>
      <w:r w:rsidDel="00000000" w:rsidR="00000000" w:rsidRPr="00000000">
        <w:rPr>
          <w:rtl w:val="0"/>
        </w:rPr>
        <w:t xml:space="preserve">Each sales representative is assigned to one department.</w:t>
      </w:r>
    </w:p>
    <w:p w:rsidR="00000000" w:rsidDel="00000000" w:rsidP="00000000" w:rsidRDefault="00000000" w:rsidRPr="00000000" w14:paraId="00000016">
      <w:pPr>
        <w:numPr>
          <w:ilvl w:val="2"/>
          <w:numId w:val="1"/>
        </w:numPr>
        <w:ind w:left="1440" w:hanging="360"/>
        <w:jc w:val="both"/>
      </w:pPr>
      <w:r w:rsidDel="00000000" w:rsidR="00000000" w:rsidRPr="00000000">
        <w:rPr>
          <w:rtl w:val="0"/>
        </w:rPr>
        <w:t xml:space="preserve">Each department has many sales representatives.</w:t>
      </w:r>
    </w:p>
    <w:p w:rsidR="00000000" w:rsidDel="00000000" w:rsidP="00000000" w:rsidRDefault="00000000" w:rsidRPr="00000000" w14:paraId="00000017">
      <w:pPr>
        <w:numPr>
          <w:ilvl w:val="2"/>
          <w:numId w:val="1"/>
        </w:numPr>
        <w:ind w:left="1440" w:hanging="360"/>
        <w:jc w:val="both"/>
      </w:pPr>
      <w:r w:rsidDel="00000000" w:rsidR="00000000" w:rsidRPr="00000000">
        <w:rPr>
          <w:rtl w:val="0"/>
        </w:rPr>
        <w:t xml:space="preserve">Each customer can generate many invoices.</w:t>
      </w:r>
    </w:p>
    <w:p w:rsidR="00000000" w:rsidDel="00000000" w:rsidP="00000000" w:rsidRDefault="00000000" w:rsidRPr="00000000" w14:paraId="00000018">
      <w:pPr>
        <w:numPr>
          <w:ilvl w:val="2"/>
          <w:numId w:val="1"/>
        </w:numPr>
        <w:ind w:left="1440" w:hanging="360"/>
        <w:jc w:val="both"/>
      </w:pPr>
      <w:r w:rsidDel="00000000" w:rsidR="00000000" w:rsidRPr="00000000">
        <w:rPr>
          <w:rtl w:val="0"/>
        </w:rPr>
        <w:t xml:space="preserve">Each invoice is generated by one customer.</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pStyle w:val="Heading4"/>
        <w:jc w:val="both"/>
        <w:rPr>
          <w:i w:val="1"/>
        </w:rPr>
      </w:pPr>
      <w:bookmarkStart w:colFirst="0" w:colLast="0" w:name="_6q83i9wd350z" w:id="3"/>
      <w:bookmarkEnd w:id="3"/>
      <w:r w:rsidDel="00000000" w:rsidR="00000000" w:rsidRPr="00000000">
        <w:rPr>
          <w:i w:val="1"/>
          <w:rtl w:val="0"/>
        </w:rPr>
        <w:t xml:space="preserve">Also, research about the problems discussed during today’s session.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