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320" w:after="80"/>
        <w:jc w:val="both"/>
        <w:rPr/>
      </w:pPr>
      <w:bookmarkStart w:id="0" w:name="_uke662gvls6c"/>
      <w:bookmarkEnd w:id="0"/>
      <w:r>
        <w:rPr/>
        <w:t>Weekend Assignment:</w:t>
      </w:r>
    </w:p>
    <w:p>
      <w:pPr>
        <w:pStyle w:val="LOnormal"/>
        <w:jc w:val="both"/>
        <w:rPr>
          <w:b/>
          <w:b/>
        </w:rPr>
      </w:pPr>
      <w:r>
        <w:rPr>
          <w:b/>
        </w:rPr>
        <w:t>Design a database for the following scenario. (Conceptual + Logical + Physical Phase)</w:t>
      </w:r>
    </w:p>
    <w:p>
      <w:pPr>
        <w:pStyle w:val="LOnormal"/>
        <w:jc w:val="both"/>
        <w:rPr/>
      </w:pPr>
      <w:r>
        <w:rPr/>
        <w:t>The client manages a couple of dental offices. One is called the Jawlakhel Office, the other the Putalisadak Office. The client needs the system to manage its patients and appointments, alerting the patients when and where their appointments occur, either by email or by phone, and then assisting in the selection of new appointments. The client wants to be able to keep up with the records of all the patients’ appointments without having to maintain lots of files. The dentists might spend time at each of the offices throughout the week. For each appointment, the client needs to have everything documented that went on and then invoice the patient.</w:t>
      </w:r>
    </w:p>
    <w:p>
      <w:pPr>
        <w:pStyle w:val="LOnormal"/>
        <w:jc w:val="both"/>
        <w:rPr/>
      </w:pPr>
      <w:r>
        <w:rPr/>
      </w:r>
    </w:p>
    <w:p>
      <w:pPr>
        <w:pStyle w:val="LOnormal"/>
        <w:jc w:val="both"/>
        <w:rPr/>
      </w:pPr>
      <w:r>
        <w:rPr/>
        <w:t xml:space="preserve">Currently, the client uses a patient number in its computer system that corresponds to a particular folder that has the patient’s records. The system needs to track and manage several dentists and quite a few dental hygienists who the client needs to allocate to each appointment as well. </w:t>
      </w:r>
    </w:p>
    <w:p>
      <w:pPr>
        <w:pStyle w:val="LOnormal"/>
        <w:jc w:val="both"/>
        <w:rPr/>
      </w:pPr>
      <w:r>
        <w:rPr/>
      </w:r>
    </w:p>
    <w:p>
      <w:pPr>
        <w:pStyle w:val="LOnormal"/>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172</Words>
  <Characters>876</Characters>
  <CharactersWithSpaces>1045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2021-09-11T12:44:08Z</dcterms:modified>
  <cp:revision>1</cp:revision>
  <dc:subject/>
  <dc:title/>
</cp:coreProperties>
</file>