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1B18" w14:textId="013DE754" w:rsidR="00096F78" w:rsidRPr="00096F78" w:rsidRDefault="00096F78" w:rsidP="00096F78">
      <w:pPr>
        <w:rPr>
          <w:lang w:val="bg-BG"/>
        </w:rPr>
      </w:pPr>
      <w:r>
        <w:rPr>
          <w:lang w:val="bg-BG"/>
        </w:rPr>
        <w:t>Хардуер планиране</w:t>
      </w:r>
    </w:p>
    <w:p w14:paraId="12D3A04E" w14:textId="79D1F01C" w:rsidR="00852ADF" w:rsidRDefault="00096F78" w:rsidP="00096F78">
      <w:pPr>
        <w:rPr>
          <w:lang w:val="bg-BG"/>
        </w:rPr>
      </w:pPr>
      <w:r>
        <w:t>6</w:t>
      </w:r>
      <w:r w:rsidRPr="00096F78">
        <w:rPr>
          <w:lang w:val="bg-BG"/>
        </w:rPr>
        <w:t xml:space="preserve">н2075в </w:t>
      </w:r>
      <w:r>
        <w:rPr>
          <w:lang w:val="bg-BG"/>
        </w:rPr>
        <w:t xml:space="preserve">избрах защото е в наличност, има достатъчен „коефициент на усилване“ </w:t>
      </w:r>
    </w:p>
    <w:p w14:paraId="05F54F7F" w14:textId="3368AE5B" w:rsidR="00852ADF" w:rsidRDefault="00852ADF" w:rsidP="00096F78">
      <w:pPr>
        <w:rPr>
          <w:lang w:val="bg-BG"/>
        </w:rPr>
      </w:pPr>
      <w:r>
        <w:t>R1</w:t>
      </w:r>
      <w:r>
        <w:rPr>
          <w:lang w:val="bg-BG"/>
        </w:rPr>
        <w:t xml:space="preserve"> е избран така, че да ограничава ток с размер 2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 xml:space="preserve">. 2мА е избрана стойност, защото няма да изгори </w:t>
      </w:r>
      <w:r>
        <w:t>GPIO</w:t>
      </w:r>
      <w:r>
        <w:rPr>
          <w:lang w:val="bg-BG"/>
        </w:rPr>
        <w:t xml:space="preserve"> пин-а, но е достатъчна за да</w:t>
      </w:r>
      <w:r w:rsidR="00850578">
        <w:rPr>
          <w:lang w:val="bg-BG"/>
        </w:rPr>
        <w:t xml:space="preserve"> </w:t>
      </w:r>
      <w:r>
        <w:rPr>
          <w:lang w:val="bg-BG"/>
        </w:rPr>
        <w:t xml:space="preserve">задейства </w:t>
      </w:r>
      <w:proofErr w:type="spellStart"/>
      <w:r w:rsidR="00850578">
        <w:rPr>
          <w:lang w:val="bg-BG"/>
        </w:rPr>
        <w:t>оптрона</w:t>
      </w:r>
      <w:proofErr w:type="spellEnd"/>
      <w:r w:rsidR="00850578">
        <w:rPr>
          <w:lang w:val="bg-BG"/>
        </w:rPr>
        <w:t xml:space="preserve">. Когато </w:t>
      </w:r>
      <w:proofErr w:type="spellStart"/>
      <w:r w:rsidR="00850578">
        <w:rPr>
          <w:lang w:val="bg-BG"/>
        </w:rPr>
        <w:t>оптронът</w:t>
      </w:r>
      <w:proofErr w:type="spellEnd"/>
      <w:r w:rsidR="00850578">
        <w:rPr>
          <w:lang w:val="bg-BG"/>
        </w:rPr>
        <w:t xml:space="preserve"> се отпуши, той пропуска 12 волта напрежение, което отпуска </w:t>
      </w:r>
      <w:proofErr w:type="spellStart"/>
      <w:r w:rsidR="00850578">
        <w:rPr>
          <w:lang w:val="bg-BG"/>
        </w:rPr>
        <w:t>дарлингтон</w:t>
      </w:r>
      <w:proofErr w:type="spellEnd"/>
      <w:r w:rsidR="00850578">
        <w:rPr>
          <w:lang w:val="bg-BG"/>
        </w:rPr>
        <w:t xml:space="preserve"> транзистора, който вече увеличава тока до </w:t>
      </w:r>
      <w:r w:rsidR="007D42A1">
        <w:rPr>
          <w:lang w:val="bg-BG"/>
        </w:rPr>
        <w:t xml:space="preserve">нужните стойности за ключалката (тя има нужда от 430 </w:t>
      </w:r>
      <w:proofErr w:type="spellStart"/>
      <w:r w:rsidR="007D42A1">
        <w:rPr>
          <w:lang w:val="bg-BG"/>
        </w:rPr>
        <w:t>мА</w:t>
      </w:r>
      <w:proofErr w:type="spellEnd"/>
      <w:r w:rsidR="007D42A1">
        <w:rPr>
          <w:lang w:val="bg-BG"/>
        </w:rPr>
        <w:t>)</w:t>
      </w:r>
      <w:r w:rsidR="00701609">
        <w:rPr>
          <w:lang w:val="bg-BG"/>
        </w:rPr>
        <w:t xml:space="preserve">. </w:t>
      </w:r>
      <w:r w:rsidR="002F230F">
        <w:rPr>
          <w:lang w:val="bg-BG"/>
        </w:rPr>
        <w:t>Също така, тази схема е по-евтина от подобна такава с електронен елемент реле.</w:t>
      </w:r>
      <w:r w:rsidR="00701609">
        <w:t xml:space="preserve">R2 </w:t>
      </w:r>
      <w:r w:rsidR="00701609">
        <w:rPr>
          <w:lang w:val="bg-BG"/>
        </w:rPr>
        <w:t xml:space="preserve">и </w:t>
      </w:r>
      <w:r w:rsidR="00701609">
        <w:t xml:space="preserve">R3 </w:t>
      </w:r>
      <w:r w:rsidR="00701609">
        <w:rPr>
          <w:lang w:val="bg-BG"/>
        </w:rPr>
        <w:t>са резистори, чиято цел е да ограничават тока, за да не изгори системата</w:t>
      </w:r>
      <w:r w:rsidR="007F6068">
        <w:rPr>
          <w:lang w:val="bg-BG"/>
        </w:rPr>
        <w:t>.</w:t>
      </w:r>
      <w:r w:rsidR="0097475A">
        <w:rPr>
          <w:lang w:val="bg-BG"/>
        </w:rPr>
        <w:t xml:space="preserve"> </w:t>
      </w:r>
      <w:r w:rsidR="0097475A">
        <w:t>D1</w:t>
      </w:r>
      <w:r w:rsidR="0097475A">
        <w:rPr>
          <w:lang w:val="bg-BG"/>
        </w:rPr>
        <w:t xml:space="preserve"> е стандартен диод, който пази транзистора </w:t>
      </w:r>
      <w:r w:rsidR="0097475A">
        <w:t>Q1</w:t>
      </w:r>
      <w:r w:rsidR="0097475A">
        <w:rPr>
          <w:lang w:val="bg-BG"/>
        </w:rPr>
        <w:t xml:space="preserve"> повреда, поради индукцията, предизвикана от бобината в ключалката.</w:t>
      </w:r>
      <w:r w:rsidR="00836125">
        <w:rPr>
          <w:lang w:val="bg-BG"/>
        </w:rPr>
        <w:t xml:space="preserve"> Той позволява на тока да се разсея и елиминира потенциален скок в напрежението.</w:t>
      </w:r>
      <w:r w:rsidR="00D94EB3">
        <w:rPr>
          <w:lang w:val="bg-BG"/>
        </w:rPr>
        <w:t xml:space="preserve"> 12 волта идват от контакт</w:t>
      </w:r>
      <w:r w:rsidR="003375FD">
        <w:rPr>
          <w:lang w:val="bg-BG"/>
        </w:rPr>
        <w:t>.</w:t>
      </w:r>
    </w:p>
    <w:p w14:paraId="105D3A42" w14:textId="3F995AA0" w:rsidR="00BD2D5C" w:rsidRDefault="00BD2D5C" w:rsidP="00096F78">
      <w:r>
        <w:t>//</w:t>
      </w:r>
    </w:p>
    <w:p w14:paraId="51F5AE54" w14:textId="50E23021" w:rsidR="008A16ED" w:rsidRPr="00806120" w:rsidRDefault="008A16ED" w:rsidP="00096F78">
      <w:pPr>
        <w:rPr>
          <w:lang w:val="bg-BG"/>
        </w:rPr>
      </w:pPr>
      <w:r>
        <w:t>Pn532</w:t>
      </w:r>
      <w:r>
        <w:rPr>
          <w:lang w:val="bg-BG"/>
        </w:rPr>
        <w:t xml:space="preserve"> сензора може да бъде захранван от 5</w:t>
      </w:r>
      <w:r>
        <w:t xml:space="preserve"> V </w:t>
      </w:r>
      <w:r>
        <w:rPr>
          <w:lang w:val="bg-BG"/>
        </w:rPr>
        <w:t xml:space="preserve">от </w:t>
      </w:r>
      <w:r>
        <w:t>RPI</w:t>
      </w:r>
      <w:r>
        <w:rPr>
          <w:lang w:val="bg-BG"/>
        </w:rPr>
        <w:t xml:space="preserve">, защото нормалната консумация е около 150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 xml:space="preserve">, а РПИ има </w:t>
      </w:r>
      <w:proofErr w:type="spellStart"/>
      <w:r>
        <w:rPr>
          <w:lang w:val="bg-BG"/>
        </w:rPr>
        <w:t>товароспособност</w:t>
      </w:r>
      <w:proofErr w:type="spellEnd"/>
      <w:r>
        <w:rPr>
          <w:lang w:val="bg-BG"/>
        </w:rPr>
        <w:t xml:space="preserve"> на двата 5В пина общо от около 300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>. Те са свързани, за да осигурят достатъчен ток при евентуални пикови ситуации от страна на сензора.</w:t>
      </w:r>
      <w:r w:rsidR="00806120">
        <w:t xml:space="preserve"> GRND</w:t>
      </w:r>
      <w:r w:rsidR="00806120">
        <w:rPr>
          <w:lang w:val="bg-BG"/>
        </w:rPr>
        <w:t xml:space="preserve"> също е свързан с този на Пито</w:t>
      </w:r>
    </w:p>
    <w:p w14:paraId="62D60B7A" w14:textId="3A219BAA" w:rsidR="005071FF" w:rsidRDefault="00E5354E" w:rsidP="00096F78">
      <w:pPr>
        <w:rPr>
          <w:lang w:val="bg-BG"/>
        </w:rPr>
      </w:pPr>
      <w:r>
        <w:rPr>
          <w:lang w:val="bg-BG"/>
        </w:rPr>
        <w:t xml:space="preserve">// </w:t>
      </w:r>
      <w:r w:rsidR="0002059D">
        <w:rPr>
          <w:lang w:val="bg-BG"/>
        </w:rPr>
        <w:t>Трите ЛЕД-а служат за индикация</w:t>
      </w:r>
      <w:r w:rsidR="00B06C49">
        <w:rPr>
          <w:lang w:val="bg-BG"/>
        </w:rPr>
        <w:t xml:space="preserve"> Р4 Р5 и Р6 ще бъдат пресметнати спрямо диодите и тяхното светене, когато ги набавя, за да преценя колко силна да е светлината.</w:t>
      </w:r>
    </w:p>
    <w:p w14:paraId="6158D9D7" w14:textId="77777777" w:rsidR="005071FF" w:rsidRDefault="005071FF" w:rsidP="00096F78">
      <w:pPr>
        <w:rPr>
          <w:lang w:val="bg-BG"/>
        </w:rPr>
      </w:pPr>
    </w:p>
    <w:p w14:paraId="6BDC506C" w14:textId="05FDAB73" w:rsidR="00806120" w:rsidRDefault="005071FF" w:rsidP="00096F78">
      <w:pPr>
        <w:rPr>
          <w:lang w:val="bg-BG"/>
        </w:rPr>
      </w:pPr>
      <w:r>
        <w:t xml:space="preserve">// </w:t>
      </w:r>
      <w:r w:rsidR="00B06C49">
        <w:rPr>
          <w:lang w:val="bg-BG"/>
        </w:rPr>
        <w:t xml:space="preserve">Използвам </w:t>
      </w:r>
      <w:r w:rsidR="00B81C47">
        <w:t>SN74HC04N</w:t>
      </w:r>
      <w:r w:rsidR="00B06C49">
        <w:t xml:space="preserve"> </w:t>
      </w:r>
      <w:r w:rsidR="00B06C49">
        <w:rPr>
          <w:lang w:val="bg-BG"/>
        </w:rPr>
        <w:t xml:space="preserve">чип, за да контролирам </w:t>
      </w:r>
      <w:r w:rsidR="00B06C49">
        <w:t xml:space="preserve">LED </w:t>
      </w:r>
      <w:r w:rsidR="00B06C49">
        <w:rPr>
          <w:lang w:val="bg-BG"/>
        </w:rPr>
        <w:t xml:space="preserve">сигналите през </w:t>
      </w:r>
      <w:r w:rsidR="00B06C49">
        <w:t>GPIO</w:t>
      </w:r>
      <w:r w:rsidR="00B06C49">
        <w:rPr>
          <w:lang w:val="bg-BG"/>
        </w:rPr>
        <w:t xml:space="preserve"> безопасно. </w:t>
      </w:r>
      <w:r w:rsidR="00224DC8">
        <w:rPr>
          <w:lang w:val="bg-BG"/>
        </w:rPr>
        <w:t>Чипът позволява контролирането на диодите с голям ток</w:t>
      </w:r>
      <w:r w:rsidR="00A00F71">
        <w:rPr>
          <w:lang w:val="bg-BG"/>
        </w:rPr>
        <w:t xml:space="preserve"> (4мА на диод)</w:t>
      </w:r>
      <w:r w:rsidR="00224DC8">
        <w:rPr>
          <w:lang w:val="bg-BG"/>
        </w:rPr>
        <w:t xml:space="preserve">, управляван от малък ток на входа на </w:t>
      </w:r>
      <w:r w:rsidR="00A00F71">
        <w:rPr>
          <w:lang w:val="bg-BG"/>
        </w:rPr>
        <w:t xml:space="preserve">канала на </w:t>
      </w:r>
      <w:r w:rsidR="00224DC8">
        <w:rPr>
          <w:lang w:val="bg-BG"/>
        </w:rPr>
        <w:t>инвертора</w:t>
      </w:r>
      <w:r w:rsidR="00A00F71">
        <w:rPr>
          <w:lang w:val="bg-BG"/>
        </w:rPr>
        <w:t xml:space="preserve"> (2мА)</w:t>
      </w:r>
      <w:r w:rsidR="00D33A50">
        <w:rPr>
          <w:lang w:val="bg-BG"/>
        </w:rPr>
        <w:t xml:space="preserve">. </w:t>
      </w:r>
      <w:r w:rsidR="00523851">
        <w:rPr>
          <w:lang w:val="bg-BG"/>
        </w:rPr>
        <w:t>Този елемент е избран, поради гъвкавото си захранване (между 2 и 6 волта май)</w:t>
      </w:r>
      <w:r w:rsidR="00AF11C6">
        <w:rPr>
          <w:lang w:val="bg-BG"/>
        </w:rPr>
        <w:t xml:space="preserve"> и ниската си цена</w:t>
      </w:r>
      <w:r w:rsidR="00296DE9">
        <w:rPr>
          <w:lang w:val="bg-BG"/>
        </w:rPr>
        <w:t xml:space="preserve"> (50ст)</w:t>
      </w:r>
      <w:r w:rsidR="00A0243C">
        <w:rPr>
          <w:lang w:val="bg-BG"/>
        </w:rPr>
        <w:t>. Позволява слагането на още 3 диода при нужда за разширение</w:t>
      </w:r>
      <w:r w:rsidR="00B92457">
        <w:rPr>
          <w:lang w:val="bg-BG"/>
        </w:rPr>
        <w:t xml:space="preserve"> или монтиране на втори такъв панел от другата страна на вратата</w:t>
      </w:r>
      <w:r w:rsidR="00A0243C">
        <w:rPr>
          <w:lang w:val="bg-BG"/>
        </w:rPr>
        <w:t>.</w:t>
      </w:r>
    </w:p>
    <w:p w14:paraId="74E433F7" w14:textId="71AA8EC0" w:rsidR="003E2EE0" w:rsidRDefault="003E2EE0" w:rsidP="00096F78">
      <w:pPr>
        <w:rPr>
          <w:lang w:val="bg-BG"/>
        </w:rPr>
      </w:pPr>
    </w:p>
    <w:p w14:paraId="37335E0D" w14:textId="06139089" w:rsidR="003E2EE0" w:rsidRDefault="003E2EE0" w:rsidP="00096F78">
      <w:pPr>
        <w:rPr>
          <w:lang w:val="bg-BG"/>
        </w:rPr>
      </w:pPr>
      <w:proofErr w:type="spellStart"/>
      <w:r>
        <w:t>IOManager</w:t>
      </w:r>
      <w:proofErr w:type="spellEnd"/>
      <w:r>
        <w:t xml:space="preserve"> – </w:t>
      </w:r>
      <w:r>
        <w:rPr>
          <w:lang w:val="bg-BG"/>
        </w:rPr>
        <w:t xml:space="preserve">разделен на </w:t>
      </w:r>
      <w:r>
        <w:t>.</w:t>
      </w:r>
      <w:proofErr w:type="spellStart"/>
      <w:r>
        <w:t>hpp</w:t>
      </w:r>
      <w:proofErr w:type="spellEnd"/>
      <w:r>
        <w:t xml:space="preserve"> </w:t>
      </w:r>
      <w:r>
        <w:rPr>
          <w:lang w:val="bg-BG"/>
        </w:rPr>
        <w:t>и .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 xml:space="preserve">притежава атрибути: </w:t>
      </w:r>
      <w:r>
        <w:t xml:space="preserve">stream – file stream </w:t>
      </w:r>
      <w:proofErr w:type="spellStart"/>
      <w:r>
        <w:t>ot</w:t>
      </w:r>
      <w:proofErr w:type="spellEnd"/>
      <w:r>
        <w:t xml:space="preserve"> std, string filename – </w:t>
      </w:r>
      <w:r>
        <w:rPr>
          <w:lang w:val="bg-BG"/>
        </w:rPr>
        <w:t xml:space="preserve">името на </w:t>
      </w:r>
      <w:r>
        <w:t>file-</w:t>
      </w:r>
      <w:r>
        <w:rPr>
          <w:lang w:val="bg-BG"/>
        </w:rPr>
        <w:t>а</w:t>
      </w:r>
      <w:r>
        <w:t xml:space="preserve"> </w:t>
      </w:r>
      <w:r>
        <w:rPr>
          <w:lang w:val="bg-BG"/>
        </w:rPr>
        <w:t>с който ще работи</w:t>
      </w:r>
      <w:r w:rsidR="007150E2">
        <w:rPr>
          <w:lang w:val="bg-BG"/>
        </w:rPr>
        <w:t xml:space="preserve">, </w:t>
      </w:r>
      <w:proofErr w:type="spellStart"/>
      <w:r w:rsidR="007150E2">
        <w:t>pthread</w:t>
      </w:r>
      <w:proofErr w:type="spellEnd"/>
      <w:r w:rsidR="007150E2">
        <w:t xml:space="preserve"> mutex</w:t>
      </w:r>
      <w:r w:rsidR="007150E2">
        <w:rPr>
          <w:lang w:val="bg-BG"/>
        </w:rPr>
        <w:t xml:space="preserve">, който заключва писането и четенето, за да позволи </w:t>
      </w:r>
      <w:r w:rsidR="007150E2">
        <w:t>thread-safe</w:t>
      </w:r>
      <w:r w:rsidR="007150E2">
        <w:rPr>
          <w:lang w:val="bg-BG"/>
        </w:rPr>
        <w:t xml:space="preserve"> работа с файловете.</w:t>
      </w:r>
      <w:r w:rsidR="005269A3">
        <w:rPr>
          <w:lang w:val="bg-BG"/>
        </w:rPr>
        <w:t xml:space="preserve"> </w:t>
      </w:r>
      <w:r w:rsidR="005269A3">
        <w:t xml:space="preserve">Write </w:t>
      </w:r>
      <w:r w:rsidR="005269A3">
        <w:rPr>
          <w:lang w:val="bg-BG"/>
        </w:rPr>
        <w:t xml:space="preserve">получава като аргумент данни, които записва във файл след като заключи </w:t>
      </w:r>
      <w:proofErr w:type="spellStart"/>
      <w:r w:rsidR="005269A3">
        <w:rPr>
          <w:lang w:val="bg-BG"/>
        </w:rPr>
        <w:t>мютекс</w:t>
      </w:r>
      <w:proofErr w:type="spellEnd"/>
      <w:r w:rsidR="005269A3">
        <w:rPr>
          <w:lang w:val="bg-BG"/>
        </w:rPr>
        <w:t xml:space="preserve">. </w:t>
      </w:r>
      <w:r w:rsidR="005269A3">
        <w:t>Read</w:t>
      </w:r>
      <w:r w:rsidR="005269A3">
        <w:rPr>
          <w:lang w:val="bg-BG"/>
        </w:rPr>
        <w:t xml:space="preserve"> чете от файл, като записва в </w:t>
      </w:r>
      <w:r w:rsidR="005269A3">
        <w:t>string,</w:t>
      </w:r>
      <w:r w:rsidR="005269A3">
        <w:rPr>
          <w:lang w:val="bg-BG"/>
        </w:rPr>
        <w:t xml:space="preserve"> подаден като аргумент, прави го след заключване на </w:t>
      </w:r>
      <w:proofErr w:type="spellStart"/>
      <w:r w:rsidR="005269A3">
        <w:rPr>
          <w:lang w:val="bg-BG"/>
        </w:rPr>
        <w:t>мютекс</w:t>
      </w:r>
      <w:proofErr w:type="spellEnd"/>
      <w:r w:rsidR="005269A3">
        <w:rPr>
          <w:lang w:val="bg-BG"/>
        </w:rPr>
        <w:t>.</w:t>
      </w:r>
      <w:r w:rsidR="00BB19EC">
        <w:rPr>
          <w:lang w:val="bg-BG"/>
        </w:rPr>
        <w:t xml:space="preserve"> Конструктора инициализира </w:t>
      </w:r>
      <w:proofErr w:type="spellStart"/>
      <w:r w:rsidR="00BB19EC">
        <w:rPr>
          <w:lang w:val="bg-BG"/>
        </w:rPr>
        <w:t>мютекса</w:t>
      </w:r>
      <w:proofErr w:type="spellEnd"/>
      <w:r w:rsidR="00BB19EC">
        <w:rPr>
          <w:lang w:val="bg-BG"/>
        </w:rPr>
        <w:t xml:space="preserve">, а </w:t>
      </w:r>
      <w:proofErr w:type="spellStart"/>
      <w:r w:rsidR="00BB19EC">
        <w:rPr>
          <w:lang w:val="bg-BG"/>
        </w:rPr>
        <w:t>деструктора</w:t>
      </w:r>
      <w:proofErr w:type="spellEnd"/>
      <w:r w:rsidR="00BB19EC">
        <w:rPr>
          <w:lang w:val="bg-BG"/>
        </w:rPr>
        <w:t xml:space="preserve"> го унищожава. </w:t>
      </w:r>
      <w:r w:rsidR="00371088">
        <w:rPr>
          <w:lang w:val="bg-BG"/>
        </w:rPr>
        <w:t xml:space="preserve">Копи конструктор и </w:t>
      </w:r>
      <w:r w:rsidR="00371088">
        <w:t>move</w:t>
      </w:r>
      <w:r w:rsidR="00371088">
        <w:rPr>
          <w:lang w:val="bg-BG"/>
        </w:rPr>
        <w:t>?</w:t>
      </w:r>
      <w:r w:rsidR="00371088">
        <w:t xml:space="preserve"> </w:t>
      </w:r>
      <w:r w:rsidR="00371088">
        <w:rPr>
          <w:lang w:val="bg-BG"/>
        </w:rPr>
        <w:t xml:space="preserve">конструктора </w:t>
      </w:r>
      <w:r w:rsidR="00B75D3A">
        <w:rPr>
          <w:lang w:val="bg-BG"/>
        </w:rPr>
        <w:t>се генерират автоматично от компилатора.</w:t>
      </w:r>
      <w:r w:rsidR="009C09E5">
        <w:rPr>
          <w:lang w:val="bg-BG"/>
        </w:rPr>
        <w:t xml:space="preserve"> Избрах </w:t>
      </w:r>
      <w:proofErr w:type="spellStart"/>
      <w:r w:rsidR="009C09E5">
        <w:t>posix</w:t>
      </w:r>
      <w:proofErr w:type="spellEnd"/>
      <w:r w:rsidR="009C09E5">
        <w:t xml:space="preserve"> threads,</w:t>
      </w:r>
      <w:r w:rsidR="009C09E5">
        <w:rPr>
          <w:lang w:val="bg-BG"/>
        </w:rPr>
        <w:t xml:space="preserve"> защото са поддържани на много платформи (</w:t>
      </w:r>
      <w:r w:rsidR="009C09E5">
        <w:t xml:space="preserve">android, </w:t>
      </w:r>
      <w:proofErr w:type="spellStart"/>
      <w:r w:rsidR="009C09E5">
        <w:t>linux</w:t>
      </w:r>
      <w:proofErr w:type="spellEnd"/>
      <w:r w:rsidR="009C09E5">
        <w:t xml:space="preserve">, </w:t>
      </w:r>
      <w:r w:rsidR="00A8208C">
        <w:t xml:space="preserve">Windows with added custom library, </w:t>
      </w:r>
      <w:r w:rsidR="009C09E5">
        <w:t>etc..</w:t>
      </w:r>
      <w:r w:rsidR="009C09E5">
        <w:rPr>
          <w:lang w:val="bg-BG"/>
        </w:rPr>
        <w:t>)</w:t>
      </w:r>
      <w:r w:rsidR="00505B64">
        <w:rPr>
          <w:lang w:val="bg-BG"/>
        </w:rPr>
        <w:t>.</w:t>
      </w:r>
      <w:r w:rsidR="005D19FE">
        <w:rPr>
          <w:lang w:val="bg-BG"/>
        </w:rPr>
        <w:t xml:space="preserve"> </w:t>
      </w:r>
      <w:r w:rsidR="00505B64">
        <w:rPr>
          <w:lang w:val="bg-BG"/>
        </w:rPr>
        <w:t>М</w:t>
      </w:r>
      <w:r w:rsidR="005D19FE">
        <w:rPr>
          <w:lang w:val="bg-BG"/>
        </w:rPr>
        <w:t>ного по-стабилни и основни са</w:t>
      </w:r>
      <w:r w:rsidR="00505B64">
        <w:rPr>
          <w:lang w:val="bg-BG"/>
        </w:rPr>
        <w:t xml:space="preserve"> от </w:t>
      </w:r>
      <w:r w:rsidR="00505B64">
        <w:t>std::thread</w:t>
      </w:r>
      <w:r w:rsidR="008F4DA3">
        <w:t xml:space="preserve"> (</w:t>
      </w:r>
      <w:r w:rsidR="008F4DA3">
        <w:rPr>
          <w:lang w:val="bg-BG"/>
        </w:rPr>
        <w:t xml:space="preserve">който е построен чрез </w:t>
      </w:r>
      <w:proofErr w:type="spellStart"/>
      <w:r w:rsidR="008F4DA3">
        <w:t>posix</w:t>
      </w:r>
      <w:proofErr w:type="spellEnd"/>
      <w:r w:rsidR="008F4DA3">
        <w:t xml:space="preserve"> thread</w:t>
      </w:r>
      <w:r w:rsidR="005E6E3B">
        <w:t>s</w:t>
      </w:r>
      <w:r w:rsidR="008F4DA3">
        <w:t>)</w:t>
      </w:r>
      <w:r w:rsidR="00EF4016">
        <w:rPr>
          <w:lang w:val="bg-BG"/>
        </w:rPr>
        <w:t>.</w:t>
      </w:r>
      <w:r w:rsidR="00080F02">
        <w:t xml:space="preserve"> </w:t>
      </w:r>
      <w:r w:rsidR="00080F02">
        <w:rPr>
          <w:lang w:val="bg-BG"/>
        </w:rPr>
        <w:t xml:space="preserve">Всичко е документирано както с </w:t>
      </w:r>
      <w:proofErr w:type="spellStart"/>
      <w:r w:rsidR="00080F02">
        <w:t>Doxygen</w:t>
      </w:r>
      <w:proofErr w:type="spellEnd"/>
      <w:r w:rsidR="00080F02">
        <w:t xml:space="preserve">, </w:t>
      </w:r>
      <w:r w:rsidR="00080F02">
        <w:rPr>
          <w:lang w:val="bg-BG"/>
        </w:rPr>
        <w:t>така и с ръчно написани коментари.</w:t>
      </w:r>
    </w:p>
    <w:p w14:paraId="379C7D89" w14:textId="11B8C9AE" w:rsidR="00A17193" w:rsidRDefault="00A17193" w:rsidP="00096F78">
      <w:pPr>
        <w:rPr>
          <w:lang w:val="bg-BG"/>
        </w:rPr>
      </w:pPr>
      <w:r>
        <w:rPr>
          <w:lang w:val="bg-BG"/>
        </w:rPr>
        <w:t xml:space="preserve">Причината да избера тези </w:t>
      </w:r>
      <w:proofErr w:type="spellStart"/>
      <w:r>
        <w:t>gpio</w:t>
      </w:r>
      <w:proofErr w:type="spellEnd"/>
      <w:r>
        <w:rPr>
          <w:lang w:val="bg-BG"/>
        </w:rPr>
        <w:t xml:space="preserve">-та е, че при </w:t>
      </w:r>
      <w:proofErr w:type="spellStart"/>
      <w:r>
        <w:rPr>
          <w:lang w:val="bg-BG"/>
        </w:rPr>
        <w:t>буутване</w:t>
      </w:r>
      <w:proofErr w:type="spellEnd"/>
      <w:r>
        <w:rPr>
          <w:lang w:val="bg-BG"/>
        </w:rPr>
        <w:t xml:space="preserve"> състоянието по подразбиране е </w:t>
      </w:r>
      <w:r>
        <w:t xml:space="preserve">input </w:t>
      </w:r>
      <w:r>
        <w:rPr>
          <w:lang w:val="bg-BG"/>
        </w:rPr>
        <w:t xml:space="preserve">с </w:t>
      </w:r>
      <w:r>
        <w:t>pull-down</w:t>
      </w:r>
      <w:r>
        <w:rPr>
          <w:lang w:val="bg-BG"/>
        </w:rPr>
        <w:t xml:space="preserve"> резистори (0)</w:t>
      </w:r>
      <w:r w:rsidR="00012DC7">
        <w:rPr>
          <w:lang w:val="bg-BG"/>
        </w:rPr>
        <w:t>, което означава, че при стартиране няма да доведе до отключване на бравата докато се зареди програмата.</w:t>
      </w:r>
      <w:r w:rsidR="00747A99">
        <w:rPr>
          <w:lang w:val="bg-BG"/>
        </w:rPr>
        <w:t xml:space="preserve"> (</w:t>
      </w:r>
      <w:proofErr w:type="spellStart"/>
      <w:r w:rsidR="00747A99" w:rsidRPr="00747A99">
        <w:rPr>
          <w:lang w:val="bg-BG"/>
        </w:rPr>
        <w:t>GPIOs</w:t>
      </w:r>
      <w:proofErr w:type="spellEnd"/>
      <w:r w:rsidR="00747A99" w:rsidRPr="00747A99">
        <w:rPr>
          <w:lang w:val="bg-BG"/>
        </w:rPr>
        <w:t xml:space="preserve"> 0 </w:t>
      </w:r>
      <w:proofErr w:type="spellStart"/>
      <w:r w:rsidR="00747A99" w:rsidRPr="00747A99">
        <w:rPr>
          <w:lang w:val="bg-BG"/>
        </w:rPr>
        <w:t>to</w:t>
      </w:r>
      <w:proofErr w:type="spellEnd"/>
      <w:r w:rsidR="00747A99" w:rsidRPr="00747A99">
        <w:rPr>
          <w:lang w:val="bg-BG"/>
        </w:rPr>
        <w:t xml:space="preserve"> 8</w:t>
      </w:r>
      <w:r w:rsidR="00747A99">
        <w:t xml:space="preserve"> Pull-up, </w:t>
      </w:r>
      <w:r w:rsidR="00747A99">
        <w:rPr>
          <w:lang w:val="bg-BG"/>
        </w:rPr>
        <w:t xml:space="preserve">другите са </w:t>
      </w:r>
      <w:r w:rsidR="00747A99">
        <w:t>pull-down</w:t>
      </w:r>
      <w:r w:rsidR="00747A99">
        <w:rPr>
          <w:lang w:val="bg-BG"/>
        </w:rPr>
        <w:t>)</w:t>
      </w:r>
      <w:r w:rsidR="00081BD4">
        <w:t xml:space="preserve">. </w:t>
      </w:r>
      <w:r w:rsidR="00081BD4">
        <w:rPr>
          <w:lang w:val="bg-BG"/>
        </w:rPr>
        <w:t>Причината да инициализирам</w:t>
      </w:r>
      <w:r w:rsidR="00081BD4">
        <w:t xml:space="preserve"> GPIO-</w:t>
      </w:r>
      <w:r w:rsidR="00081BD4">
        <w:rPr>
          <w:lang w:val="bg-BG"/>
        </w:rPr>
        <w:t>тата като входни (</w:t>
      </w:r>
      <w:proofErr w:type="spellStart"/>
      <w:r w:rsidR="00081BD4">
        <w:rPr>
          <w:lang w:val="bg-BG"/>
        </w:rPr>
        <w:t>инпут</w:t>
      </w:r>
      <w:proofErr w:type="spellEnd"/>
      <w:r w:rsidR="00081BD4">
        <w:rPr>
          <w:lang w:val="bg-BG"/>
        </w:rPr>
        <w:t>) е, че когато е в режим на вход, входното съпротивление е много високо и това би спасило веригата от евентуално късо съединение при грешно свързване</w:t>
      </w:r>
      <w:r w:rsidR="006D01F4">
        <w:rPr>
          <w:lang w:val="bg-BG"/>
        </w:rPr>
        <w:t>.</w:t>
      </w:r>
    </w:p>
    <w:p w14:paraId="791DC47E" w14:textId="0607FD07" w:rsidR="00A31321" w:rsidRDefault="00A31321" w:rsidP="00096F78">
      <w:pPr>
        <w:rPr>
          <w:lang w:val="bg-BG"/>
        </w:rPr>
      </w:pPr>
    </w:p>
    <w:p w14:paraId="7B82B4B4" w14:textId="541E192C" w:rsidR="00A31321" w:rsidRDefault="00A31321" w:rsidP="00096F78">
      <w:pPr>
        <w:rPr>
          <w:lang w:val="bg-BG"/>
        </w:rPr>
      </w:pPr>
      <w:r>
        <w:rPr>
          <w:lang w:val="bg-BG"/>
        </w:rPr>
        <w:t>Какъв е хардуера? Как е избран? Какво притежава? (</w:t>
      </w:r>
      <w:r>
        <w:t xml:space="preserve">Pi-to, pn532 .. </w:t>
      </w:r>
      <w:proofErr w:type="spellStart"/>
      <w:r>
        <w:t>etc</w:t>
      </w:r>
      <w:proofErr w:type="spellEnd"/>
      <w:r>
        <w:rPr>
          <w:lang w:val="bg-BG"/>
        </w:rPr>
        <w:t>)</w:t>
      </w:r>
    </w:p>
    <w:p w14:paraId="21B8834E" w14:textId="66A58A6D" w:rsidR="007563BD" w:rsidRDefault="007563BD" w:rsidP="00096F78">
      <w:r>
        <w:rPr>
          <w:lang w:val="bg-BG"/>
        </w:rPr>
        <w:t>Източници</w:t>
      </w:r>
      <w:r>
        <w:t xml:space="preserve"> </w:t>
      </w:r>
    </w:p>
    <w:p w14:paraId="77BC6B49" w14:textId="3AAF8D65" w:rsidR="007563BD" w:rsidRDefault="00E5354E" w:rsidP="00096F78">
      <w:hyperlink r:id="rId5" w:history="1">
        <w:r w:rsidR="00A25DA7" w:rsidRPr="001A59DB">
          <w:rPr>
            <w:rStyle w:val="Hyperlink"/>
          </w:rPr>
          <w:t>https://www.gnu.org/software/libc/manual</w:t>
        </w:r>
      </w:hyperlink>
    </w:p>
    <w:p w14:paraId="07675B01" w14:textId="011ED7A1" w:rsidR="00A25DA7" w:rsidRPr="00A25DA7" w:rsidRDefault="00A25DA7" w:rsidP="00096F78">
      <w:pPr>
        <w:rPr>
          <w:lang w:val="bg-BG"/>
        </w:rPr>
      </w:pPr>
      <w:r>
        <w:rPr>
          <w:lang w:val="bg-BG"/>
        </w:rPr>
        <w:t>книги</w:t>
      </w:r>
    </w:p>
    <w:sectPr w:rsidR="00A25DA7" w:rsidRPr="00A25D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E4D27"/>
    <w:multiLevelType w:val="hybridMultilevel"/>
    <w:tmpl w:val="A63E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A0"/>
    <w:rsid w:val="00012DC7"/>
    <w:rsid w:val="0002059D"/>
    <w:rsid w:val="000422A9"/>
    <w:rsid w:val="00080F02"/>
    <w:rsid w:val="00081BD4"/>
    <w:rsid w:val="00096F78"/>
    <w:rsid w:val="00224DC8"/>
    <w:rsid w:val="00296DE9"/>
    <w:rsid w:val="002F230F"/>
    <w:rsid w:val="003375FD"/>
    <w:rsid w:val="00371088"/>
    <w:rsid w:val="003E2EE0"/>
    <w:rsid w:val="004C3347"/>
    <w:rsid w:val="00505B64"/>
    <w:rsid w:val="005071FF"/>
    <w:rsid w:val="00523851"/>
    <w:rsid w:val="005269A3"/>
    <w:rsid w:val="005D19FE"/>
    <w:rsid w:val="005E6E3B"/>
    <w:rsid w:val="006040F0"/>
    <w:rsid w:val="006552B4"/>
    <w:rsid w:val="006D01F4"/>
    <w:rsid w:val="00701609"/>
    <w:rsid w:val="007150E2"/>
    <w:rsid w:val="00747A99"/>
    <w:rsid w:val="007563BD"/>
    <w:rsid w:val="007D42A1"/>
    <w:rsid w:val="007F6068"/>
    <w:rsid w:val="00806120"/>
    <w:rsid w:val="00836125"/>
    <w:rsid w:val="00850578"/>
    <w:rsid w:val="00852ADF"/>
    <w:rsid w:val="008A16ED"/>
    <w:rsid w:val="008F4DA3"/>
    <w:rsid w:val="00955F74"/>
    <w:rsid w:val="0097475A"/>
    <w:rsid w:val="009C09E5"/>
    <w:rsid w:val="00A00F71"/>
    <w:rsid w:val="00A0243C"/>
    <w:rsid w:val="00A17193"/>
    <w:rsid w:val="00A25DA7"/>
    <w:rsid w:val="00A31321"/>
    <w:rsid w:val="00A8208C"/>
    <w:rsid w:val="00AF11C6"/>
    <w:rsid w:val="00B06C49"/>
    <w:rsid w:val="00B71F5F"/>
    <w:rsid w:val="00B75D3A"/>
    <w:rsid w:val="00B81C47"/>
    <w:rsid w:val="00B92457"/>
    <w:rsid w:val="00BB19EC"/>
    <w:rsid w:val="00BD2D5C"/>
    <w:rsid w:val="00C3563B"/>
    <w:rsid w:val="00C92A5A"/>
    <w:rsid w:val="00D33A50"/>
    <w:rsid w:val="00D94EB3"/>
    <w:rsid w:val="00E5354E"/>
    <w:rsid w:val="00E735E1"/>
    <w:rsid w:val="00EF4016"/>
    <w:rsid w:val="00F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6D66"/>
  <w15:chartTrackingRefBased/>
  <w15:docId w15:val="{ED2EEF42-3317-4708-AA4F-09107BE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libc/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И. Андонов</dc:creator>
  <cp:keywords/>
  <dc:description/>
  <cp:lastModifiedBy>Филип И. Андонов</cp:lastModifiedBy>
  <cp:revision>58</cp:revision>
  <dcterms:created xsi:type="dcterms:W3CDTF">2022-01-20T16:09:00Z</dcterms:created>
  <dcterms:modified xsi:type="dcterms:W3CDTF">2022-03-10T19:21:00Z</dcterms:modified>
</cp:coreProperties>
</file>