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62D" w:rsidRDefault="0094152D">
      <w:r>
        <w:rPr>
          <w:noProof/>
        </w:rPr>
        <w:drawing>
          <wp:inline distT="0" distB="0" distL="0" distR="0">
            <wp:extent cx="8229600" cy="3381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762D" w:rsidSect="0094152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2D"/>
    <w:rsid w:val="0020762D"/>
    <w:rsid w:val="0094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91D80-CFF6-4583-9282-6A5786C6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Malik</dc:creator>
  <cp:keywords/>
  <dc:description/>
  <cp:lastModifiedBy>Malik, Adeel</cp:lastModifiedBy>
  <cp:revision>1</cp:revision>
  <dcterms:created xsi:type="dcterms:W3CDTF">2018-07-25T19:58:00Z</dcterms:created>
  <dcterms:modified xsi:type="dcterms:W3CDTF">2018-07-25T19:58:00Z</dcterms:modified>
</cp:coreProperties>
</file>