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1E71" w14:textId="77777777">
      <w:pPr>
        <w:keepNext/>
        <w:spacing w:before="140" w:after="40"/>
        <w:rPr>
          <w:lang w:eastAsia="zh-CN"/>
        </w:rPr>
      </w:pPr>
      <w:r>
        <w:rPr>
          <w:b/>
          <w:color w:val="16324F"/>
          <w:sz w:val="44"/>
          <w:lang w:eastAsia="zh-CN"/>
        </w:rPr>
        <w:t>中期指导核心任务清单</w:t>
      </w:r>
    </w:p>
    <w:p w14:paraId="6AB5C2BE" w14:textId="77777777">
      <w:pPr>
        <w:keepNext/>
        <w:pBdr>
          <w:bottom w:val="single" w:sz="14" w:space="5" w:color="2E74B5"/>
        </w:pBdr>
        <w:spacing w:after="100"/>
        <w:rPr>
          <w:lang w:eastAsia="zh-CN"/>
        </w:rPr>
      </w:pPr>
      <w:r>
        <w:rPr>
          <w:b/>
          <w:color w:val="667085"/>
          <w:lang w:eastAsia="zh-CN"/>
        </w:rPr>
        <w:t>The Unclicked</w:t>
      </w:r>
      <w:r>
        <w:rPr>
          <w:b/>
          <w:color w:val="667085"/>
          <w:lang w:eastAsia="zh-CN"/>
        </w:rPr>
        <w:t>（余路）｜双人</w:t>
      </w:r>
      <w:r>
        <w:rPr>
          <w:b/>
          <w:color w:val="667085"/>
          <w:lang w:eastAsia="zh-CN"/>
        </w:rPr>
        <w:t xml:space="preserve"> A/B </w:t>
      </w:r>
      <w:r>
        <w:rPr>
          <w:b/>
          <w:color w:val="667085"/>
          <w:lang w:eastAsia="zh-CN"/>
        </w:rPr>
        <w:t>分工｜</w:t>
      </w:r>
      <w:r>
        <w:rPr>
          <w:b/>
          <w:color w:val="667085"/>
          <w:lang w:eastAsia="zh-CN"/>
        </w:rPr>
        <w:t xml:space="preserve">2026 </w:t>
      </w:r>
      <w:r>
        <w:rPr>
          <w:b/>
          <w:color w:val="667085"/>
          <w:lang w:eastAsia="zh-CN"/>
        </w:rPr>
        <w:t>年</w:t>
      </w:r>
      <w:r>
        <w:rPr>
          <w:b/>
          <w:color w:val="667085"/>
          <w:lang w:eastAsia="zh-CN"/>
        </w:rPr>
        <w:t xml:space="preserve"> 8 </w:t>
      </w:r>
      <w:r>
        <w:rPr>
          <w:b/>
          <w:color w:val="667085"/>
          <w:lang w:eastAsia="zh-CN"/>
        </w:rPr>
        <w:t>月</w:t>
      </w:r>
      <w:r>
        <w:rPr>
          <w:b/>
          <w:color w:val="667085"/>
          <w:lang w:eastAsia="zh-CN"/>
        </w:rPr>
        <w:t xml:space="preserve"> 22 </w:t>
      </w:r>
      <w:r>
        <w:rPr>
          <w:b/>
          <w:color w:val="667085"/>
          <w:lang w:eastAsia="zh-CN"/>
        </w:rPr>
        <w:t>日至</w:t>
      </w:r>
      <w:r>
        <w:rPr>
          <w:b/>
          <w:color w:val="667085"/>
          <w:lang w:eastAsia="zh-CN"/>
        </w:rPr>
        <w:t xml:space="preserve"> 31 </w:t>
      </w:r>
      <w:r>
        <w:rPr>
          <w:b/>
          <w:color w:val="667085"/>
          <w:lang w:eastAsia="zh-CN"/>
        </w:rPr>
        <w:t>日</w:t>
      </w:r>
    </w:p>
    <w:p w14:paraId="59FCF03A" w14:textId="77777777">
      <w:pPr>
        <w:keepNext/>
        <w:spacing w:before="80" w:after="100"/>
        <w:rPr>
          <w:lang w:eastAsia="zh-CN"/>
        </w:rPr>
      </w:pPr>
      <w:r>
        <w:rPr>
          <w:b/>
          <w:color w:val="16324F"/>
          <w:sz w:val="16"/>
          <w:lang w:eastAsia="zh-CN"/>
        </w:rPr>
        <w:t>分工口径：</w:t>
      </w:r>
      <w:r>
        <w:rPr>
          <w:sz w:val="16"/>
          <w:lang w:eastAsia="zh-CN"/>
        </w:rPr>
        <w:t xml:space="preserve">A </w:t>
      </w:r>
      <w:r>
        <w:rPr>
          <w:sz w:val="16"/>
          <w:lang w:eastAsia="zh-CN"/>
        </w:rPr>
        <w:t>线负责体验、界面、验证与比赛材料；</w:t>
      </w:r>
      <w:r>
        <w:rPr>
          <w:sz w:val="16"/>
          <w:lang w:eastAsia="zh-CN"/>
        </w:rPr>
        <w:t xml:space="preserve">B </w:t>
      </w:r>
      <w:r>
        <w:rPr>
          <w:sz w:val="16"/>
          <w:lang w:eastAsia="zh-CN"/>
        </w:rPr>
        <w:t>线负责扩展核心、数据与集成。</w:t>
      </w:r>
      <w:r>
        <w:rPr>
          <w:b/>
          <w:color w:val="16324F"/>
          <w:sz w:val="16"/>
          <w:lang w:eastAsia="zh-CN"/>
        </w:rPr>
        <w:t xml:space="preserve">  </w:t>
      </w:r>
      <w:r>
        <w:rPr>
          <w:b/>
          <w:color w:val="16324F"/>
          <w:sz w:val="16"/>
          <w:lang w:eastAsia="zh-CN"/>
        </w:rPr>
        <w:t>状态说明：</w:t>
      </w:r>
      <w:r>
        <w:rPr>
          <w:b/>
          <w:color w:val="1D4ED8"/>
          <w:sz w:val="16"/>
          <w:lang w:eastAsia="zh-CN"/>
        </w:rPr>
        <w:t>“</w:t>
      </w:r>
      <w:r>
        <w:rPr>
          <w:b/>
          <w:color w:val="1D4ED8"/>
          <w:sz w:val="16"/>
          <w:lang w:eastAsia="zh-CN"/>
        </w:rPr>
        <w:t>进行中</w:t>
      </w:r>
      <w:r>
        <w:rPr>
          <w:b/>
          <w:color w:val="1D4ED8"/>
          <w:sz w:val="16"/>
          <w:lang w:eastAsia="zh-CN"/>
        </w:rPr>
        <w:t>”</w:t>
      </w:r>
      <w:r>
        <w:rPr>
          <w:b/>
          <w:color w:val="1D4ED8"/>
          <w:sz w:val="16"/>
          <w:lang w:eastAsia="zh-CN"/>
        </w:rPr>
        <w:t>仍表示待验收；本表没有任何任务标记为已完成。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030"/>
        <w:gridCol w:w="1420"/>
        <w:gridCol w:w="920"/>
        <w:gridCol w:w="1120"/>
        <w:gridCol w:w="3870"/>
      </w:tblGrid>
      <w:tr w14:paraId="5509E2BB" w14:textId="77777777">
        <w:trPr>
          <w:cantSplit/>
          <w:tblHeader/>
        </w:trPr>
        <w:tc>
          <w:tcPr>
            <w:tcW w:w="2030" w:type="dxa"/>
            <w:shd w:val="clear" w:color="auto" w:fill="16324F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5798CEEA" w14:textId="77777777">
            <w:pPr>
              <w:keepLines/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核心任务</w:t>
            </w:r>
            <w:proofErr w:type="spellEnd"/>
          </w:p>
        </w:tc>
        <w:tc>
          <w:tcPr>
            <w:tcW w:w="1420" w:type="dxa"/>
            <w:shd w:val="clear" w:color="auto" w:fill="16324F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1C46CBCA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负责人</w:t>
            </w:r>
          </w:p>
        </w:tc>
        <w:tc>
          <w:tcPr>
            <w:tcW w:w="920" w:type="dxa"/>
            <w:shd w:val="clear" w:color="auto" w:fill="16324F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6304C39F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1120" w:type="dxa"/>
            <w:shd w:val="clear" w:color="auto" w:fill="16324F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48D1904A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截止时间</w:t>
            </w:r>
          </w:p>
        </w:tc>
        <w:tc>
          <w:tcPr>
            <w:tcW w:w="3870" w:type="dxa"/>
            <w:shd w:val="clear" w:color="auto" w:fill="16324F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2A994572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验收标准</w:t>
            </w:r>
          </w:p>
        </w:tc>
      </w:tr>
      <w:tr w14:paraId="1D2931AF" w14:textId="77777777">
        <w:trPr>
          <w:cantSplit/>
        </w:trPr>
        <w:tc>
          <w:tcPr>
            <w:tcW w:w="203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774C023D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b/>
                <w:color w:val="16324F"/>
                <w:sz w:val="16"/>
                <w:lang w:eastAsia="zh-CN"/>
              </w:rPr>
              <w:t>中期项目定义与指导问题</w:t>
            </w:r>
          </w:p>
        </w:tc>
        <w:tc>
          <w:tcPr>
            <w:tcW w:w="142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39FEC3FD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6D4AFF"/>
                <w:sz w:val="16"/>
              </w:rPr>
              <w:t xml:space="preserve">A </w:t>
            </w:r>
            <w:proofErr w:type="spellStart"/>
            <w:r>
              <w:rPr>
                <w:b/>
                <w:color w:val="6D4AFF"/>
                <w:sz w:val="16"/>
              </w:rPr>
              <w:t>主责；</w:t>
            </w:r>
            <w:r>
              <w:rPr>
                <w:b/>
                <w:color w:val="6D4AFF"/>
                <w:sz w:val="16"/>
              </w:rPr>
              <w:t>B</w:t>
            </w:r>
            <w:proofErr w:type="spellEnd"/>
            <w:r>
              <w:rPr>
                <w:b/>
                <w:color w:val="6D4AFF"/>
                <w:sz w:val="16"/>
              </w:rPr>
              <w:t xml:space="preserve"> </w:t>
            </w:r>
            <w:proofErr w:type="spellStart"/>
            <w:r>
              <w:rPr>
                <w:b/>
                <w:color w:val="6D4AFF"/>
                <w:sz w:val="16"/>
              </w:rPr>
              <w:t>核对技术表述</w:t>
            </w:r>
            <w:proofErr w:type="spellEnd"/>
          </w:p>
        </w:tc>
        <w:tc>
          <w:tcPr>
            <w:tcW w:w="920" w:type="dxa"/>
            <w:shd w:val="clear" w:color="auto" w:fill="EAF2FF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7DB1950D" w14:textId="23F858ED">
            <w:pPr>
              <w:keepLines/>
              <w:spacing w:after="0" w:line="252" w:lineRule="auto"/>
              <w:jc w:val="center"/>
            </w:pPr>
            <w:r>
              <w:rPr>
                <w:rFonts w:hint="eastAsia"/>
                <w:b/>
                <w:color w:val="00B050"/>
                <w:sz w:val="16"/>
                <w:lang w:eastAsia="zh-CN"/>
              </w:rPr>
              <w:t>已完成</w:t>
            </w:r>
          </w:p>
        </w:tc>
        <w:tc>
          <w:tcPr>
            <w:tcW w:w="112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20B01341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sz w:val="16"/>
              </w:rPr>
              <w:t>8/23 18:00</w:t>
            </w:r>
          </w:p>
        </w:tc>
        <w:tc>
          <w:tcPr>
            <w:tcW w:w="387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1DDF5E16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形成一页项目定义；覆盖问题、用户、机制、主副赛道、</w:t>
            </w:r>
            <w:r>
              <w:rPr>
                <w:sz w:val="16"/>
                <w:lang w:eastAsia="zh-CN"/>
              </w:rPr>
              <w:t xml:space="preserve">MVP </w:t>
            </w:r>
            <w:r>
              <w:rPr>
                <w:sz w:val="16"/>
                <w:lang w:eastAsia="zh-CN"/>
              </w:rPr>
              <w:t>与风险；另列双方各</w:t>
            </w:r>
            <w:r>
              <w:rPr>
                <w:sz w:val="16"/>
                <w:lang w:eastAsia="zh-CN"/>
              </w:rPr>
              <w:t xml:space="preserve"> 2 </w:t>
            </w:r>
            <w:r>
              <w:rPr>
                <w:sz w:val="16"/>
                <w:lang w:eastAsia="zh-CN"/>
              </w:rPr>
              <w:t>个指导问题。</w:t>
            </w:r>
          </w:p>
        </w:tc>
      </w:tr>
      <w:tr w14:paraId="68D78A23" w14:textId="77777777">
        <w:trPr>
          <w:cantSplit/>
        </w:trPr>
        <w:tc>
          <w:tcPr>
            <w:tcW w:w="203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5063C92F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b/>
                <w:color w:val="16324F"/>
                <w:sz w:val="16"/>
                <w:lang w:eastAsia="zh-CN"/>
              </w:rPr>
              <w:t>开发起点证明与</w:t>
            </w:r>
            <w:r>
              <w:rPr>
                <w:b/>
                <w:color w:val="16324F"/>
                <w:sz w:val="16"/>
                <w:lang w:eastAsia="zh-CN"/>
              </w:rPr>
              <w:t xml:space="preserve"> MV3 </w:t>
            </w:r>
            <w:r>
              <w:rPr>
                <w:b/>
                <w:color w:val="16324F"/>
                <w:sz w:val="16"/>
                <w:lang w:eastAsia="zh-CN"/>
              </w:rPr>
              <w:t>骨架</w:t>
            </w:r>
          </w:p>
        </w:tc>
        <w:tc>
          <w:tcPr>
            <w:tcW w:w="142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1F29FC46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178A5B"/>
                <w:sz w:val="16"/>
              </w:rPr>
              <w:t xml:space="preserve">B </w:t>
            </w:r>
            <w:proofErr w:type="spellStart"/>
            <w:r>
              <w:rPr>
                <w:b/>
                <w:color w:val="178A5B"/>
                <w:sz w:val="16"/>
              </w:rPr>
              <w:t>主责；</w:t>
            </w:r>
            <w:r>
              <w:rPr>
                <w:b/>
                <w:color w:val="178A5B"/>
                <w:sz w:val="16"/>
              </w:rPr>
              <w:t>A</w:t>
            </w:r>
            <w:proofErr w:type="spellEnd"/>
            <w:r>
              <w:rPr>
                <w:b/>
                <w:color w:val="178A5B"/>
                <w:sz w:val="16"/>
              </w:rPr>
              <w:t xml:space="preserve"> </w:t>
            </w:r>
            <w:proofErr w:type="spellStart"/>
            <w:r>
              <w:rPr>
                <w:b/>
                <w:color w:val="178A5B"/>
                <w:sz w:val="16"/>
              </w:rPr>
              <w:t>整理展示</w:t>
            </w:r>
            <w:proofErr w:type="spellEnd"/>
          </w:p>
        </w:tc>
        <w:tc>
          <w:tcPr>
            <w:tcW w:w="920" w:type="dxa"/>
            <w:shd w:val="clear" w:color="auto" w:fill="EAF2FF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28BFC7FF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1D4ED8"/>
                <w:sz w:val="16"/>
              </w:rPr>
              <w:t>进行中</w:t>
            </w:r>
          </w:p>
        </w:tc>
        <w:tc>
          <w:tcPr>
            <w:tcW w:w="112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60684ED0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sz w:val="16"/>
              </w:rPr>
              <w:t>8/23 22:00</w:t>
            </w:r>
          </w:p>
        </w:tc>
        <w:tc>
          <w:tcPr>
            <w:tcW w:w="387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1CA45EDA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保留仓库创建时间、首条</w:t>
            </w:r>
            <w:r>
              <w:rPr>
                <w:sz w:val="16"/>
                <w:lang w:eastAsia="zh-CN"/>
              </w:rPr>
              <w:t xml:space="preserve"> commit</w:t>
            </w:r>
            <w:r>
              <w:rPr>
                <w:sz w:val="16"/>
                <w:lang w:eastAsia="zh-CN"/>
              </w:rPr>
              <w:t>、初始截图与任务板；扩展骨架可安装，侧边栏入口可打开。</w:t>
            </w:r>
          </w:p>
        </w:tc>
      </w:tr>
      <w:tr w14:paraId="1AF18852" w14:textId="77777777">
        <w:trPr>
          <w:cantSplit/>
        </w:trPr>
        <w:tc>
          <w:tcPr>
            <w:tcW w:w="203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2FDB62B7" w14:textId="77777777">
            <w:pPr>
              <w:keepLines/>
              <w:spacing w:after="0" w:line="252" w:lineRule="auto"/>
            </w:pPr>
            <w:proofErr w:type="spellStart"/>
            <w:r>
              <w:rPr>
                <w:b/>
                <w:color w:val="16324F"/>
                <w:sz w:val="16"/>
              </w:rPr>
              <w:t>早期可展示骨架</w:t>
            </w:r>
            <w:proofErr w:type="spellEnd"/>
          </w:p>
        </w:tc>
        <w:tc>
          <w:tcPr>
            <w:tcW w:w="142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0E66E5F1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2E74B5"/>
                <w:sz w:val="16"/>
              </w:rPr>
              <w:t xml:space="preserve">A+B </w:t>
            </w:r>
            <w:r>
              <w:rPr>
                <w:b/>
                <w:color w:val="2E74B5"/>
                <w:sz w:val="16"/>
              </w:rPr>
              <w:t>联调</w:t>
            </w:r>
          </w:p>
        </w:tc>
        <w:tc>
          <w:tcPr>
            <w:tcW w:w="920" w:type="dxa"/>
            <w:shd w:val="clear" w:color="auto" w:fill="EAF2FF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1C9011C4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1D4ED8"/>
                <w:sz w:val="16"/>
              </w:rPr>
              <w:t>进行中</w:t>
            </w:r>
          </w:p>
        </w:tc>
        <w:tc>
          <w:tcPr>
            <w:tcW w:w="112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5E063D0E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sz w:val="16"/>
              </w:rPr>
              <w:t xml:space="preserve">8/24 </w:t>
            </w:r>
            <w:r>
              <w:rPr>
                <w:b/>
                <w:sz w:val="16"/>
              </w:rPr>
              <w:t>指导前</w:t>
            </w:r>
          </w:p>
        </w:tc>
        <w:tc>
          <w:tcPr>
            <w:tcW w:w="387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30612C69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本地</w:t>
            </w:r>
            <w:r>
              <w:rPr>
                <w:sz w:val="16"/>
                <w:lang w:eastAsia="zh-CN"/>
              </w:rPr>
              <w:t xml:space="preserve"> Demo </w:t>
            </w:r>
            <w:r>
              <w:rPr>
                <w:sz w:val="16"/>
                <w:lang w:eastAsia="zh-CN"/>
              </w:rPr>
              <w:t>能识别候选并记录基础事件；侧边栏可用样例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聚合数据展示候选；准备</w:t>
            </w:r>
            <w:r>
              <w:rPr>
                <w:sz w:val="16"/>
                <w:lang w:eastAsia="zh-CN"/>
              </w:rPr>
              <w:t xml:space="preserve"> 2-3 </w:t>
            </w:r>
            <w:r>
              <w:rPr>
                <w:sz w:val="16"/>
                <w:lang w:eastAsia="zh-CN"/>
              </w:rPr>
              <w:t>张真实截图。</w:t>
            </w:r>
          </w:p>
        </w:tc>
      </w:tr>
      <w:tr w14:paraId="367E35EE" w14:textId="77777777">
        <w:trPr>
          <w:cantSplit/>
        </w:trPr>
        <w:tc>
          <w:tcPr>
            <w:tcW w:w="203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3F0772E7" w14:textId="77777777">
            <w:pPr>
              <w:keepLines/>
              <w:spacing w:after="0" w:line="252" w:lineRule="auto"/>
            </w:pPr>
            <w:proofErr w:type="spellStart"/>
            <w:r>
              <w:rPr>
                <w:b/>
                <w:color w:val="16324F"/>
                <w:sz w:val="16"/>
              </w:rPr>
              <w:t>参加中期指导并复盘</w:t>
            </w:r>
            <w:proofErr w:type="spellEnd"/>
          </w:p>
        </w:tc>
        <w:tc>
          <w:tcPr>
            <w:tcW w:w="142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1BCFDBD7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6D4AFF"/>
                <w:sz w:val="16"/>
              </w:rPr>
              <w:t xml:space="preserve">A </w:t>
            </w:r>
            <w:r>
              <w:rPr>
                <w:b/>
                <w:color w:val="6D4AFF"/>
                <w:sz w:val="16"/>
              </w:rPr>
              <w:t>主讲；</w:t>
            </w:r>
            <w:r>
              <w:rPr>
                <w:b/>
                <w:color w:val="6D4AFF"/>
                <w:sz w:val="16"/>
              </w:rPr>
              <w:t xml:space="preserve">B </w:t>
            </w:r>
            <w:r>
              <w:rPr>
                <w:b/>
                <w:color w:val="6D4AFF"/>
                <w:sz w:val="16"/>
              </w:rPr>
              <w:t>答工程；共同决策</w:t>
            </w:r>
          </w:p>
        </w:tc>
        <w:tc>
          <w:tcPr>
            <w:tcW w:w="920" w:type="dxa"/>
            <w:shd w:val="clear" w:color="auto" w:fill="F2F4F7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10318B5E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475467"/>
                <w:sz w:val="16"/>
              </w:rPr>
              <w:t>未开始</w:t>
            </w:r>
          </w:p>
        </w:tc>
        <w:tc>
          <w:tcPr>
            <w:tcW w:w="112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57BC5AD5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sz w:val="16"/>
              </w:rPr>
              <w:t xml:space="preserve">8/24 </w:t>
            </w:r>
            <w:r>
              <w:rPr>
                <w:b/>
                <w:sz w:val="16"/>
              </w:rPr>
              <w:t>当日</w:t>
            </w:r>
          </w:p>
        </w:tc>
        <w:tc>
          <w:tcPr>
            <w:tcW w:w="387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6FF5745E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完成讲解与问题记录；会后把反馈分成必须改、可以改、暂不改，并冻结更新后的</w:t>
            </w:r>
            <w:r>
              <w:rPr>
                <w:sz w:val="16"/>
                <w:lang w:eastAsia="zh-CN"/>
              </w:rPr>
              <w:t xml:space="preserve"> MVP </w:t>
            </w:r>
            <w:r>
              <w:rPr>
                <w:sz w:val="16"/>
                <w:lang w:eastAsia="zh-CN"/>
              </w:rPr>
              <w:t>清单。</w:t>
            </w:r>
          </w:p>
        </w:tc>
      </w:tr>
      <w:tr w14:paraId="388991EC" w14:textId="77777777">
        <w:trPr>
          <w:cantSplit/>
        </w:trPr>
        <w:tc>
          <w:tcPr>
            <w:tcW w:w="203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22E7C800" w14:textId="77777777">
            <w:pPr>
              <w:keepLines/>
              <w:spacing w:after="0" w:line="252" w:lineRule="auto"/>
            </w:pPr>
            <w:proofErr w:type="spellStart"/>
            <w:r>
              <w:rPr>
                <w:b/>
                <w:color w:val="16324F"/>
                <w:sz w:val="16"/>
              </w:rPr>
              <w:t>生成</w:t>
            </w:r>
            <w:proofErr w:type="spellEnd"/>
            <w:r>
              <w:rPr>
                <w:b/>
                <w:color w:val="16324F"/>
                <w:sz w:val="16"/>
              </w:rPr>
              <w:t xml:space="preserve"> Missed Path</w:t>
            </w:r>
          </w:p>
        </w:tc>
        <w:tc>
          <w:tcPr>
            <w:tcW w:w="142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30F067FD" w14:textId="77777777">
            <w:pPr>
              <w:keepLines/>
              <w:spacing w:after="0" w:line="252" w:lineRule="auto"/>
              <w:jc w:val="center"/>
              <w:rPr>
                <w:lang w:eastAsia="zh-CN"/>
              </w:rPr>
            </w:pPr>
            <w:r>
              <w:rPr>
                <w:b/>
                <w:color w:val="178A5B"/>
                <w:sz w:val="16"/>
                <w:lang w:eastAsia="zh-CN"/>
              </w:rPr>
              <w:t xml:space="preserve">B </w:t>
            </w:r>
            <w:r>
              <w:rPr>
                <w:b/>
                <w:color w:val="178A5B"/>
                <w:sz w:val="16"/>
                <w:lang w:eastAsia="zh-CN"/>
              </w:rPr>
              <w:t>主责；</w:t>
            </w:r>
            <w:r>
              <w:rPr>
                <w:b/>
                <w:color w:val="178A5B"/>
                <w:sz w:val="16"/>
                <w:lang w:eastAsia="zh-CN"/>
              </w:rPr>
              <w:t xml:space="preserve">A </w:t>
            </w:r>
            <w:r>
              <w:rPr>
                <w:b/>
                <w:color w:val="178A5B"/>
                <w:sz w:val="16"/>
                <w:lang w:eastAsia="zh-CN"/>
              </w:rPr>
              <w:t>接入侧边栏</w:t>
            </w:r>
          </w:p>
        </w:tc>
        <w:tc>
          <w:tcPr>
            <w:tcW w:w="920" w:type="dxa"/>
            <w:shd w:val="clear" w:color="auto" w:fill="F2F4F7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11D23366" w14:textId="77777777">
            <w:pPr>
              <w:keepLines/>
              <w:spacing w:after="0" w:line="252" w:lineRule="auto"/>
              <w:jc w:val="center"/>
            </w:pPr>
            <w:proofErr w:type="spellStart"/>
            <w:r>
              <w:rPr>
                <w:b/>
                <w:color w:val="475467"/>
                <w:sz w:val="16"/>
              </w:rPr>
              <w:t>未开始</w:t>
            </w:r>
            <w:proofErr w:type="spellEnd"/>
          </w:p>
        </w:tc>
        <w:tc>
          <w:tcPr>
            <w:tcW w:w="112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480A8567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sz w:val="16"/>
              </w:rPr>
              <w:t>8/25</w:t>
            </w:r>
          </w:p>
        </w:tc>
        <w:tc>
          <w:tcPr>
            <w:tcW w:w="387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56ACA6D8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本地</w:t>
            </w:r>
            <w:r>
              <w:rPr>
                <w:sz w:val="16"/>
                <w:lang w:eastAsia="zh-CN"/>
              </w:rPr>
              <w:t xml:space="preserve"> Demo </w:t>
            </w:r>
            <w:r>
              <w:rPr>
                <w:sz w:val="16"/>
                <w:lang w:eastAsia="zh-CN"/>
              </w:rPr>
              <w:t>中完成会话聚合；点击项被排除，高分未点击项被保存，并在侧边栏显示记录原因。</w:t>
            </w:r>
          </w:p>
        </w:tc>
      </w:tr>
      <w:tr w14:paraId="2EFCADFA" w14:textId="77777777">
        <w:trPr>
          <w:cantSplit/>
        </w:trPr>
        <w:tc>
          <w:tcPr>
            <w:tcW w:w="203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10AFE254" w14:textId="77777777">
            <w:pPr>
              <w:keepLines/>
              <w:spacing w:after="0" w:line="252" w:lineRule="auto"/>
            </w:pPr>
            <w:proofErr w:type="spellStart"/>
            <w:r>
              <w:rPr>
                <w:b/>
                <w:color w:val="16324F"/>
                <w:sz w:val="16"/>
              </w:rPr>
              <w:t>完成情境化重逢闭环</w:t>
            </w:r>
            <w:proofErr w:type="spellEnd"/>
          </w:p>
        </w:tc>
        <w:tc>
          <w:tcPr>
            <w:tcW w:w="142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468A70F4" w14:textId="77777777">
            <w:pPr>
              <w:keepLines/>
              <w:spacing w:after="0" w:line="252" w:lineRule="auto"/>
              <w:jc w:val="center"/>
              <w:rPr>
                <w:lang w:eastAsia="zh-CN"/>
              </w:rPr>
            </w:pPr>
            <w:r>
              <w:rPr>
                <w:b/>
                <w:color w:val="178A5B"/>
                <w:sz w:val="16"/>
                <w:lang w:eastAsia="zh-CN"/>
              </w:rPr>
              <w:t xml:space="preserve">B </w:t>
            </w:r>
            <w:r>
              <w:rPr>
                <w:b/>
                <w:color w:val="178A5B"/>
                <w:sz w:val="16"/>
                <w:lang w:eastAsia="zh-CN"/>
              </w:rPr>
              <w:t>负责触发；</w:t>
            </w:r>
            <w:r>
              <w:rPr>
                <w:b/>
                <w:color w:val="178A5B"/>
                <w:sz w:val="16"/>
                <w:lang w:eastAsia="zh-CN"/>
              </w:rPr>
              <w:t xml:space="preserve">A </w:t>
            </w:r>
            <w:r>
              <w:rPr>
                <w:b/>
                <w:color w:val="178A5B"/>
                <w:sz w:val="16"/>
                <w:lang w:eastAsia="zh-CN"/>
              </w:rPr>
              <w:t>负责卡片与操作</w:t>
            </w:r>
          </w:p>
        </w:tc>
        <w:tc>
          <w:tcPr>
            <w:tcW w:w="920" w:type="dxa"/>
            <w:shd w:val="clear" w:color="auto" w:fill="F2F4F7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481C2292" w14:textId="77777777">
            <w:pPr>
              <w:keepLines/>
              <w:spacing w:after="0" w:line="252" w:lineRule="auto"/>
              <w:jc w:val="center"/>
            </w:pPr>
            <w:proofErr w:type="spellStart"/>
            <w:r>
              <w:rPr>
                <w:b/>
                <w:color w:val="475467"/>
                <w:sz w:val="16"/>
              </w:rPr>
              <w:t>未开始</w:t>
            </w:r>
            <w:proofErr w:type="spellEnd"/>
          </w:p>
        </w:tc>
        <w:tc>
          <w:tcPr>
            <w:tcW w:w="112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7A672463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sz w:val="16"/>
              </w:rPr>
              <w:t>8/26</w:t>
            </w:r>
          </w:p>
        </w:tc>
        <w:tc>
          <w:tcPr>
            <w:tcW w:w="387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61EBD2A3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相关新上下文可稳定触发一次重逢；用户可以打开、忽略、删除，演示过程可重复执行。</w:t>
            </w:r>
          </w:p>
        </w:tc>
      </w:tr>
      <w:tr w14:paraId="6E752203" w14:textId="77777777">
        <w:trPr>
          <w:cantSplit/>
        </w:trPr>
        <w:tc>
          <w:tcPr>
            <w:tcW w:w="203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2EAB25D7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b/>
                <w:color w:val="16324F"/>
                <w:sz w:val="16"/>
                <w:lang w:eastAsia="zh-CN"/>
              </w:rPr>
              <w:t>真实站点适配与闭环稳定</w:t>
            </w:r>
          </w:p>
        </w:tc>
        <w:tc>
          <w:tcPr>
            <w:tcW w:w="142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76D770A9" w14:textId="77777777">
            <w:pPr>
              <w:keepLines/>
              <w:spacing w:after="0" w:line="252" w:lineRule="auto"/>
              <w:jc w:val="center"/>
              <w:rPr>
                <w:lang w:eastAsia="zh-CN"/>
              </w:rPr>
            </w:pPr>
            <w:r>
              <w:rPr>
                <w:b/>
                <w:color w:val="178A5B"/>
                <w:sz w:val="16"/>
                <w:lang w:eastAsia="zh-CN"/>
              </w:rPr>
              <w:t xml:space="preserve">B </w:t>
            </w:r>
            <w:r>
              <w:rPr>
                <w:b/>
                <w:color w:val="178A5B"/>
                <w:sz w:val="16"/>
                <w:lang w:eastAsia="zh-CN"/>
              </w:rPr>
              <w:t>主责；</w:t>
            </w:r>
            <w:r>
              <w:rPr>
                <w:b/>
                <w:color w:val="178A5B"/>
                <w:sz w:val="16"/>
                <w:lang w:eastAsia="zh-CN"/>
              </w:rPr>
              <w:t xml:space="preserve">A </w:t>
            </w:r>
            <w:r>
              <w:rPr>
                <w:b/>
                <w:color w:val="178A5B"/>
                <w:sz w:val="16"/>
                <w:lang w:eastAsia="zh-CN"/>
              </w:rPr>
              <w:t>验证解释与体验</w:t>
            </w:r>
          </w:p>
        </w:tc>
        <w:tc>
          <w:tcPr>
            <w:tcW w:w="920" w:type="dxa"/>
            <w:shd w:val="clear" w:color="auto" w:fill="F2F4F7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4209EF24" w14:textId="77777777">
            <w:pPr>
              <w:keepLines/>
              <w:spacing w:after="0" w:line="252" w:lineRule="auto"/>
              <w:jc w:val="center"/>
            </w:pPr>
            <w:proofErr w:type="spellStart"/>
            <w:r>
              <w:rPr>
                <w:b/>
                <w:color w:val="475467"/>
                <w:sz w:val="16"/>
              </w:rPr>
              <w:t>未开始</w:t>
            </w:r>
            <w:proofErr w:type="spellEnd"/>
          </w:p>
        </w:tc>
        <w:tc>
          <w:tcPr>
            <w:tcW w:w="112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122819B6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sz w:val="16"/>
              </w:rPr>
              <w:t>8/27</w:t>
            </w:r>
          </w:p>
        </w:tc>
        <w:tc>
          <w:tcPr>
            <w:tcW w:w="387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276F2898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一个真实站点至少可识别候选与点击；本地</w:t>
            </w:r>
            <w:r>
              <w:rPr>
                <w:sz w:val="16"/>
                <w:lang w:eastAsia="zh-CN"/>
              </w:rPr>
              <w:t xml:space="preserve"> Demo </w:t>
            </w:r>
            <w:r>
              <w:rPr>
                <w:sz w:val="16"/>
                <w:lang w:eastAsia="zh-CN"/>
              </w:rPr>
              <w:t>主闭环稳定；若真实站点不稳，明确回退方案。</w:t>
            </w:r>
          </w:p>
        </w:tc>
      </w:tr>
      <w:tr w14:paraId="1A597FFA" w14:textId="77777777">
        <w:trPr>
          <w:cantSplit/>
        </w:trPr>
        <w:tc>
          <w:tcPr>
            <w:tcW w:w="203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1EA6C248" w14:textId="77777777">
            <w:pPr>
              <w:keepLines/>
              <w:spacing w:after="0" w:line="252" w:lineRule="auto"/>
            </w:pPr>
            <w:proofErr w:type="spellStart"/>
            <w:r>
              <w:rPr>
                <w:b/>
                <w:color w:val="16324F"/>
                <w:sz w:val="16"/>
              </w:rPr>
              <w:t>用户测试与问题修复</w:t>
            </w:r>
            <w:proofErr w:type="spellEnd"/>
          </w:p>
        </w:tc>
        <w:tc>
          <w:tcPr>
            <w:tcW w:w="142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7E77FAED" w14:textId="77777777">
            <w:pPr>
              <w:keepLines/>
              <w:spacing w:after="0" w:line="252" w:lineRule="auto"/>
              <w:jc w:val="center"/>
              <w:rPr>
                <w:lang w:eastAsia="zh-CN"/>
              </w:rPr>
            </w:pPr>
            <w:r>
              <w:rPr>
                <w:b/>
                <w:color w:val="6D4AFF"/>
                <w:sz w:val="16"/>
                <w:lang w:eastAsia="zh-CN"/>
              </w:rPr>
              <w:t xml:space="preserve">A </w:t>
            </w:r>
            <w:r>
              <w:rPr>
                <w:b/>
                <w:color w:val="6D4AFF"/>
                <w:sz w:val="16"/>
                <w:lang w:eastAsia="zh-CN"/>
              </w:rPr>
              <w:t>组织测试；</w:t>
            </w:r>
            <w:r>
              <w:rPr>
                <w:b/>
                <w:color w:val="6D4AFF"/>
                <w:sz w:val="16"/>
                <w:lang w:eastAsia="zh-CN"/>
              </w:rPr>
              <w:t xml:space="preserve">B </w:t>
            </w:r>
            <w:r>
              <w:rPr>
                <w:b/>
                <w:color w:val="6D4AFF"/>
                <w:sz w:val="16"/>
                <w:lang w:eastAsia="zh-CN"/>
              </w:rPr>
              <w:t>修复工程问题</w:t>
            </w:r>
          </w:p>
        </w:tc>
        <w:tc>
          <w:tcPr>
            <w:tcW w:w="920" w:type="dxa"/>
            <w:shd w:val="clear" w:color="auto" w:fill="F2F4F7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5BE24DD5" w14:textId="77777777">
            <w:pPr>
              <w:keepLines/>
              <w:spacing w:after="0" w:line="252" w:lineRule="auto"/>
              <w:jc w:val="center"/>
            </w:pPr>
            <w:proofErr w:type="spellStart"/>
            <w:r>
              <w:rPr>
                <w:b/>
                <w:color w:val="475467"/>
                <w:sz w:val="16"/>
              </w:rPr>
              <w:t>未开始</w:t>
            </w:r>
            <w:proofErr w:type="spellEnd"/>
          </w:p>
        </w:tc>
        <w:tc>
          <w:tcPr>
            <w:tcW w:w="112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13D0C869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sz w:val="16"/>
              </w:rPr>
              <w:t>8/28</w:t>
            </w:r>
          </w:p>
        </w:tc>
        <w:tc>
          <w:tcPr>
            <w:tcW w:w="387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4BA52A6D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两人共同观察至少</w:t>
            </w:r>
            <w:r>
              <w:rPr>
                <w:sz w:val="16"/>
                <w:lang w:eastAsia="zh-CN"/>
              </w:rPr>
              <w:t xml:space="preserve"> 2 </w:t>
            </w:r>
            <w:r>
              <w:rPr>
                <w:sz w:val="16"/>
                <w:lang w:eastAsia="zh-CN"/>
              </w:rPr>
              <w:t>位用户；记录误报、价值与理解障碍；形成一页结论并处理阻塞问题。</w:t>
            </w:r>
          </w:p>
        </w:tc>
      </w:tr>
      <w:tr w14:paraId="5139541C" w14:textId="77777777">
        <w:trPr>
          <w:cantSplit/>
        </w:trPr>
        <w:tc>
          <w:tcPr>
            <w:tcW w:w="203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768F4E44" w14:textId="77777777">
            <w:pPr>
              <w:keepLines/>
              <w:spacing w:after="0" w:line="252" w:lineRule="auto"/>
            </w:pPr>
            <w:proofErr w:type="spellStart"/>
            <w:r>
              <w:rPr>
                <w:b/>
                <w:color w:val="16324F"/>
                <w:sz w:val="16"/>
              </w:rPr>
              <w:t>项目材料与技术说明</w:t>
            </w:r>
            <w:proofErr w:type="spellEnd"/>
          </w:p>
        </w:tc>
        <w:tc>
          <w:tcPr>
            <w:tcW w:w="142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72BA8C99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6D4AFF"/>
                <w:sz w:val="16"/>
              </w:rPr>
              <w:t xml:space="preserve">A </w:t>
            </w:r>
            <w:r>
              <w:rPr>
                <w:b/>
                <w:color w:val="6D4AFF"/>
                <w:sz w:val="16"/>
              </w:rPr>
              <w:t>负责材料；</w:t>
            </w:r>
            <w:r>
              <w:rPr>
                <w:b/>
                <w:color w:val="6D4AFF"/>
                <w:sz w:val="16"/>
              </w:rPr>
              <w:t xml:space="preserve">B </w:t>
            </w:r>
            <w:r>
              <w:rPr>
                <w:b/>
                <w:color w:val="6D4AFF"/>
                <w:sz w:val="16"/>
              </w:rPr>
              <w:t>负责</w:t>
            </w:r>
            <w:r>
              <w:rPr>
                <w:b/>
                <w:color w:val="6D4AFF"/>
                <w:sz w:val="16"/>
              </w:rPr>
              <w:t xml:space="preserve"> README/</w:t>
            </w:r>
            <w:r>
              <w:rPr>
                <w:b/>
                <w:color w:val="6D4AFF"/>
                <w:sz w:val="16"/>
              </w:rPr>
              <w:t>构建</w:t>
            </w:r>
          </w:p>
        </w:tc>
        <w:tc>
          <w:tcPr>
            <w:tcW w:w="920" w:type="dxa"/>
            <w:shd w:val="clear" w:color="auto" w:fill="F2F4F7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79B0BA32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475467"/>
                <w:sz w:val="16"/>
              </w:rPr>
              <w:t>未开始</w:t>
            </w:r>
          </w:p>
        </w:tc>
        <w:tc>
          <w:tcPr>
            <w:tcW w:w="112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0BE410AB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sz w:val="16"/>
              </w:rPr>
              <w:t>8/29</w:t>
            </w:r>
          </w:p>
        </w:tc>
        <w:tc>
          <w:tcPr>
            <w:tcW w:w="387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47603761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项目简介、截图、</w:t>
            </w:r>
            <w:r>
              <w:rPr>
                <w:sz w:val="16"/>
                <w:lang w:eastAsia="zh-CN"/>
              </w:rPr>
              <w:t xml:space="preserve">Demo </w:t>
            </w:r>
            <w:r>
              <w:rPr>
                <w:sz w:val="16"/>
                <w:lang w:eastAsia="zh-CN"/>
              </w:rPr>
              <w:t>脚本和视频分镜有完整草稿；陌生人可按</w:t>
            </w:r>
            <w:r>
              <w:rPr>
                <w:sz w:val="16"/>
                <w:lang w:eastAsia="zh-CN"/>
              </w:rPr>
              <w:t xml:space="preserve"> README </w:t>
            </w:r>
            <w:r>
              <w:rPr>
                <w:sz w:val="16"/>
                <w:lang w:eastAsia="zh-CN"/>
              </w:rPr>
              <w:t>安装并运行。</w:t>
            </w:r>
          </w:p>
        </w:tc>
      </w:tr>
      <w:tr w14:paraId="1579AF1F" w14:textId="77777777">
        <w:trPr>
          <w:cantSplit/>
        </w:trPr>
        <w:tc>
          <w:tcPr>
            <w:tcW w:w="203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1F5CA824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b/>
                <w:color w:val="16324F"/>
                <w:sz w:val="16"/>
                <w:lang w:eastAsia="zh-CN"/>
              </w:rPr>
              <w:t>功能冻结、视频与稳定版本</w:t>
            </w:r>
          </w:p>
        </w:tc>
        <w:tc>
          <w:tcPr>
            <w:tcW w:w="142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40AB2B1E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2E74B5"/>
                <w:sz w:val="16"/>
              </w:rPr>
              <w:t xml:space="preserve">A+B </w:t>
            </w:r>
            <w:proofErr w:type="spellStart"/>
            <w:r>
              <w:rPr>
                <w:b/>
                <w:color w:val="2E74B5"/>
                <w:sz w:val="16"/>
              </w:rPr>
              <w:t>共同验收</w:t>
            </w:r>
            <w:proofErr w:type="spellEnd"/>
          </w:p>
        </w:tc>
        <w:tc>
          <w:tcPr>
            <w:tcW w:w="920" w:type="dxa"/>
            <w:shd w:val="clear" w:color="auto" w:fill="F2F4F7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01A20707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475467"/>
                <w:sz w:val="16"/>
              </w:rPr>
              <w:t>未开始</w:t>
            </w:r>
          </w:p>
        </w:tc>
        <w:tc>
          <w:tcPr>
            <w:tcW w:w="112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3FF444F3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sz w:val="16"/>
              </w:rPr>
              <w:t>8/30</w:t>
            </w:r>
          </w:p>
        </w:tc>
        <w:tc>
          <w:tcPr>
            <w:tcW w:w="3870" w:type="dxa"/>
            <w:shd w:val="clear" w:color="auto" w:fill="F8FAFC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1905FAF8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停止新增功能；主视频与备用视频可播放；稳定包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标签可回退；完整彩排至少</w:t>
            </w:r>
            <w:r>
              <w:rPr>
                <w:sz w:val="16"/>
                <w:lang w:eastAsia="zh-CN"/>
              </w:rPr>
              <w:t xml:space="preserve"> 3 </w:t>
            </w:r>
            <w:r>
              <w:rPr>
                <w:sz w:val="16"/>
                <w:lang w:eastAsia="zh-CN"/>
              </w:rPr>
              <w:t>次。</w:t>
            </w:r>
          </w:p>
        </w:tc>
      </w:tr>
      <w:tr w14:paraId="53059CC7" w14:textId="77777777">
        <w:trPr>
          <w:cantSplit/>
        </w:trPr>
        <w:tc>
          <w:tcPr>
            <w:tcW w:w="203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7840067C" w14:textId="77777777">
            <w:pPr>
              <w:keepLines/>
              <w:spacing w:after="0" w:line="252" w:lineRule="auto"/>
            </w:pPr>
            <w:proofErr w:type="spellStart"/>
            <w:r>
              <w:rPr>
                <w:b/>
                <w:color w:val="16324F"/>
                <w:sz w:val="16"/>
              </w:rPr>
              <w:t>最终交叉检查与提交</w:t>
            </w:r>
            <w:proofErr w:type="spellEnd"/>
          </w:p>
        </w:tc>
        <w:tc>
          <w:tcPr>
            <w:tcW w:w="142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4B45B52A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2E74B5"/>
                <w:sz w:val="16"/>
              </w:rPr>
              <w:t xml:space="preserve">A+B </w:t>
            </w:r>
            <w:r>
              <w:rPr>
                <w:b/>
                <w:color w:val="2E74B5"/>
                <w:sz w:val="16"/>
              </w:rPr>
              <w:t>逐项复核</w:t>
            </w:r>
          </w:p>
        </w:tc>
        <w:tc>
          <w:tcPr>
            <w:tcW w:w="920" w:type="dxa"/>
            <w:shd w:val="clear" w:color="auto" w:fill="F2F4F7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4C43D84F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color w:val="475467"/>
                <w:sz w:val="16"/>
              </w:rPr>
              <w:t>未开始</w:t>
            </w:r>
          </w:p>
        </w:tc>
        <w:tc>
          <w:tcPr>
            <w:tcW w:w="112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61CE368C" w14:textId="77777777">
            <w:pPr>
              <w:keepLines/>
              <w:spacing w:after="0" w:line="252" w:lineRule="auto"/>
              <w:jc w:val="center"/>
            </w:pPr>
            <w:r>
              <w:rPr>
                <w:b/>
                <w:sz w:val="16"/>
              </w:rPr>
              <w:t>8/31 18:00/24:00</w:t>
            </w:r>
          </w:p>
        </w:tc>
        <w:tc>
          <w:tcPr>
            <w:tcW w:w="3870" w:type="dxa"/>
            <w:tcMar>
              <w:top w:w="52" w:type="dxa"/>
              <w:left w:w="92" w:type="dxa"/>
              <w:bottom w:w="52" w:type="dxa"/>
              <w:right w:w="92" w:type="dxa"/>
            </w:tcMar>
            <w:vAlign w:val="center"/>
          </w:tcPr>
          <w:p w14:paraId="3F0F8F9F" w14:textId="77777777">
            <w:pPr>
              <w:keepLines/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18:00 </w:t>
            </w:r>
            <w:r>
              <w:rPr>
                <w:sz w:val="16"/>
                <w:lang w:eastAsia="zh-CN"/>
              </w:rPr>
              <w:t>前形成可提交版本；源码、</w:t>
            </w:r>
            <w:r>
              <w:rPr>
                <w:sz w:val="16"/>
                <w:lang w:eastAsia="zh-CN"/>
              </w:rPr>
              <w:t>README</w:t>
            </w:r>
            <w:r>
              <w:rPr>
                <w:sz w:val="16"/>
                <w:lang w:eastAsia="zh-CN"/>
              </w:rPr>
              <w:t>、视频、简介、演示入口和隐私说明逐链接检查；</w:t>
            </w:r>
            <w:r>
              <w:rPr>
                <w:sz w:val="16"/>
                <w:lang w:eastAsia="zh-CN"/>
              </w:rPr>
              <w:t xml:space="preserve">24:00 </w:t>
            </w:r>
            <w:r>
              <w:rPr>
                <w:sz w:val="16"/>
                <w:lang w:eastAsia="zh-CN"/>
              </w:rPr>
              <w:t>前提交。</w:t>
            </w:r>
          </w:p>
        </w:tc>
      </w:tr>
    </w:tbl>
    <w:p w14:paraId="195C6C37" w14:textId="77777777">
      <w:pPr>
        <w:keepLines/>
        <w:spacing w:before="100" w:after="0"/>
        <w:rPr>
          <w:lang w:eastAsia="zh-CN"/>
        </w:rPr>
      </w:pPr>
      <w:r>
        <w:rPr>
          <w:b/>
          <w:color w:val="2E74B5"/>
          <w:sz w:val="15"/>
          <w:lang w:eastAsia="zh-CN"/>
        </w:rPr>
        <w:t>使用规则｜</w:t>
      </w:r>
      <w:r>
        <w:rPr>
          <w:color w:val="667085"/>
          <w:sz w:val="15"/>
          <w:lang w:eastAsia="zh-CN"/>
        </w:rPr>
        <w:t>只有两人按验收标准共同检查通过后，才能把任务改为</w:t>
      </w:r>
      <w:r>
        <w:rPr>
          <w:color w:val="667085"/>
          <w:sz w:val="15"/>
          <w:lang w:eastAsia="zh-CN"/>
        </w:rPr>
        <w:t>“</w:t>
      </w:r>
      <w:r>
        <w:rPr>
          <w:color w:val="667085"/>
          <w:sz w:val="15"/>
          <w:lang w:eastAsia="zh-CN"/>
        </w:rPr>
        <w:t>已完成</w:t>
      </w:r>
      <w:r>
        <w:rPr>
          <w:color w:val="667085"/>
          <w:sz w:val="15"/>
          <w:lang w:eastAsia="zh-CN"/>
        </w:rPr>
        <w:t>”</w:t>
      </w:r>
      <w:r>
        <w:rPr>
          <w:color w:val="667085"/>
          <w:sz w:val="15"/>
          <w:lang w:eastAsia="zh-CN"/>
        </w:rPr>
        <w:t>；若进度落后，优先保留本地</w:t>
      </w:r>
      <w:r>
        <w:rPr>
          <w:color w:val="667085"/>
          <w:sz w:val="15"/>
          <w:lang w:eastAsia="zh-CN"/>
        </w:rPr>
        <w:t xml:space="preserve"> Demo </w:t>
      </w:r>
      <w:r>
        <w:rPr>
          <w:color w:val="667085"/>
          <w:sz w:val="15"/>
          <w:lang w:eastAsia="zh-CN"/>
        </w:rPr>
        <w:t>的完整闭环，不新增功能。</w:t>
      </w:r>
    </w:p>
    <w:sectPr>
      <w:headerReference w:type="default" r:id="rId8"/>
      <w:footerReference w:type="default" r:id="rId9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676DC" w14:textId="77777777">
      <w:pPr>
        <w:spacing w:after="0" w:line="240" w:lineRule="auto"/>
      </w:pPr>
      <w:r>
        <w:separator/>
      </w:r>
    </w:p>
  </w:endnote>
  <w:endnote w:type="continuationSeparator" w:id="0">
    <w:p w14:paraId="3917AA2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4B1FF" w14:textId="77777777">
    <w:pPr>
      <w:pStyle w:val="a7"/>
      <w:jc w:val="center"/>
    </w:pPr>
    <w:r>
      <w:rPr>
        <w:color w:val="667085"/>
        <w:sz w:val="15"/>
      </w:rPr>
      <w:t xml:space="preserve">DUT Hackathon S2 · </w:t>
    </w:r>
    <w:proofErr w:type="spellStart"/>
    <w:r>
      <w:rPr>
        <w:color w:val="667085"/>
        <w:sz w:val="15"/>
      </w:rPr>
      <w:t>状态截至</w:t>
    </w:r>
    <w:proofErr w:type="spellEnd"/>
    <w:r>
      <w:rPr>
        <w:color w:val="667085"/>
        <w:sz w:val="15"/>
      </w:rPr>
      <w:t xml:space="preserve"> 2026-08-23 · </w:t>
    </w:r>
    <w:proofErr w:type="spellStart"/>
    <w:r>
      <w:rPr>
        <w:color w:val="667085"/>
        <w:sz w:val="15"/>
      </w:rPr>
      <w:t>计划周期</w:t>
    </w:r>
    <w:proofErr w:type="spellEnd"/>
    <w:r>
      <w:rPr>
        <w:color w:val="667085"/>
        <w:sz w:val="15"/>
      </w:rPr>
      <w:t xml:space="preserve"> 8/22-8/31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9E531" w14:textId="77777777">
      <w:pPr>
        <w:spacing w:after="0" w:line="240" w:lineRule="auto"/>
      </w:pPr>
      <w:r>
        <w:separator/>
      </w:r>
    </w:p>
  </w:footnote>
  <w:footnote w:type="continuationSeparator" w:id="0">
    <w:p w14:paraId="6142F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934A2" w14:textId="77777777">
    <w:pPr>
      <w:pStyle w:val="a5"/>
      <w:pBdr>
        <w:bottom w:val="single" w:sz="6" w:space="4" w:color="D7E0EA"/>
      </w:pBdr>
      <w:spacing w:after="40"/>
    </w:pPr>
    <w:r>
      <w:rPr>
        <w:b/>
        <w:color w:val="2E74B5"/>
        <w:sz w:val="16"/>
      </w:rPr>
      <w:t xml:space="preserve">THE UNCLICKED / </w:t>
    </w:r>
    <w:proofErr w:type="spellStart"/>
    <w:r>
      <w:rPr>
        <w:b/>
        <w:color w:val="2E74B5"/>
        <w:sz w:val="16"/>
      </w:rPr>
      <w:t>余路</w:t>
    </w:r>
    <w:proofErr w:type="spellEnd"/>
    <w:r>
      <w:rPr>
        <w:b/>
        <w:color w:val="2E74B5"/>
        <w:sz w:val="16"/>
      </w:rPr>
      <w:tab/>
    </w:r>
    <w:proofErr w:type="spellStart"/>
    <w:r>
      <w:rPr>
        <w:b/>
        <w:color w:val="2E74B5"/>
        <w:sz w:val="16"/>
      </w:rPr>
      <w:t>中期指导材料</w:t>
    </w:r>
    <w:proofErr w:type="spellEnd"/>
    <w:r>
      <w:rPr>
        <w:b/>
        <w:color w:val="2E74B5"/>
        <w:sz w:val="16"/>
      </w:rPr>
      <w:t xml:space="preserve"> · CORE TASK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140831">
    <w:abstractNumId w:val="8"/>
  </w:num>
  <w:num w:numId="2" w16cid:durableId="271133941">
    <w:abstractNumId w:val="6"/>
  </w:num>
  <w:num w:numId="3" w16cid:durableId="921724573">
    <w:abstractNumId w:val="5"/>
  </w:num>
  <w:num w:numId="4" w16cid:durableId="680202220">
    <w:abstractNumId w:val="4"/>
  </w:num>
  <w:num w:numId="5" w16cid:durableId="1499034757">
    <w:abstractNumId w:val="7"/>
  </w:num>
  <w:num w:numId="6" w16cid:durableId="1746495310">
    <w:abstractNumId w:val="3"/>
  </w:num>
  <w:num w:numId="7" w16cid:durableId="1025985869">
    <w:abstractNumId w:val="2"/>
  </w:num>
  <w:num w:numId="8" w16cid:durableId="192891274">
    <w:abstractNumId w:val="1"/>
  </w:num>
  <w:num w:numId="9" w16cid:durableId="128391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5E5"/>
    <w:rsid w:val="00326F90"/>
    <w:rsid w:val="004F6452"/>
    <w:rsid w:val="005C207C"/>
    <w:rsid w:val="00AA1D8D"/>
    <w:rsid w:val="00B47730"/>
    <w:rsid w:val="00C929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9B9788"/>
  <w14:defaultImageDpi w14:val="300"/>
  <w15:docId w15:val="{AE5FF7FC-6011-43EE-A8F8-9921153F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Calibri" w:eastAsia="微软雅黑" w:hAnsi="Calibri"/>
      <w:color w:val="1F2937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Unclicked（余路）中期指导核心任务清单</dc:title>
  <dc:subject>DUT Hackathon S2 中期指导核心任务、负责人、状态、截止时间和验收标准</dc:subject>
  <dc:creator/>
  <cp:keywords>The Unclicked, 余路, 中期指导, 核心任务, A/B 分工</cp:keywords>
  <dc:description>generated by python-docx</dc:description>
  <cp:lastModifiedBy/>
  <cp:revision>2</cp:revision>
  <dcterms:created xsi:type="dcterms:W3CDTF">2013-12-23T23:15:00Z</dcterms:created>
  <dcterms:modified xsi:type="dcterms:W3CDTF">2026-08-22T16:28:00Z</dcterms:modified>
  <cp:category/>
</cp:coreProperties>
</file>