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F359C" w14:textId="2C3FEE66" w:rsidR="003065EA" w:rsidRPr="003065EA" w:rsidRDefault="003065EA" w:rsidP="003065EA">
      <w:pPr>
        <w:jc w:val="center"/>
        <w:rPr>
          <w:rFonts w:ascii="Calibri" w:hAnsi="Calibri"/>
          <w:sz w:val="21"/>
          <w:szCs w:val="24"/>
        </w:rPr>
      </w:pPr>
      <w:r w:rsidRPr="003065EA">
        <w:rPr>
          <w:rFonts w:ascii="Calibri" w:hAnsi="Calibri"/>
          <w:sz w:val="32"/>
          <w:szCs w:val="32"/>
        </w:rPr>
        <w:t xml:space="preserve">User manual for the data labeling screen of the </w:t>
      </w:r>
      <w:proofErr w:type="spellStart"/>
      <w:r w:rsidRPr="003065EA">
        <w:rPr>
          <w:rFonts w:ascii="Calibri" w:hAnsi="Calibri"/>
          <w:sz w:val="32"/>
          <w:szCs w:val="32"/>
        </w:rPr>
        <w:t>FahLog</w:t>
      </w:r>
      <w:proofErr w:type="spellEnd"/>
      <w:r w:rsidRPr="003065EA">
        <w:rPr>
          <w:rFonts w:ascii="Calibri" w:hAnsi="Calibri"/>
          <w:sz w:val="32"/>
          <w:szCs w:val="32"/>
        </w:rPr>
        <w:t xml:space="preserve"> application</w:t>
      </w:r>
    </w:p>
    <w:p w14:paraId="7F655C41" w14:textId="2BA97D8C" w:rsidR="003065EA" w:rsidRDefault="003065EA" w:rsidP="003065EA">
      <w:pPr>
        <w:jc w:val="center"/>
        <w:rPr>
          <w:rFonts w:ascii="Calibri" w:hAnsi="Calibri"/>
        </w:rPr>
      </w:pPr>
    </w:p>
    <w:p w14:paraId="20422A12" w14:textId="77777777" w:rsidR="003065EA" w:rsidRPr="003065EA" w:rsidRDefault="003065EA" w:rsidP="003065EA">
      <w:pPr>
        <w:jc w:val="center"/>
        <w:rPr>
          <w:rFonts w:ascii="Calibri" w:hAnsi="Calibri"/>
        </w:rPr>
      </w:pPr>
    </w:p>
    <w:p w14:paraId="0CD1BED6" w14:textId="5D7D4EA7" w:rsidR="00B94632" w:rsidRPr="003065EA" w:rsidRDefault="003065EA" w:rsidP="003065EA">
      <w:pPr>
        <w:jc w:val="center"/>
        <w:rPr>
          <w:rFonts w:ascii="Calibri" w:hAnsi="Calibri"/>
        </w:rPr>
      </w:pPr>
      <w:r w:rsidRPr="003065EA">
        <w:rPr>
          <w:rFonts w:ascii="Calibri" w:hAnsi="Calibri"/>
          <w:noProof/>
        </w:rPr>
        <w:drawing>
          <wp:inline distT="0" distB="0" distL="0" distR="0" wp14:anchorId="5C4082D7" wp14:editId="31E84EDE">
            <wp:extent cx="4318000" cy="431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hlog-screen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D269" w14:textId="4BD44E21" w:rsidR="003065EA" w:rsidRPr="003065EA" w:rsidRDefault="003065EA" w:rsidP="003065EA">
      <w:pPr>
        <w:jc w:val="center"/>
        <w:rPr>
          <w:rFonts w:ascii="Calibri" w:hAnsi="Calibri"/>
        </w:rPr>
      </w:pPr>
    </w:p>
    <w:p w14:paraId="2AC623A1" w14:textId="2E8609A5" w:rsidR="003065EA" w:rsidRPr="003065EA" w:rsidRDefault="003065EA" w:rsidP="003065EA">
      <w:pPr>
        <w:jc w:val="center"/>
        <w:rPr>
          <w:rFonts w:ascii="Calibri" w:hAnsi="Calibri"/>
        </w:rPr>
      </w:pPr>
      <w:r w:rsidRPr="003065EA">
        <w:rPr>
          <w:rFonts w:ascii="Calibri" w:hAnsi="Calibri"/>
        </w:rPr>
        <w:t>Figure 1. Data labeling screen.</w:t>
      </w:r>
    </w:p>
    <w:p w14:paraId="6A248DB3" w14:textId="77777777" w:rsidR="003065EA" w:rsidRPr="003065EA" w:rsidRDefault="003065EA" w:rsidP="003065EA">
      <w:pPr>
        <w:jc w:val="center"/>
        <w:rPr>
          <w:rFonts w:ascii="Calibri" w:hAnsi="Calibri"/>
        </w:rPr>
      </w:pPr>
    </w:p>
    <w:p w14:paraId="7501B4AD" w14:textId="77777777" w:rsidR="003065EA" w:rsidRPr="003065EA" w:rsidRDefault="003065EA" w:rsidP="003065EA">
      <w:pPr>
        <w:pStyle w:val="ListParagraph"/>
        <w:rPr>
          <w:rFonts w:ascii="Calibri" w:hAnsi="Calibri"/>
          <w:sz w:val="28"/>
          <w:szCs w:val="32"/>
        </w:rPr>
      </w:pPr>
    </w:p>
    <w:p w14:paraId="0C8FC0E2" w14:textId="74AB91B5" w:rsidR="003065EA" w:rsidRPr="003065EA" w:rsidRDefault="003065EA" w:rsidP="003065EA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32"/>
        </w:rPr>
      </w:pPr>
      <w:r w:rsidRPr="003065EA">
        <w:rPr>
          <w:rFonts w:ascii="Calibri" w:hAnsi="Calibri"/>
          <w:sz w:val="28"/>
          <w:szCs w:val="32"/>
        </w:rPr>
        <w:t>Figure 1</w:t>
      </w:r>
      <w:r w:rsidRPr="003065EA">
        <w:rPr>
          <w:rFonts w:ascii="Calibri" w:hAnsi="Calibri"/>
          <w:sz w:val="28"/>
          <w:szCs w:val="32"/>
        </w:rPr>
        <w:t>–</w:t>
      </w:r>
      <w:r w:rsidRPr="003065EA">
        <w:rPr>
          <w:rFonts w:ascii="Calibri" w:hAnsi="Calibri"/>
          <w:sz w:val="28"/>
          <w:szCs w:val="32"/>
        </w:rPr>
        <w:t>a pres</w:t>
      </w:r>
      <w:bookmarkStart w:id="0" w:name="_GoBack"/>
      <w:bookmarkEnd w:id="0"/>
      <w:r w:rsidRPr="003065EA">
        <w:rPr>
          <w:rFonts w:ascii="Calibri" w:hAnsi="Calibri"/>
          <w:sz w:val="28"/>
          <w:szCs w:val="32"/>
        </w:rPr>
        <w:t xml:space="preserve">ents the list of predefined activities, which can be used for the activity recognition classes. </w:t>
      </w:r>
    </w:p>
    <w:p w14:paraId="2C7FDA70" w14:textId="77777777" w:rsidR="003065EA" w:rsidRPr="003065EA" w:rsidRDefault="003065EA" w:rsidP="003065EA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sz w:val="28"/>
          <w:szCs w:val="28"/>
        </w:rPr>
      </w:pPr>
      <w:r w:rsidRPr="003065EA">
        <w:rPr>
          <w:rFonts w:ascii="Calibri" w:hAnsi="Calibri"/>
          <w:sz w:val="28"/>
          <w:szCs w:val="32"/>
        </w:rPr>
        <w:t xml:space="preserve">After selecting the activity label from the left column, the activity label is created as a box in the right column. </w:t>
      </w:r>
    </w:p>
    <w:p w14:paraId="3773E8CD" w14:textId="1A911ED9" w:rsidR="003065EA" w:rsidRPr="003065EA" w:rsidRDefault="003065EA" w:rsidP="003065EA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sz w:val="28"/>
          <w:szCs w:val="28"/>
        </w:rPr>
      </w:pPr>
      <w:r w:rsidRPr="003065EA">
        <w:rPr>
          <w:rFonts w:ascii="Calibri" w:hAnsi="Calibri"/>
          <w:sz w:val="28"/>
          <w:szCs w:val="32"/>
        </w:rPr>
        <w:t>Each time the labeler taps an</w:t>
      </w:r>
      <w:r w:rsidRPr="003065EA">
        <w:rPr>
          <w:rFonts w:ascii="Calibri" w:hAnsi="Calibri"/>
          <w:sz w:val="28"/>
          <w:szCs w:val="32"/>
        </w:rPr>
        <w:t xml:space="preserve"> </w:t>
      </w:r>
      <w:r w:rsidRPr="003065EA">
        <w:rPr>
          <w:rFonts w:ascii="Calibri" w:hAnsi="Calibri"/>
          <w:sz w:val="28"/>
          <w:szCs w:val="32"/>
        </w:rPr>
        <w:t>activity label box, it transitions to before start</w:t>
      </w:r>
      <w:r w:rsidRPr="003065EA">
        <w:rPr>
          <w:rFonts w:ascii="Calibri" w:hAnsi="Calibri"/>
          <w:sz w:val="28"/>
          <w:szCs w:val="32"/>
        </w:rPr>
        <w:t xml:space="preserve"> </w:t>
      </w:r>
      <w:r w:rsidRPr="003065EA">
        <w:rPr>
          <w:rFonts w:ascii="Apple Color Emoji" w:hAnsi="Apple Color Emoji" w:cs="Apple Color Emoji"/>
          <w:sz w:val="28"/>
          <w:szCs w:val="32"/>
        </w:rPr>
        <w:t>▶</w:t>
      </w:r>
      <w:r>
        <w:rPr>
          <w:rFonts w:ascii="Calibri" w:hAnsi="Calibri"/>
          <w:sz w:val="28"/>
          <w:szCs w:val="32"/>
        </w:rPr>
        <w:t xml:space="preserve"> </w:t>
      </w:r>
      <w:r w:rsidRPr="003065EA">
        <w:rPr>
          <w:rFonts w:ascii="Calibri" w:hAnsi="Calibri"/>
          <w:sz w:val="28"/>
          <w:szCs w:val="32"/>
        </w:rPr>
        <w:t>(</w:t>
      </w:r>
      <w:r w:rsidRPr="003065EA">
        <w:rPr>
          <w:rFonts w:ascii="Calibri" w:hAnsi="Calibri"/>
          <w:sz w:val="28"/>
          <w:szCs w:val="32"/>
        </w:rPr>
        <w:t>Figure 1</w:t>
      </w:r>
      <w:r w:rsidRPr="003065EA">
        <w:rPr>
          <w:rFonts w:ascii="Calibri" w:hAnsi="Calibri"/>
          <w:sz w:val="28"/>
          <w:szCs w:val="32"/>
        </w:rPr>
        <w:t>–</w:t>
      </w:r>
      <w:r w:rsidRPr="003065EA">
        <w:rPr>
          <w:rFonts w:ascii="Calibri" w:hAnsi="Calibri"/>
          <w:sz w:val="28"/>
          <w:szCs w:val="32"/>
        </w:rPr>
        <w:t>b</w:t>
      </w:r>
      <w:r w:rsidRPr="003065EA">
        <w:rPr>
          <w:rFonts w:ascii="Calibri" w:hAnsi="Calibri"/>
          <w:sz w:val="28"/>
          <w:szCs w:val="32"/>
        </w:rPr>
        <w:t>)</w:t>
      </w:r>
      <w:r w:rsidRPr="003065EA">
        <w:rPr>
          <w:rFonts w:ascii="Calibri" w:hAnsi="Calibri"/>
          <w:sz w:val="28"/>
          <w:szCs w:val="32"/>
        </w:rPr>
        <w:t xml:space="preserve"> </w:t>
      </w:r>
      <w:r w:rsidRPr="003065EA">
        <w:rPr>
          <w:rFonts w:ascii="Calibri" w:hAnsi="Calibri"/>
          <w:sz w:val="28"/>
          <w:szCs w:val="32"/>
        </w:rPr>
        <w:sym w:font="Symbol" w:char="F0AE"/>
      </w:r>
      <w:r w:rsidRPr="003065EA">
        <w:rPr>
          <w:rFonts w:ascii="Calibri" w:hAnsi="Calibri"/>
          <w:sz w:val="28"/>
          <w:szCs w:val="32"/>
        </w:rPr>
        <w:t xml:space="preserve"> </w:t>
      </w:r>
      <w:r w:rsidRPr="003065EA">
        <w:rPr>
          <w:rFonts w:ascii="Calibri" w:hAnsi="Calibri"/>
          <w:sz w:val="28"/>
          <w:szCs w:val="32"/>
        </w:rPr>
        <w:t xml:space="preserve">doing activity </w:t>
      </w:r>
      <w:r w:rsidRPr="003065EA">
        <w:rPr>
          <w:rFonts w:ascii="Cambria Math" w:eastAsia="Times New Roman" w:hAnsi="Cambria Math" w:cs="Cambria Math"/>
          <w:color w:val="4B4B4B"/>
          <w:sz w:val="22"/>
          <w:szCs w:val="22"/>
          <w:shd w:val="clear" w:color="auto" w:fill="FFFFFF"/>
        </w:rPr>
        <w:t>⊙</w:t>
      </w:r>
      <w:r w:rsidRPr="003065EA">
        <w:rPr>
          <w:rFonts w:ascii="Calibri" w:hAnsi="Calibri"/>
          <w:sz w:val="28"/>
          <w:szCs w:val="32"/>
        </w:rPr>
        <w:t xml:space="preserve"> (Figure 1</w:t>
      </w:r>
      <w:r w:rsidRPr="003065EA">
        <w:rPr>
          <w:rFonts w:ascii="Calibri" w:hAnsi="Calibri"/>
          <w:sz w:val="28"/>
          <w:szCs w:val="32"/>
        </w:rPr>
        <w:t>–</w:t>
      </w:r>
      <w:r w:rsidRPr="003065EA">
        <w:rPr>
          <w:rFonts w:ascii="Calibri" w:hAnsi="Calibri"/>
          <w:sz w:val="28"/>
          <w:szCs w:val="32"/>
        </w:rPr>
        <w:t xml:space="preserve">c) </w:t>
      </w:r>
      <w:r w:rsidRPr="003065EA">
        <w:rPr>
          <w:rFonts w:ascii="Calibri" w:hAnsi="Calibri"/>
          <w:sz w:val="28"/>
          <w:szCs w:val="32"/>
        </w:rPr>
        <w:sym w:font="Symbol" w:char="F0AE"/>
      </w:r>
      <w:r w:rsidRPr="003065EA">
        <w:rPr>
          <w:rFonts w:ascii="Calibri" w:hAnsi="Calibri"/>
          <w:sz w:val="28"/>
          <w:szCs w:val="32"/>
        </w:rPr>
        <w:t xml:space="preserve"> </w:t>
      </w:r>
      <w:r w:rsidRPr="003065EA">
        <w:rPr>
          <w:rFonts w:ascii="Calibri" w:hAnsi="Calibri"/>
          <w:sz w:val="28"/>
          <w:szCs w:val="32"/>
        </w:rPr>
        <w:t xml:space="preserve">finish </w:t>
      </w:r>
      <w:r w:rsidRPr="003065EA">
        <w:rPr>
          <w:rFonts w:ascii="Segoe UI Symbol" w:eastAsia="Times New Roman" w:hAnsi="Segoe UI Symbol" w:cs="Segoe UI Symbol"/>
          <w:b/>
          <w:bCs/>
          <w:color w:val="000000"/>
          <w:sz w:val="22"/>
          <w:szCs w:val="22"/>
          <w:shd w:val="clear" w:color="auto" w:fill="FFFFFF"/>
        </w:rPr>
        <w:t>✓</w:t>
      </w:r>
      <w:r w:rsidRPr="003065EA">
        <w:rPr>
          <w:rFonts w:ascii="Calibri" w:hAnsi="Calibri"/>
          <w:sz w:val="28"/>
          <w:szCs w:val="32"/>
        </w:rPr>
        <w:t xml:space="preserve"> (Figure 1–d)</w:t>
      </w:r>
    </w:p>
    <w:p w14:paraId="5C950728" w14:textId="296722B7" w:rsidR="003065EA" w:rsidRPr="003065EA" w:rsidRDefault="003065EA" w:rsidP="003065EA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sz w:val="28"/>
          <w:szCs w:val="28"/>
        </w:rPr>
      </w:pPr>
      <w:r w:rsidRPr="003065EA">
        <w:rPr>
          <w:rFonts w:ascii="Calibri" w:hAnsi="Calibri"/>
          <w:sz w:val="28"/>
          <w:szCs w:val="32"/>
        </w:rPr>
        <w:t>O</w:t>
      </w:r>
      <w:r w:rsidRPr="003065EA">
        <w:rPr>
          <w:rFonts w:ascii="Calibri" w:hAnsi="Calibri"/>
          <w:sz w:val="28"/>
          <w:szCs w:val="32"/>
        </w:rPr>
        <w:t>ne can record the beginning and end of the action. The left and right columns provide the scroll view function to see more content.</w:t>
      </w:r>
    </w:p>
    <w:p w14:paraId="759234D1" w14:textId="05013AC7" w:rsidR="003065EA" w:rsidRPr="003065EA" w:rsidRDefault="003065EA" w:rsidP="003065EA">
      <w:pPr>
        <w:jc w:val="center"/>
        <w:rPr>
          <w:rFonts w:ascii="Calibri" w:hAnsi="Calibri"/>
        </w:rPr>
      </w:pPr>
    </w:p>
    <w:p w14:paraId="1B3899B8" w14:textId="77777777" w:rsidR="003065EA" w:rsidRPr="003065EA" w:rsidRDefault="003065EA" w:rsidP="003065EA">
      <w:pPr>
        <w:jc w:val="center"/>
        <w:rPr>
          <w:rFonts w:ascii="Calibri" w:hAnsi="Calibri"/>
        </w:rPr>
      </w:pPr>
    </w:p>
    <w:sectPr w:rsidR="003065EA" w:rsidRPr="003065EA" w:rsidSect="00E1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054"/>
    <w:multiLevelType w:val="hybridMultilevel"/>
    <w:tmpl w:val="5902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EA"/>
    <w:rsid w:val="003065EA"/>
    <w:rsid w:val="00B94632"/>
    <w:rsid w:val="00E1064A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58FA"/>
  <w15:chartTrackingRefBased/>
  <w15:docId w15:val="{369AA45A-1FB6-CE42-BFA9-4C864259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65EA"/>
    <w:rPr>
      <w:color w:val="808080"/>
    </w:rPr>
  </w:style>
  <w:style w:type="paragraph" w:styleId="ListParagraph">
    <w:name w:val="List Paragraph"/>
    <w:basedOn w:val="Normal"/>
    <w:uiPriority w:val="34"/>
    <w:qFormat/>
    <w:rsid w:val="00306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nattaya mairittha</dc:creator>
  <cp:keywords/>
  <dc:description/>
  <cp:lastModifiedBy>nattaya mairittha</cp:lastModifiedBy>
  <cp:revision>1</cp:revision>
  <dcterms:created xsi:type="dcterms:W3CDTF">2020-12-20T02:23:00Z</dcterms:created>
  <dcterms:modified xsi:type="dcterms:W3CDTF">2020-12-20T02:42:00Z</dcterms:modified>
</cp:coreProperties>
</file>