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ADR-0031): add UC-34b, BR-333–BR-335 and MSG345 — the whole system stores at most 10 GB of documents (no per-user limit) and a System Admin reads, with audit, the library of a locked account; UC-36 and UC-33b AF-1 take the 10 files / 200 MB limit of UC-33a (BR-319, MSG288); UC-33a AF-1 also checks the 10 GB limit.</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and submits them together.</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files fit within the 10 GB storage limit of the whole system. It then adds all submitted files to the Meeting and the uploader's personal library together. A newly created or recreated Meeting folder uses the Meeting title and planned start date in Vietnam time; an existing folder is reused. (BR-192, BR-194, BR-210, BR-226, BR-227, BR-228, BR-286, BR-333)</w:t>
              <w:br/>
              <w:t>5. If any file cannot be added, no document from this submission is added to either place; EX-5 applies.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MSG345 – “The system has run out of storage space. Please contact the System Admin.”</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selects one or more files and submits them.</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files fit within the 10 GB storage limit of the whole system, then adds the files to the Meeting and to the uploader's personal library, and attaches them to the Agenda Item, in the same save. (BR-194, BR-210, BR-286, BR-304, BR-333)</w:t>
              <w:br/>
              <w:t>4. If any file is invalid or cannot be added or attached, nothing from the submission is added or attached; the system displays MSG164, MSG288, MSG345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View a Locked Account’s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the user list, selects a locked account and chooses View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rechecks the System Admin’s capability and that the account is still locked.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records an audit entry for the read before showing anything.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folders and documents of the account’s library at the root, read-only: no upload, rename, move or delete is offered.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Steps 2 and 3, naming the document in the audit entry,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EX-1 – Library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account is no longer locked, or the selected folder or document does not exist in that library.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Nothing is shown.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EX-2 – Library cannot be read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when reading, the system cannot record the audit entry or cannot load the library.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Nothing is shown.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submission: at most 10 files totalling at most 200 MB, and every file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files fit within the 10 GB storage limit of the whole system, then adds all submitted files as separate documents at that location with their original names and content. If any addition fails, none of the submitted documents are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MSG345 – “The system has run out of storage space. Please contact the System Admin.”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All documents of all Meetings and personal libraries together take at most 10 GB of storage in the whole system. There is no limit per user. An upload that would take the total above 10 GB is rejected as a whole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MSG345</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system storage limit would be exceeded)</w:t>
            </w:r>
          </w:p>
        </w:tc>
        <w:tc>
          <w:tcPr>
            <w:tcW w:type="dxa" w:w="2964"/>
          </w:tcPr>
          <w:p>
            <w:r>
              <w:rPr>
                <w:rFonts w:ascii="Times New Roman" w:hAnsi="Times New Roman" w:eastAsia="Times New Roman" w:cs="Times New Roman"/>
                <w:sz w:val="24"/>
                <w:szCs w:val="24"/>
              </w:rPr>
              <w:t>The system has run out of storage space. Please contact the System Admin.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