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Answer to the meeting invitation, recorded once and not changed afterwards. Values: Pending, Accepted, Declined. The Chair does not respond, so the Chair's value stays Pending.</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invitation has one response: Pending until the invitee answers Accepted or Declined. The answer is recorded once with its response time and is not changed afterwards; the Chair does not answer, so the Chair's invitation stays Pending.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t>A person connected to the online room keeps the call in a small always-on-top window while working in other tabs and brings it back to the main window; the floating window uses the same room connection.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 xml:space="preserve">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(BR-164)</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br/>
              <w:t xml:space="preserve">1. The Secretary opens the Meeting Agenda and selects Add Agenda Item.</w:t>
              <w:br/>
              <w:t xml:space="preserve">2. The Secretary enters Title, Description and an optional Presenter chosen from the current internal participants and Guests of the Meeting, and selects available Meeting documents. (BR-306)</w:t>
              <w:br/>
              <w:t xml:space="preserve">3. The system verifies the active Secretary assignment, Meeting status (Draft, WaitingApproval, Rejected, Approved, Published or InProgress), required values, the Presenter and document access. (BR-64, BR-65, BR-66, BR-74, BR-306)</w:t>
              <w:br/>
              <w:t xml:space="preserve">4. The system creates the Item as Pending after the last position in the Meeting agenda. Existing Item positions are unchanged. If a Presenter was set while the Meeting is Published or InProgress, the Presenter is notified. (BR-67, BR-307)</w:t>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br/>
              <w:t xml:space="preserve">1. The Secretary selects an Item and chooses Edit.</w:t>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 xml:space="preserve">3. The Secretary enters permitted changes and submits.</w:t>
              <w:br/>
              <w:t xml:space="preserve">4. The system rechecks the active Secretary assignment, Meeting status (Draft, WaitingApproval, Rejected, Approved, Published or InProgress), required values, the Presenter and any selected Meeting documents. (BR-65, BR-66, BR-68, BR-74, BR-306)</w:t>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a Meeting in Draft, WaitingApproval, Rejected, Approved, Published or InProgress. (BR-65, BR-74)</w:t>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br/>
              <w:t xml:space="preserve">● PRE-2: The selected Agenda Item belongs to the Meeting and is InProgress or Done. (BR-64, BR-310)</w:t>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The Chair and the Secretary do not swap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br/>
              <w:t xml:space="preserve">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 xml:space="preserve">2. The system changes the former Chair to Member and the selected participant to Chair in the same save, subject to the current Secretary requirements.</w:t>
              <w:br/>
              <w:t xml:space="preserve">3. The system notifies both affected participants when required and displays MSG100 – “Meeting role updated successfully.” The use case ends successfully. (BR-92, BR-122, BR-169)</w:t>
              <w:br/>
              <w:t xml:space="preserve">AF-2 – Change Guest permissions</w:t>
              <w:br/>
              <w:t xml:space="preserve">1. At Step 3, the Secretary selects a current Guest invitation. The system displays its additional Meeting permissions; no internal Meeting Role selector is available.</w:t>
              <w:br/>
              <w:t xml:space="preserve">2. The Secretary changes the Guest’s permitted grants and confirms.</w:t>
              <w:br/>
              <w:t xml:space="preserve">3. The system saves the grants for this Meeting, preserves Guest identity and access type, and arranges notification when required.</w:t>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 xml:space="preserve">EX-4 – Different response after answering</w:t>
              <w:br/>
              <w:t xml:space="preserve">1. At Step 4, the invitee has already answered and submits a different response. (BR-106)</w:t>
              <w:br/>
              <w:t xml:space="preserve">2. The recorded response and response time remain unchanged. The system displays MSG285 – “You have already answered this invitation. Your answer cannot be changed.” The use case ends unsuccessfully.</w:t>
              <w:br/>
              <w:t xml:space="preserve">EX-5 – Chair cannot respond</w:t>
              <w:br/>
              <w:t xml:space="preserve">1. At Step 4, the actor is the Chair of the Meeting. (BR-105)</w:t>
              <w:br/>
              <w:t xml:space="preserve">2. No response is recorded; the Chair's response stays Pending and is not displayed.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br/>
              <w:t xml:space="preserve">● PRE-2: The Meeting is Published or InProgress. (BR-126)</w:t>
              <w:br/>
              <w:t xml:space="preserve">● PRE-3: The Meeting has at least one current active internal participant who is neither the Chair nor the current Secretary, so that the Chair choice is offered on at least one participant's row.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Both people are notified. (BR-92)</w:t>
              <w:br/>
              <w:t>● POST-4: A role change takes effect in the online room without the people rejoining, when the room is open. (BR-328)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br/>
              <w:t xml:space="preserve">1. The Chair opens the Meeting participant list and selects Change role on the row of the participant who will receive the Chair role.</w:t>
              <w:br/>
              <w:t xml:space="preserve">2. The system displays the Meeting Roles as a list of options, each with a short description of what the role allows. The Chair option appears only for a current active internal participant who is neither a Guest nor the current Secretary. (BR-295)</w:t>
              <w:br/>
              <w:t xml:space="preserve">3. The Chair selects the Chair option and confirms with Hand over Chair.</w:t>
              <w:br/>
              <w:t xml:space="preserve">4. The system rechecks that the actor is still the current Chair, the Meeting is Published or InProgress, and the selected person can still receive the Chair role. (BR-126, BR-295)</w:t>
              <w:br/>
              <w:t xml:space="preserve">5. The system changes the selected participant to Chair and the former Chair to Member in the same save. (BR-169)</w:t>
              <w:br/>
              <w:t xml:space="preserve">6. The system notifies both people. A notification failure does not undo the saved change. (BR-92)</w:t>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active internal participant other than the Chair and the current Secretary exists.</w:t>
              <w:br/>
              <w:t xml:space="preserve">2. The system offers the Chair option on no participant's row and displays no message. No role changes. MSG258 is returned by the API but is not displayed on the screen.</w:t>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br/>
              <w:t xml:space="preserve">1. The user selects a document in the Meeting Documents tab, the documents of an Agenda Item, or the Documents panel of the online meeting room.</w:t>
              <w:br/>
              <w:t xml:space="preserve">2. The system checks current permission to view the Meeting and that the document is still attached to this Meeting. Anyone who can currently view the Meeting may read its documents; there is no separate document-reading permission. (BR-181, BR-211, BR-275, BR-200)</w:t>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(BR-329)</w:t>
              <w:br/>
              <w:t>● POST-2: The Meeting lifecycle, its roster, its roles and its attendance are unchanged. (BR-323, BR-329)</w:t>
              <w:br/>
              <w:t>● POST-3: The connection lasts until the actor leaves (UC-38) or the Meeting ends; presence in the room is never recorded as attendance. (BR-323, BR-329)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Join Meeting Room</w:t>
              <w:br/>
              <w:t>1. On the Meeting detail of an In Progress Online or Hybrid Meeting, the actor chooses Join online room.</w:t>
              <w:br/>
              <w:t>2. The system rechecks that the actor may still view the Meeting, that it is In Progress, that it has an online room and that the actor holds a current room-entry relationship. (BR-97, BR-101, BR-143, BR-322)</w:t>
              <w:br/>
              <w:t>3. The system opens the Meeting Lobby with the camera preview, the microphone and camera switches and the microphone, speaker and camera pickers, with the microphone on and the camera off by default. (BR-330)</w:t>
              <w:br/>
              <w:t>4. The actor checks the preview, optionally chooses other devices through UC-39d and switches the microphone or camera through UC-39a and UC-39b.</w:t>
              <w:br/>
              <w:t>5. The actor chooses Join room.</w:t>
              <w:br/>
              <w:t>6. The system rechecks room-entry eligibility and asks the room service for a connection for that actor, carrying the actor's current Meeting Role. (BR-322, BR-328)</w:t>
              <w:br/>
              <w:t>7. The system connects the actor and shows the Online Meeting Room – Video Grid with the people already in the room. (UC-40)</w:t>
              <w:b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(BR-323)</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Room is not open</w:t>
            </w:r>
            <w:r>
              <w:br/>
              <w:t>1. At Step 2 or Step 6, the Meeting is not In Progress, or it ended while the actor was in the lobby.</w:t>
              <w:br/>
              <w:t>2. No connection is made. The system displays MSG117 – “The meeting room opens only while the meeting is in progress.”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(BR-329)</w:t>
              <w:br/>
              <w:t>● POST-2: The Meeting stays In Progress with its roster, roles, attendance and recorded ballots unchanged. (BR-323)</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(BR-331)</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MSG293 – “The meeting has ended, so the room closed.”</w:t>
              <w:br/>
              <w:t>3. The use case ends.</w:t>
            </w:r>
            <w:r>
              <w:rPr>
                <w:b/>
              </w:rPr>
              <w:br/>
              <w:t>EX-2 – The same account joins from somewhere else</w:t>
            </w:r>
            <w:r>
              <w:br/>
              <w:t>1. At Step 1, the actor opens the room in another tab or on another device. (BR-327)</w:t>
              <w:br/>
              <w:t>2. The earlier connection is closed. That window displays MSG294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MSG295 – “You are no longer on the participant list of this meeting room.”</w:t>
              <w:br/>
              <w:t>3. The use case ends.</w:t>
            </w:r>
            <w:r>
              <w:rPr>
                <w:b/>
              </w:rPr>
              <w:br/>
              <w:t>EX-4 – The connection is lost</w:t>
            </w:r>
            <w:r>
              <w:br/>
              <w:t>1. At Step 1, the connection to the room service drops.</w:t>
              <w:br/>
              <w:t>2. The system shows “Connection lost, reconnecting…” and tries to restore the connection. When it cannot, the actor is disconnected and the system displays MSG296 – “The connection to the meeting room was lost.”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microphone is on or off as chosen, for that actor only.</w:t>
              <w:br/>
              <w:t>● POST-2: The browser remembers the on/off state for the next visit on that device. (BR-330)</w:t>
              <w:br/>
              <w:t>● POST-3: No other person's audio,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(BR-330)</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microphone</w:t>
            </w:r>
            <w:r>
              <w:br/>
              <w:t>1. At Step 1, the actor opens the arrow beside the microphone button and chooses another microphone through UC-39d.</w:t>
              <w:br/>
              <w:t>2. The system switches the live audio to that microphone, keeps the on/off state and remembers the device. (BR-330)</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microphone</w:t>
            </w:r>
            <w:r>
              <w:br/>
              <w:t>1. At Step 2, the browser has not granted microphone permission.</w:t>
              <w:br/>
              <w:t>2. The microphone stays off and the actor stays in the room and can still hear everyone. The system displays MSG119 – “Microphone access is unavailable. Check your browser or device permissions.” (BR-330)</w:t>
              <w:br/>
              <w:t>3. The flow resumes at Step 1 of the Main Flow.</w:t>
            </w:r>
            <w:r>
              <w:rPr>
                <w:b/>
              </w:rPr>
              <w:br/>
              <w:t>EX-2 – No microphone is available</w:t>
            </w:r>
            <w:r>
              <w:br/>
              <w:t>1. At Step 1, the browser reports no microphone, or the chosen microphone was disconnected.</w:t>
              <w:br/>
              <w:t>2. The microphone picker is disabled and says why, and the actor can still join the room to listen. The system displays MSG297 – “That device was not found on this computer.”</w:t>
              <w:br/>
              <w:t>3. The use case ends.</w:t>
            </w:r>
            <w:r>
              <w:rPr>
                <w:b/>
              </w:rPr>
              <w:br/>
              <w:t>EX-3 – Another application holds the microphone</w:t>
            </w:r>
            <w:r>
              <w:br/>
              <w:t>1. At Step 2, the browser cannot open the microphone because another application is using it.</w:t>
              <w:br/>
              <w:t>2. The microphone stays off and the actor can still hear everyone. The system displays MSG298 – “That device is being used by another application. Close it and try again.”</w:t>
              <w:br/>
              <w:t>3. The flow resumes at Step 1 of the Main Flow.</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(BR-330)</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w:t>
              <w:br/>
              <w:t>2. The system turns the actor's camera on or off and shows the new state on the button; while it is off, everyone in the room sees the actor's initials instead of a video image. (UC-40)</w:t>
              <w:br/>
              <w:t>3. The system remembers the new state for the next visit on this device. (BR-330)</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(BR-330)</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MSG120 – “Camera access is unavailable. Check your browser or device permissions.” (BR-330)</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MSG297 – “That device was not found on this computer.”</w:t>
              <w:br/>
              <w:t>3. The use case ends.</w:t>
            </w:r>
            <w:r>
              <w:rPr>
                <w:b/>
              </w:rPr>
              <w:br/>
              <w:t>EX-3 – Another application holds the camera</w:t>
            </w:r>
            <w:r>
              <w:br/>
              <w:t>1. At Step 2, the browser cannot open the camera because another application is using it.</w:t>
              <w:br/>
              <w:t>2. The camera stays off. The system displays MSG298 – “That device is being used by another application. Close it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(BR-325)</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(BR-325)</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(BR-325)</w:t>
              <w:br/>
              <w:t>3. The system displays MSG292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MSG121 – “Unable to share your screen.”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(BR-330)</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(BR-330)</w:t>
              <w:br/>
              <w:t>5. The system shows the new device on the picker and remembers it for the next visit. (BR-330)</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(BR-330)</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MSG297 – “That device was not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MSG298 – “That device is being used by another application. Close it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MSG299 – “The device could not be opened.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(BR-328, BR-329)</w:t>
              <w:br/>
              <w:t>● POST-3: Presence in the list is not attendance and changes no stored data. (BR-329)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(BR-328, BR-329)</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(BR-329)</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(BR-328)</w:t>
              <w:br/>
              <w:t>3. The flow resumes at Step 3 of the Main Flow.</w:t>
            </w:r>
            <w:r>
              <w:rPr>
                <w:b/>
              </w:rPr>
              <w:br/>
              <w:t>AF-3 – The Chair mutes someone</w:t>
            </w:r>
            <w:r>
              <w:br/>
              <w:t>1. At Step 3, the Chair mutes a person through UC-41.</w:t>
              <w:br/>
              <w:t>2. That person's row shows the microphone as off at once. (BR-324)</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(BR-324)</w:t>
              <w:br/>
              <w:t>● PRE-2: The Meeting is In Progress and the actor is connected to its room. (UC-37)</w:t>
              <w:br/>
              <w:t>● PRE-3: The target is a person currently connected to the room whose microphone is on. (BR-324)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(BR-324)</w:t>
              <w:br/>
              <w:t>● POST-2: The target stays in the room and may turn the microphone on again. (BR-324)</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(BR-324)</w:t>
              <w:br/>
              <w:t>4. The system mutes the target's microphone for everyone in the room. (BR-324)</w:t>
              <w:br/>
              <w:t>5. The system displays MSG290 – “Microphone muted for {name}.” to the Chair, and MSG291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(BR-324)</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(BR-324)</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(BR-326)</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(BR-326)</w:t>
              <w:br/>
              <w:t>3. The actor types a message of at most 1,000 characters in the message box; the system shows the character count.</w:t>
              <w:br/>
              <w:t>4. The actor presses Enter or chooses Send.</w:t>
              <w:br/>
              <w:t>5. The system rechecks that the message is not blank and sends it to everyone connected. (BR-326)</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(BR-326)</w:t>
              <w:br/>
              <w:t>3. The use case ends.</w:t>
            </w:r>
            <w:r>
              <w:rPr>
                <w:b/>
              </w:rPr>
              <w:br/>
              <w:t>AF-3 – Messages arrive while the panel is closed</w:t>
            </w:r>
            <w:r>
              <w:br/>
              <w:t>1. At Step 1, messages arrived while the panel was closed.</w:t>
              <w:br/>
              <w:t>2. The Chat button shows the number of unread messages until the actor opens the panel. (BR-326)</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MSG125 – “Unable to send the room message. Please try again.”</w:t>
              <w:br/>
              <w:t>3. The flow resumes at Step 4 of the Main Flow.</w:t>
            </w:r>
            <w:r>
              <w:rPr>
                <w:b/>
              </w:rPr>
              <w:br/>
              <w:t>EX-2 – The connection is lost</w:t>
            </w:r>
            <w:r>
              <w:br/>
              <w:t>1. At Step 5, the connection to the room service drops.</w:t>
              <w:br/>
              <w:t>2. The message is not sent and the room reports the lost connection through UC-38 EX-4. (BR-326)</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(BR-331)</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(BR-331)</w:t>
              <w:br/>
              <w:t>● POST-2: The actor stays in the room with the same microphone, camera and connection. (BR-331)</w:t>
              <w:br/>
              <w:t>● POST-3: The floating window closes when the actor leaves the room or closes it, and no second connection is created. (BR-327, BR-331)</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(BR-331)</w:t>
              <w:br/>
              <w:t>3. The system replaces the stage in the main window with “The meeting is in a floating window” and Bring the meeting back to this window. (BR-331)</w:t>
              <w:br/>
              <w:t>4. The actor chooses Bring the meeting back to this window, or closes the floating window.</w:t>
              <w:br/>
              <w:t>5. The system returns the call to the main window; the connection is unchanged. No separate message is displayed.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(BR-331)</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(BR-331)</w:t>
              <w:br/>
              <w:t>3. The use case ends.</w:t>
            </w:r>
          </w:p>
        </w:tc>
      </w:tr>
    </w:tbl>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stays Pending and is not displayed.</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t>BR-322</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BR-323</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BR-324</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BR-325</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BR-326</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BR-327</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BR-328</w:t>
            </w:r>
          </w:p>
        </w:tc>
        <w:tc>
          <w:tcPr>
            <w:tcW w:type="dxa" w:w="2409"/>
          </w:tcPr>
          <w:p>
            <w:r>
              <w:t>A change of Meeting Role takes effect in the online room without the person rejoining: the room shows the new role and the new permissions from that moment.</w:t>
            </w:r>
          </w:p>
        </w:tc>
        <w:tc>
          <w:tcPr>
            <w:tcW w:type="dxa" w:w="1549"/>
          </w:tcPr>
          <w:p>
            <w:r>
              <w:t>UC-40, UC-41, UC-73</w:t>
            </w:r>
          </w:p>
        </w:tc>
        <w:tc>
          <w:tcPr>
            <w:tcW w:type="dxa" w:w="1710"/>
          </w:tcPr>
          <w:p>
            <w:r>
              <w:t>SCRUM-97 audit 25/10/2026 — Chair hand-over while the room is open</w:t>
            </w:r>
          </w:p>
        </w:tc>
        <w:tc>
          <w:tcPr>
            <w:tcW w:type="dxa" w:w="2411"/>
          </w:tcPr>
          <w:p>
            <w:r>
              <w:t>Meeting Room</w:t>
            </w:r>
          </w:p>
        </w:tc>
      </w:tr>
      <w:tr>
        <w:tc>
          <w:tcPr>
            <w:tcW w:type="dxa" w:w="988"/>
          </w:tcPr>
          <w:p>
            <w:r>
              <w:t>BR-329</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BR-330</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BR-331</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(also a former Chair or Secretary who can no longer view the Meeting);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t>292</w:t>
            </w:r>
          </w:p>
        </w:tc>
        <w:tc>
          <w:tcPr>
            <w:tcW w:type="dxa" w:w="1122"/>
          </w:tcPr>
          <w:p>
            <w:r>
              <w:t>MSG119</w:t>
            </w:r>
          </w:p>
        </w:tc>
        <w:tc>
          <w:tcPr>
            <w:tcW w:type="dxa" w:w="1464"/>
          </w:tcPr>
          <w:p>
            <w:r>
              <w:t>Inline / Form error</w:t>
            </w:r>
          </w:p>
        </w:tc>
        <w:tc>
          <w:tcPr>
            <w:tcW w:type="dxa" w:w="3040"/>
          </w:tcPr>
          <w:p>
            <w:r>
              <w:t>UC-39a – Manage Microphone / Exception Flows</w:t>
            </w:r>
          </w:p>
        </w:tc>
        <w:tc>
          <w:tcPr>
            <w:tcW w:type="dxa" w:w="2964"/>
          </w:tcPr>
          <w:p>
            <w:r>
              <w:t>Microphone access is unavailable. Check your browser or device permissions.</w:t>
            </w:r>
          </w:p>
        </w:tc>
      </w:tr>
      <w:tr>
        <w:tc>
          <w:tcPr>
            <w:tcW w:type="dxa" w:w="557"/>
          </w:tcPr>
          <w:p>
            <w:r>
              <w:t>293</w:t>
            </w:r>
          </w:p>
        </w:tc>
        <w:tc>
          <w:tcPr>
            <w:tcW w:type="dxa" w:w="1122"/>
          </w:tcPr>
          <w:p>
            <w:r>
              <w:t>MSG120</w:t>
            </w:r>
          </w:p>
        </w:tc>
        <w:tc>
          <w:tcPr>
            <w:tcW w:type="dxa" w:w="1464"/>
          </w:tcPr>
          <w:p>
            <w:r>
              <w:t>Inline / Form error</w:t>
            </w:r>
          </w:p>
        </w:tc>
        <w:tc>
          <w:tcPr>
            <w:tcW w:type="dxa" w:w="3040"/>
          </w:tcPr>
          <w:p>
            <w:r>
              <w:t>UC-39b – Manage Camera / Exception Flows</w:t>
            </w:r>
          </w:p>
        </w:tc>
        <w:tc>
          <w:tcPr>
            <w:tcW w:type="dxa" w:w="2964"/>
          </w:tcPr>
          <w:p>
            <w:r>
              <w:t>Camera access is unavailable. Check your browser or device permissions.</w:t>
            </w:r>
          </w:p>
        </w:tc>
      </w:tr>
      <w:tr>
        <w:tc>
          <w:tcPr>
            <w:tcW w:type="dxa" w:w="557"/>
          </w:tcPr>
          <w:p>
            <w:r>
              <w:t>294</w:t>
            </w:r>
          </w:p>
        </w:tc>
        <w:tc>
          <w:tcPr>
            <w:tcW w:type="dxa" w:w="1122"/>
          </w:tcPr>
          <w:p>
            <w:r>
              <w:t>MSG121</w:t>
            </w:r>
          </w:p>
        </w:tc>
        <w:tc>
          <w:tcPr>
            <w:tcW w:type="dxa" w:w="1464"/>
          </w:tcPr>
          <w:p>
            <w:r>
              <w:t>Toast</w:t>
            </w:r>
          </w:p>
        </w:tc>
        <w:tc>
          <w:tcPr>
            <w:tcW w:type="dxa" w:w="3040"/>
          </w:tcPr>
          <w:p>
            <w:r>
              <w:t>UC-39c – Manage Screen Sharing / Exception Flows</w:t>
            </w:r>
          </w:p>
        </w:tc>
        <w:tc>
          <w:tcPr>
            <w:tcW w:type="dxa" w:w="2964"/>
          </w:tcPr>
          <w:p>
            <w:r>
              <w:t>Unable to share your screen.</w:t>
            </w:r>
          </w:p>
        </w:tc>
      </w:tr>
      <w:tr>
        <w:tc>
          <w:tcPr>
            <w:tcW w:type="dxa" w:w="557"/>
          </w:tcPr>
          <w:p>
            <w:r>
              <w:t>295</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296</w:t>
            </w:r>
          </w:p>
        </w:tc>
        <w:tc>
          <w:tcPr>
            <w:tcW w:type="dxa" w:w="1122"/>
          </w:tcPr>
          <w:p>
            <w:r>
              <w:t>MSG125</w:t>
            </w:r>
          </w:p>
        </w:tc>
        <w:tc>
          <w:tcPr>
            <w:tcW w:type="dxa" w:w="1464"/>
          </w:tcPr>
          <w:p>
            <w:r>
              <w:t>Inline / Form error</w:t>
            </w:r>
          </w:p>
        </w:tc>
        <w:tc>
          <w:tcPr>
            <w:tcW w:type="dxa" w:w="3040"/>
          </w:tcPr>
          <w:p>
            <w:r>
              <w:t>UC-42 – Use In-room Chat / Exception Flows</w:t>
            </w:r>
          </w:p>
        </w:tc>
        <w:tc>
          <w:tcPr>
            <w:tcW w:type="dxa" w:w="2964"/>
          </w:tcPr>
          <w:p>
            <w:r>
              <w:t>Unable to send the room message. Please try again.</w:t>
            </w:r>
          </w:p>
        </w:tc>
      </w:tr>
      <w:tr>
        <w:tc>
          <w:tcPr>
            <w:tcW w:type="dxa" w:w="557"/>
          </w:tcPr>
          <w:p>
            <w:r>
              <w:t>297</w:t>
            </w:r>
          </w:p>
        </w:tc>
        <w:tc>
          <w:tcPr>
            <w:tcW w:type="dxa" w:w="1122"/>
          </w:tcPr>
          <w:p>
            <w:r>
              <w:t>MSG290</w:t>
            </w:r>
          </w:p>
        </w:tc>
        <w:tc>
          <w:tcPr>
            <w:tcW w:type="dxa" w:w="1464"/>
          </w:tcPr>
          <w:p>
            <w:r>
              <w:t>Toast</w:t>
            </w:r>
          </w:p>
        </w:tc>
        <w:tc>
          <w:tcPr>
            <w:tcW w:type="dxa" w:w="3040"/>
          </w:tcPr>
          <w:p>
            <w:r>
              <w:t>UC-41 – Moderate Meeting Room / Main Flow</w:t>
            </w:r>
          </w:p>
        </w:tc>
        <w:tc>
          <w:tcPr>
            <w:tcW w:type="dxa" w:w="2964"/>
          </w:tcPr>
          <w:p>
            <w:r>
              <w:t>Microphone muted for {name}.</w:t>
            </w:r>
          </w:p>
        </w:tc>
      </w:tr>
      <w:tr>
        <w:tc>
          <w:tcPr>
            <w:tcW w:type="dxa" w:w="557"/>
          </w:tcPr>
          <w:p>
            <w:r>
              <w:t>298</w:t>
            </w:r>
          </w:p>
        </w:tc>
        <w:tc>
          <w:tcPr>
            <w:tcW w:type="dxa" w:w="1122"/>
          </w:tcPr>
          <w:p>
            <w:r>
              <w:t>MSG291</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299</w:t>
            </w:r>
          </w:p>
        </w:tc>
        <w:tc>
          <w:tcPr>
            <w:tcW w:type="dxa" w:w="1122"/>
          </w:tcPr>
          <w:p>
            <w:r>
              <w:t>MSG292</w:t>
            </w:r>
          </w:p>
        </w:tc>
        <w:tc>
          <w:tcPr>
            <w:tcW w:type="dxa" w:w="1464"/>
          </w:tcPr>
          <w:p>
            <w:r>
              <w:t>Toast</w:t>
            </w:r>
          </w:p>
        </w:tc>
        <w:tc>
          <w:tcPr>
            <w:tcW w:type="dxa" w:w="3040"/>
          </w:tcPr>
          <w:p>
            <w:r>
              <w:t>UC-39c – Manage Screen Sharing / Alternative Flows</w:t>
            </w:r>
          </w:p>
        </w:tc>
        <w:tc>
          <w:tcPr>
            <w:tcW w:type="dxa" w:w="2964"/>
          </w:tcPr>
          <w:p>
            <w:r>
              <w:t>{name} started presenting, so your screen share was stopped.</w:t>
            </w:r>
          </w:p>
        </w:tc>
      </w:tr>
      <w:tr>
        <w:tc>
          <w:tcPr>
            <w:tcW w:type="dxa" w:w="557"/>
          </w:tcPr>
          <w:p>
            <w:r>
              <w:t>300</w:t>
            </w:r>
          </w:p>
        </w:tc>
        <w:tc>
          <w:tcPr>
            <w:tcW w:type="dxa" w:w="1122"/>
          </w:tcPr>
          <w:p>
            <w:r>
              <w:t>MSG293</w:t>
            </w:r>
          </w:p>
        </w:tc>
        <w:tc>
          <w:tcPr>
            <w:tcW w:type="dxa" w:w="1464"/>
          </w:tcPr>
          <w:p>
            <w:r>
              <w:t>Dialog</w:t>
            </w:r>
          </w:p>
        </w:tc>
        <w:tc>
          <w:tcPr>
            <w:tcW w:type="dxa" w:w="3040"/>
          </w:tcPr>
          <w:p>
            <w:r>
              <w:t>UC-38 – Leave Meeting Room / Exception Flows</w:t>
            </w:r>
          </w:p>
        </w:tc>
        <w:tc>
          <w:tcPr>
            <w:tcW w:type="dxa" w:w="2964"/>
          </w:tcPr>
          <w:p>
            <w:r>
              <w:t>The meeting has ended, so the room closed.</w:t>
            </w:r>
          </w:p>
        </w:tc>
      </w:tr>
      <w:tr>
        <w:tc>
          <w:tcPr>
            <w:tcW w:type="dxa" w:w="557"/>
          </w:tcPr>
          <w:p>
            <w:r>
              <w:t>301</w:t>
            </w:r>
          </w:p>
        </w:tc>
        <w:tc>
          <w:tcPr>
            <w:tcW w:type="dxa" w:w="1122"/>
          </w:tcPr>
          <w:p>
            <w:r>
              <w:t>MSG294</w:t>
            </w:r>
          </w:p>
        </w:tc>
        <w:tc>
          <w:tcPr>
            <w:tcW w:type="dxa" w:w="1464"/>
          </w:tcPr>
          <w:p>
            <w:r>
              <w:t>Dialog</w:t>
            </w:r>
          </w:p>
        </w:tc>
        <w:tc>
          <w:tcPr>
            <w:tcW w:type="dxa" w:w="3040"/>
          </w:tcPr>
          <w:p>
            <w:r>
              <w:t>UC-38 – Leave Meeting Room / Exception Flows</w:t>
            </w:r>
          </w:p>
        </w:tc>
        <w:tc>
          <w:tcPr>
            <w:tcW w:type="dxa" w:w="2964"/>
          </w:tcPr>
          <w:p>
            <w:r>
              <w:t>You joined this room from another tab or device, so this tab left the room.</w:t>
            </w:r>
          </w:p>
        </w:tc>
      </w:tr>
      <w:tr>
        <w:tc>
          <w:tcPr>
            <w:tcW w:type="dxa" w:w="557"/>
          </w:tcPr>
          <w:p>
            <w:r>
              <w:t>302</w:t>
            </w:r>
          </w:p>
        </w:tc>
        <w:tc>
          <w:tcPr>
            <w:tcW w:type="dxa" w:w="1122"/>
          </w:tcPr>
          <w:p>
            <w:r>
              <w:t>MSG295</w:t>
            </w:r>
          </w:p>
        </w:tc>
        <w:tc>
          <w:tcPr>
            <w:tcW w:type="dxa" w:w="1464"/>
          </w:tcPr>
          <w:p>
            <w:r>
              <w:t>Dialog</w:t>
            </w:r>
          </w:p>
        </w:tc>
        <w:tc>
          <w:tcPr>
            <w:tcW w:type="dxa" w:w="3040"/>
          </w:tcPr>
          <w:p>
            <w:r>
              <w:t>UC-38 – Leave Meeting Room / Exception Flows</w:t>
            </w:r>
          </w:p>
        </w:tc>
        <w:tc>
          <w:tcPr>
            <w:tcW w:type="dxa" w:w="2964"/>
          </w:tcPr>
          <w:p>
            <w:r>
              <w:t>You are no longer on the participant list of this meeting room.</w:t>
            </w:r>
          </w:p>
        </w:tc>
      </w:tr>
      <w:tr>
        <w:tc>
          <w:tcPr>
            <w:tcW w:type="dxa" w:w="557"/>
          </w:tcPr>
          <w:p>
            <w:r>
              <w:t>303</w:t>
            </w:r>
          </w:p>
        </w:tc>
        <w:tc>
          <w:tcPr>
            <w:tcW w:type="dxa" w:w="1122"/>
          </w:tcPr>
          <w:p>
            <w:r>
              <w:t>MSG296</w:t>
            </w:r>
          </w:p>
        </w:tc>
        <w:tc>
          <w:tcPr>
            <w:tcW w:type="dxa" w:w="1464"/>
          </w:tcPr>
          <w:p>
            <w:r>
              <w:t>Dialog</w:t>
            </w:r>
          </w:p>
        </w:tc>
        <w:tc>
          <w:tcPr>
            <w:tcW w:type="dxa" w:w="3040"/>
          </w:tcPr>
          <w:p>
            <w:r>
              <w:t>UC-38 – Leave Meeting Room / Exception Flows</w:t>
            </w:r>
          </w:p>
        </w:tc>
        <w:tc>
          <w:tcPr>
            <w:tcW w:type="dxa" w:w="2964"/>
          </w:tcPr>
          <w:p>
            <w:r>
              <w:t>The connection to the meeting room was lost.</w:t>
            </w:r>
          </w:p>
        </w:tc>
      </w:tr>
      <w:tr>
        <w:tc>
          <w:tcPr>
            <w:tcW w:type="dxa" w:w="557"/>
          </w:tcPr>
          <w:p>
            <w:r>
              <w:t>304</w:t>
            </w:r>
          </w:p>
        </w:tc>
        <w:tc>
          <w:tcPr>
            <w:tcW w:type="dxa" w:w="1122"/>
          </w:tcPr>
          <w:p>
            <w:r>
              <w:t>MSG297</w:t>
            </w:r>
          </w:p>
        </w:tc>
        <w:tc>
          <w:tcPr>
            <w:tcW w:type="dxa" w:w="1464"/>
          </w:tcPr>
          <w:p>
            <w:r>
              <w:t>Inline / Form error</w:t>
            </w:r>
          </w:p>
        </w:tc>
        <w:tc>
          <w:tcPr>
            <w:tcW w:type="dxa" w:w="3040"/>
          </w:tcPr>
          <w:p>
            <w:r>
              <w:t>UC-39a, UC-39b, UC-39d / Exception Flows</w:t>
            </w:r>
          </w:p>
        </w:tc>
        <w:tc>
          <w:tcPr>
            <w:tcW w:type="dxa" w:w="2964"/>
          </w:tcPr>
          <w:p>
            <w:r>
              <w:t>That device was not found on this computer.</w:t>
            </w:r>
          </w:p>
        </w:tc>
      </w:tr>
      <w:tr>
        <w:tc>
          <w:tcPr>
            <w:tcW w:type="dxa" w:w="557"/>
          </w:tcPr>
          <w:p>
            <w:r>
              <w:t>305</w:t>
            </w:r>
          </w:p>
        </w:tc>
        <w:tc>
          <w:tcPr>
            <w:tcW w:type="dxa" w:w="1122"/>
          </w:tcPr>
          <w:p>
            <w:r>
              <w:t>MSG298</w:t>
            </w:r>
          </w:p>
        </w:tc>
        <w:tc>
          <w:tcPr>
            <w:tcW w:type="dxa" w:w="1464"/>
          </w:tcPr>
          <w:p>
            <w:r>
              <w:t>Inline / Form error</w:t>
            </w:r>
          </w:p>
        </w:tc>
        <w:tc>
          <w:tcPr>
            <w:tcW w:type="dxa" w:w="3040"/>
          </w:tcPr>
          <w:p>
            <w:r>
              <w:t>UC-39a, UC-39b, UC-39d / Exception Flows</w:t>
            </w:r>
          </w:p>
        </w:tc>
        <w:tc>
          <w:tcPr>
            <w:tcW w:type="dxa" w:w="2964"/>
          </w:tcPr>
          <w:p>
            <w:r>
              <w:t>That device is being used by another application. Close it and try again.</w:t>
            </w:r>
          </w:p>
        </w:tc>
      </w:tr>
      <w:tr>
        <w:tc>
          <w:tcPr>
            <w:tcW w:type="dxa" w:w="557"/>
          </w:tcPr>
          <w:p>
            <w:r>
              <w:t>306</w:t>
            </w:r>
          </w:p>
        </w:tc>
        <w:tc>
          <w:tcPr>
            <w:tcW w:type="dxa" w:w="1122"/>
          </w:tcPr>
          <w:p>
            <w:r>
              <w:t>MSG299</w:t>
            </w:r>
          </w:p>
        </w:tc>
        <w:tc>
          <w:tcPr>
            <w:tcW w:type="dxa" w:w="1464"/>
          </w:tcPr>
          <w:p>
            <w:r>
              <w:t>Inline / Form error</w:t>
            </w:r>
          </w:p>
        </w:tc>
        <w:tc>
          <w:tcPr>
            <w:tcW w:type="dxa" w:w="3040"/>
          </w:tcPr>
          <w:p>
            <w:r>
              <w:t>UC-39d – Choose Audio and Video Devices / Exception Flows</w:t>
            </w:r>
          </w:p>
        </w:tc>
        <w:tc>
          <w:tcPr>
            <w:tcW w:type="dxa" w:w="2964"/>
          </w:tcPr>
          <w:p>
            <w:r>
              <w:t>The device could not be opened. You can still join the room to listen.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