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8612" w14:textId="57308366" w:rsidR="00716D1D" w:rsidRDefault="004A75EC">
      <w:pPr>
        <w:rPr>
          <w:lang w:val="en-US"/>
        </w:rPr>
      </w:pPr>
      <w:r>
        <w:rPr>
          <w:lang w:val="en-US"/>
        </w:rPr>
        <w:t>References</w:t>
      </w:r>
    </w:p>
    <w:p w14:paraId="286EA7C1" w14:textId="2139F3AF" w:rsidR="004A75EC" w:rsidRDefault="004A75EC">
      <w:pPr>
        <w:rPr>
          <w:lang w:val="en-US"/>
        </w:rPr>
      </w:pPr>
      <w:r>
        <w:rPr>
          <w:lang w:val="en-US"/>
        </w:rPr>
        <w:t>1.</w:t>
      </w:r>
      <w:r w:rsidRPr="004A75EC">
        <w:t xml:space="preserve"> </w:t>
      </w:r>
      <w:r w:rsidRPr="004A75EC">
        <w:rPr>
          <w:lang w:val="en-US"/>
        </w:rPr>
        <w:t>https://link.springer.com/article/10.1007/BF02672284</w:t>
      </w:r>
    </w:p>
    <w:p w14:paraId="463BF7EC" w14:textId="37BA1232" w:rsidR="004A75EC" w:rsidRDefault="004A75EC">
      <w:pPr>
        <w:rPr>
          <w:lang w:val="en-US"/>
        </w:rPr>
      </w:pPr>
      <w:r>
        <w:rPr>
          <w:lang w:val="en-US"/>
        </w:rPr>
        <w:t xml:space="preserve">2. </w:t>
      </w:r>
      <w:hyperlink r:id="rId5" w:history="1">
        <w:r w:rsidR="004A6217" w:rsidRPr="001E34C5">
          <w:rPr>
            <w:rStyle w:val="Hyperlink"/>
            <w:lang w:val="en-US"/>
          </w:rPr>
          <w:t>https://www.sciencedirect.com/science/article/pii/S0966979513000794</w:t>
        </w:r>
      </w:hyperlink>
    </w:p>
    <w:p w14:paraId="44703E9C" w14:textId="16309024" w:rsidR="004A6217" w:rsidRDefault="004A6217">
      <w:pPr>
        <w:rPr>
          <w:lang w:val="en-US"/>
        </w:rPr>
      </w:pPr>
      <w:r>
        <w:rPr>
          <w:lang w:val="en-US"/>
        </w:rPr>
        <w:t xml:space="preserve">3. </w:t>
      </w:r>
      <w:hyperlink r:id="rId6" w:history="1">
        <w:r w:rsidR="00840915" w:rsidRPr="001E34C5">
          <w:rPr>
            <w:rStyle w:val="Hyperlink"/>
            <w:lang w:val="en-US"/>
          </w:rPr>
          <w:t>https://www.degruyter.com/document/doi/10.3139/146.110056/html</w:t>
        </w:r>
      </w:hyperlink>
    </w:p>
    <w:p w14:paraId="68AF50BF" w14:textId="3AF85938" w:rsidR="00840915" w:rsidRDefault="00840915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40915">
        <w:rPr>
          <w:lang w:val="en-US"/>
        </w:rPr>
        <w:t xml:space="preserve">4. </w:t>
      </w:r>
      <w:r w:rsidRPr="00840915">
        <w:rPr>
          <w:rFonts w:ascii="Times New Roman" w:hAnsi="Times New Roman"/>
          <w:color w:val="000000"/>
          <w:sz w:val="24"/>
          <w:szCs w:val="24"/>
        </w:rPr>
        <w:t xml:space="preserve">British Standards Institute. (1990). BS EN ISO 7539-4:1995. Retrieved from British Standards Online: </w:t>
      </w:r>
      <w:hyperlink r:id="rId7" w:history="1">
        <w:r w:rsidRPr="001E34C5">
          <w:rPr>
            <w:rStyle w:val="Hyperlink"/>
            <w:rFonts w:ascii="Times New Roman" w:hAnsi="Times New Roman"/>
            <w:sz w:val="24"/>
            <w:szCs w:val="24"/>
          </w:rPr>
          <w:t>https://bsol.bsigroup.com/Bibliographic/BibliographicInfoData/000000000000218631</w:t>
        </w:r>
      </w:hyperlink>
    </w:p>
    <w:p w14:paraId="0B6640C9" w14:textId="77777777" w:rsidR="00840915" w:rsidRDefault="00840915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40915">
        <w:rPr>
          <w:rFonts w:ascii="Times New Roman" w:hAnsi="Times New Roman"/>
          <w:color w:val="000000"/>
          <w:sz w:val="24"/>
          <w:szCs w:val="24"/>
        </w:rPr>
        <w:t xml:space="preserve">5. </w:t>
      </w:r>
      <w:r w:rsidRPr="00840915">
        <w:rPr>
          <w:rFonts w:ascii="Times New Roman" w:hAnsi="Times New Roman"/>
          <w:color w:val="000000"/>
          <w:sz w:val="24"/>
          <w:szCs w:val="24"/>
        </w:rPr>
        <w:t>DIETZEL, W., &amp; Buchheim, P. (2011). Testing and evaluation methods for stress corrosion cracking (SCC) in metals. Brisbane: Woodhead Publishing.</w:t>
      </w:r>
    </w:p>
    <w:p w14:paraId="47CC98A5" w14:textId="7123834F" w:rsidR="00CB1B20" w:rsidRDefault="00CB1B20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 </w:t>
      </w:r>
      <w:hyperlink r:id="rId8" w:history="1">
        <w:r w:rsidRPr="001E34C5">
          <w:rPr>
            <w:rStyle w:val="Hyperlink"/>
            <w:rFonts w:ascii="Times New Roman" w:hAnsi="Times New Roman"/>
            <w:sz w:val="24"/>
            <w:szCs w:val="24"/>
          </w:rPr>
          <w:t>https://www.sciencedirect.com/science/article/pii/S092583881834129X</w:t>
        </w:r>
      </w:hyperlink>
    </w:p>
    <w:p w14:paraId="41EF4082" w14:textId="0428E83C" w:rsidR="00CB1B20" w:rsidRDefault="00CB1B20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 </w:t>
      </w:r>
      <w:hyperlink r:id="rId9" w:history="1">
        <w:r w:rsidRPr="001E34C5">
          <w:rPr>
            <w:rStyle w:val="Hyperlink"/>
            <w:rFonts w:ascii="Times New Roman" w:hAnsi="Times New Roman"/>
            <w:sz w:val="24"/>
            <w:szCs w:val="24"/>
          </w:rPr>
          <w:t>https://www.sciencedirect.com/science/article/pii/S0921509319313942</w:t>
        </w:r>
      </w:hyperlink>
    </w:p>
    <w:p w14:paraId="444224FF" w14:textId="38A76560" w:rsidR="00CB1B20" w:rsidRDefault="00CB1B20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8. </w:t>
      </w:r>
      <w:hyperlink r:id="rId10" w:history="1">
        <w:r w:rsidRPr="001E34C5">
          <w:rPr>
            <w:rStyle w:val="Hyperlink"/>
            <w:rFonts w:ascii="Times New Roman" w:hAnsi="Times New Roman"/>
            <w:sz w:val="24"/>
            <w:szCs w:val="24"/>
          </w:rPr>
          <w:t>https://www.sciencedirect.com/science/article/pii/S1359645415300306</w:t>
        </w:r>
      </w:hyperlink>
    </w:p>
    <w:p w14:paraId="45FB0B1E" w14:textId="69AD148B" w:rsidR="00CB1B20" w:rsidRDefault="004560FD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9. </w:t>
      </w:r>
      <w:r w:rsidRPr="004560FD">
        <w:rPr>
          <w:rFonts w:ascii="Times New Roman" w:hAnsi="Times New Roman"/>
          <w:color w:val="000000"/>
          <w:sz w:val="24"/>
          <w:szCs w:val="24"/>
        </w:rPr>
        <w:t>https://meridian.allenpress.com/corrosion/article-abstract/24/6/172/158288/Stress-Corrosion-Cracking-and-Corrosion-Behavior</w:t>
      </w:r>
    </w:p>
    <w:p w14:paraId="0FA047F9" w14:textId="77777777" w:rsidR="00CB1B20" w:rsidRPr="00840915" w:rsidRDefault="00CB1B20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89E075" w14:textId="6CD024C6" w:rsidR="00840915" w:rsidRPr="00840915" w:rsidRDefault="00840915" w:rsidP="00840915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E9D14A7" w14:textId="28B9AE9E" w:rsidR="00840915" w:rsidRPr="004A75EC" w:rsidRDefault="00840915">
      <w:pPr>
        <w:rPr>
          <w:lang w:val="en-US"/>
        </w:rPr>
      </w:pPr>
    </w:p>
    <w:sectPr w:rsidR="00840915" w:rsidRPr="004A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1DAB"/>
    <w:multiLevelType w:val="hybridMultilevel"/>
    <w:tmpl w:val="C0061722"/>
    <w:lvl w:ilvl="0" w:tplc="2886F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7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EC"/>
    <w:rsid w:val="004560FD"/>
    <w:rsid w:val="004A6217"/>
    <w:rsid w:val="004A75EC"/>
    <w:rsid w:val="00716D1D"/>
    <w:rsid w:val="00840915"/>
    <w:rsid w:val="00C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AD2C"/>
  <w15:chartTrackingRefBased/>
  <w15:docId w15:val="{743E9F2E-8CAD-4145-9C4F-91084F8F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217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840915"/>
    <w:pPr>
      <w:suppressAutoHyphens/>
      <w:autoSpaceDN w:val="0"/>
      <w:spacing w:line="254" w:lineRule="auto"/>
      <w:ind w:left="720"/>
      <w:contextualSpacing/>
    </w:pPr>
    <w:rPr>
      <w:rFonts w:ascii="Calibri" w:eastAsia="Calibri" w:hAnsi="Calibri" w:cs="Times New Roman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2583881834129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sol.bsigroup.com/Bibliographic/BibliographicInfoData/0000000000002186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gruyter.com/document/doi/10.3139/146.110056/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966979513000794" TargetMode="External"/><Relationship Id="rId10" Type="http://schemas.openxmlformats.org/officeDocument/2006/relationships/hyperlink" Target="https://www.sciencedirect.com/science/article/pii/S13596454153003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21509319313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Shanthi Bhavan</dc:creator>
  <cp:keywords/>
  <dc:description/>
  <cp:lastModifiedBy>Jayesh Shanthi Bhavan</cp:lastModifiedBy>
  <cp:revision>5</cp:revision>
  <dcterms:created xsi:type="dcterms:W3CDTF">2023-08-22T11:07:00Z</dcterms:created>
  <dcterms:modified xsi:type="dcterms:W3CDTF">2023-08-22T19:40:00Z</dcterms:modified>
</cp:coreProperties>
</file>