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0516</w:t>
      </w:r>
    </w:p>
    <w:p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华电环保系统</w:t>
      </w:r>
      <w:r>
        <w:rPr>
          <w:rFonts w:hint="eastAsia" w:eastAsia="宋体"/>
          <w:lang w:val="en-US" w:eastAsia="zh-CN"/>
        </w:rPr>
        <w:t>需求点整理</w:t>
      </w:r>
    </w:p>
    <w:p>
      <w:pPr>
        <w:pStyle w:val="4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  <w:r>
        <w:t>组织策划一个科技项目。项目内容分为 11 个方面，其中：</w:t>
      </w:r>
    </w:p>
    <w:p>
      <w:pPr>
        <w:pStyle w:val="5"/>
        <w:keepNext w:val="0"/>
        <w:keepLines w:val="0"/>
        <w:widowControl/>
        <w:suppressLineNumbers w:val="0"/>
      </w:pPr>
      <w:r>
        <w:t>数据源：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</w:pPr>
      <w:r>
        <w:t>第一方面是需要从环保数据网上面抓取相关的 NOx、氧、温度、流量、压力、分钟、小时、日、月、季、年报、实时数据。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left"/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left"/>
      </w:pPr>
    </w:p>
    <w:p>
      <w:pPr>
        <w:pStyle w:val="4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>第二种数据来源是来源于集团环保数据平台，上面的数据同上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</w:p>
    <w:p>
      <w:pPr>
        <w:pStyle w:val="5"/>
        <w:keepNext w:val="0"/>
        <w:keepLines w:val="0"/>
        <w:widowControl/>
        <w:suppressLineNumbers w:val="0"/>
      </w:pPr>
      <w:r>
        <w:t>3. 第三种数据来源于公司的 SIS 系统，可以抓取机组负荷运行数据和环保脱硝数据，例如：</w:t>
      </w:r>
    </w:p>
    <w:p>
      <w:pPr>
        <w:pStyle w:val="5"/>
        <w:keepNext w:val="0"/>
        <w:keepLines w:val="0"/>
        <w:widowControl/>
        <w:suppressLineNumbers w:val="0"/>
      </w:pPr>
      <w:r>
        <w:t>   (a) 尿素用量、流量</w:t>
      </w:r>
    </w:p>
    <w:p>
      <w:pPr>
        <w:pStyle w:val="5"/>
        <w:keepNext w:val="0"/>
        <w:keepLines w:val="0"/>
        <w:widowControl/>
        <w:suppressLineNumbers w:val="0"/>
      </w:pPr>
      <w:r>
        <w:t>   (b) 空压机压力、尿素压力</w:t>
      </w:r>
    </w:p>
    <w:p>
      <w:pPr>
        <w:pStyle w:val="5"/>
        <w:keepNext w:val="0"/>
        <w:keepLines w:val="0"/>
        <w:widowControl/>
        <w:suppressLineNumbers w:val="0"/>
      </w:pPr>
      <w:r>
        <w:t>   (c) SCR 前后的 NOx 浓度等</w:t>
      </w:r>
    </w:p>
    <w:p>
      <w:pPr>
        <w:pStyle w:val="5"/>
        <w:keepNext w:val="0"/>
        <w:keepLines w:val="0"/>
        <w:widowControl/>
        <w:suppressLineNumbers w:val="0"/>
      </w:pPr>
      <w:r>
        <w:t>这些数据将作为辅助判定环保设施是否正常运行的依据</w:t>
      </w:r>
    </w:p>
    <w:p>
      <w:pPr>
        <w:pStyle w:val="4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  <w:r>
        <w:t>通过以上的数据源生成</w:t>
      </w:r>
      <w:r>
        <w:rPr>
          <w:rFonts w:hint="eastAsia" w:eastAsia="宋体"/>
          <w:lang w:val="en-US" w:eastAsia="zh-CN"/>
        </w:rPr>
        <w:t>自己的</w:t>
      </w:r>
      <w:r>
        <w:t>数据库，对氮氧化物、氧、温度、湿度、流量等数据进行品质的分析判断。</w:t>
      </w:r>
    </w:p>
    <w:p>
      <w:pPr>
        <w:pStyle w:val="4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  <w:r>
        <w:t>主要功能包括：</w:t>
      </w:r>
    </w:p>
    <w:p>
      <w:pPr>
        <w:pStyle w:val="5"/>
        <w:keepNext w:val="0"/>
        <w:keepLines w:val="0"/>
        <w:widowControl/>
        <w:suppressLineNumbers w:val="0"/>
      </w:pPr>
      <w:r>
        <w:t>1. 异常判定与报警</w:t>
      </w:r>
    </w:p>
    <w:p>
      <w:pPr>
        <w:pStyle w:val="5"/>
        <w:keepNext w:val="0"/>
        <w:keepLines w:val="0"/>
        <w:widowControl/>
        <w:suppressLineNumbers w:val="0"/>
      </w:pPr>
      <w:r>
        <w:t>   针对分钟数据不变、小时数据无变化，以及数值超标或不在正常运行范围内的情况，系统将提示并出现报警。</w:t>
      </w:r>
    </w:p>
    <w:p>
      <w:pPr>
        <w:pStyle w:val="5"/>
        <w:keepNext w:val="0"/>
        <w:keepLines w:val="0"/>
        <w:widowControl/>
        <w:suppressLineNumbers w:val="0"/>
      </w:pPr>
      <w:r>
        <w:t>2. 实时数据计算与预警</w:t>
      </w:r>
    </w:p>
    <w:p>
      <w:pPr>
        <w:pStyle w:val="5"/>
        <w:keepNext w:val="0"/>
        <w:keepLines w:val="0"/>
        <w:widowControl/>
        <w:suppressLineNumbers w:val="0"/>
      </w:pPr>
      <w:r>
        <w:t>   对实时的小时数据进行计算，评估剩余小时数据的安全值并进行预警。</w:t>
      </w:r>
    </w:p>
    <w:p>
      <w:pPr>
        <w:pStyle w:val="5"/>
        <w:keepNext w:val="0"/>
        <w:keepLines w:val="0"/>
        <w:widowControl/>
        <w:suppressLineNumbers w:val="0"/>
      </w:pPr>
      <w:r>
        <w:t>3. 数据传输效率与报警配置</w:t>
      </w:r>
    </w:p>
    <w:p>
      <w:pPr>
        <w:pStyle w:val="5"/>
        <w:keepNext w:val="0"/>
        <w:keepLines w:val="0"/>
        <w:widowControl/>
        <w:suppressLineNumbers w:val="0"/>
      </w:pPr>
      <w:r>
        <w:t>   对数据传输的有效率进行抓取和统计。当数据传输效率偏低时，系统将自动生成预警。</w:t>
      </w:r>
    </w:p>
    <w:p>
      <w:pPr>
        <w:pStyle w:val="4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  <w:r>
        <w:t>4. 报警阈值可配置</w:t>
      </w:r>
    </w:p>
    <w:p>
      <w:pPr>
        <w:pStyle w:val="5"/>
        <w:keepNext w:val="0"/>
        <w:keepLines w:val="0"/>
        <w:widowControl/>
        <w:suppressLineNumbers w:val="0"/>
      </w:pPr>
      <w:r>
        <w:t>   系统支持对各类报警值进行可配，涵盖以下数值类型：</w:t>
      </w:r>
    </w:p>
    <w:p>
      <w:pPr>
        <w:pStyle w:val="5"/>
        <w:keepNext w:val="0"/>
        <w:keepLines w:val="0"/>
        <w:widowControl/>
        <w:suppressLineNumbers w:val="0"/>
      </w:pPr>
      <w:r>
        <w:t>   (a) 小时均值</w:t>
      </w:r>
    </w:p>
    <w:p>
      <w:pPr>
        <w:pStyle w:val="5"/>
        <w:keepNext w:val="0"/>
        <w:keepLines w:val="0"/>
        <w:widowControl/>
        <w:suppressLineNumbers w:val="0"/>
      </w:pPr>
      <w:r>
        <w:t>   (b) 分钟数值</w:t>
      </w:r>
    </w:p>
    <w:p>
      <w:pPr>
        <w:pStyle w:val="5"/>
        <w:keepNext w:val="0"/>
        <w:keepLines w:val="0"/>
        <w:widowControl/>
        <w:suppressLineNumbers w:val="0"/>
      </w:pPr>
      <w:r>
        <w:t>   (c) 日值</w:t>
      </w:r>
    </w:p>
    <w:p>
      <w:pPr>
        <w:pStyle w:val="5"/>
        <w:keepNext w:val="0"/>
        <w:keepLines w:val="0"/>
        <w:widowControl/>
        <w:suppressLineNumbers w:val="0"/>
      </w:pPr>
      <w:r>
        <w:t>   用户可以针对特定参数（如氮氧化物、氧含量、温度等）进行可选配置，并根据设定逻辑触发报警。</w:t>
      </w:r>
    </w:p>
    <w:p>
      <w:pPr>
        <w:pStyle w:val="4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  <w:r>
        <w:t>并对以上的报警信息进行分类统计异常信息。</w:t>
      </w:r>
    </w:p>
    <w:p>
      <w:pPr>
        <w:pStyle w:val="5"/>
        <w:keepNext w:val="0"/>
        <w:keepLines w:val="0"/>
        <w:widowControl/>
        <w:suppressLineNumbers w:val="0"/>
      </w:pPr>
      <w:r>
        <w:t>例如，以时间段可选的形式，选取该时间段内的异常信息，并按类别进行分类统计数量。以周报、月报、年报的形式进行报送。</w:t>
      </w:r>
    </w:p>
    <w:p>
      <w:pPr>
        <w:pStyle w:val="4"/>
        <w:keepNext w:val="0"/>
        <w:keepLines w:val="0"/>
        <w:widowControl/>
        <w:suppressLineNumbers w:val="0"/>
      </w:pPr>
    </w:p>
    <w:p>
      <w:pPr>
        <w:pStyle w:val="4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  <w:r>
        <w:t xml:space="preserve">二、第二大类别的功能是创建 </w:t>
      </w:r>
      <w:r>
        <w:rPr>
          <w:rFonts w:hint="eastAsia" w:eastAsia="宋体"/>
          <w:lang w:val="en-US" w:eastAsia="zh-CN"/>
        </w:rPr>
        <w:t>C</w:t>
      </w:r>
      <w:r>
        <w:t>EMS</w:t>
      </w:r>
      <w:r>
        <w:rPr>
          <w:rFonts w:hint="eastAsia" w:eastAsia="宋体"/>
          <w:lang w:val="en-US" w:eastAsia="zh-CN"/>
        </w:rPr>
        <w:t>(大气污染物监测</w:t>
      </w:r>
      <w:bookmarkStart w:id="0" w:name="_GoBack"/>
      <w:bookmarkEnd w:id="0"/>
      <w:r>
        <w:rPr>
          <w:rFonts w:hint="eastAsia" w:eastAsia="宋体"/>
          <w:lang w:val="en-US" w:eastAsia="zh-CN"/>
        </w:rPr>
        <w:t>)</w:t>
      </w:r>
      <w:r>
        <w:t xml:space="preserve"> 设备的台账。</w:t>
      </w:r>
    </w:p>
    <w:p>
      <w:pPr>
        <w:pStyle w:val="5"/>
        <w:keepNext w:val="0"/>
        <w:keepLines w:val="0"/>
        <w:widowControl/>
        <w:suppressLineNumbers w:val="0"/>
      </w:pPr>
      <w:r>
        <w:t>主要功能包括：</w:t>
      </w:r>
    </w:p>
    <w:p>
      <w:pPr>
        <w:pStyle w:val="5"/>
        <w:keepNext w:val="0"/>
        <w:keepLines w:val="0"/>
        <w:widowControl/>
        <w:suppressLineNumbers w:val="0"/>
      </w:pPr>
      <w:r>
        <w:t>1. 记录设备的安装时间、可用时间以及已用时间</w:t>
      </w:r>
    </w:p>
    <w:p>
      <w:pPr>
        <w:pStyle w:val="5"/>
        <w:keepNext w:val="0"/>
        <w:keepLines w:val="0"/>
        <w:widowControl/>
        <w:suppressLineNumbers w:val="0"/>
      </w:pPr>
      <w:r>
        <w:t>2. 进行预期寿命的更换提醒，并做好维护与更换记录</w:t>
      </w:r>
    </w:p>
    <w:p>
      <w:pPr>
        <w:pStyle w:val="5"/>
        <w:keepNext w:val="0"/>
        <w:keepLines w:val="0"/>
        <w:widowControl/>
        <w:suppressLineNumbers w:val="0"/>
      </w:pPr>
      <w:r>
        <w:t>3. 记录设备型号、厂家、相关图纸、说明书、手册以及排故的方法</w:t>
      </w:r>
    </w:p>
    <w:p>
      <w:pPr>
        <w:pStyle w:val="4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  <w:r>
        <w:t>备品备件管理：</w:t>
      </w:r>
    </w:p>
    <w:p>
      <w:pPr>
        <w:pStyle w:val="5"/>
        <w:keepNext w:val="0"/>
        <w:keepLines w:val="0"/>
        <w:widowControl/>
        <w:suppressLineNumbers w:val="0"/>
      </w:pPr>
      <w:r>
        <w:t>1. 建立备品备件的分类定额</w:t>
      </w:r>
    </w:p>
    <w:p>
      <w:pPr>
        <w:pStyle w:val="5"/>
        <w:keepNext w:val="0"/>
        <w:keepLines w:val="0"/>
        <w:widowControl/>
        <w:suppressLineNumbers w:val="0"/>
      </w:pPr>
      <w:r>
        <w:t>2. 建立备品备件台账</w:t>
      </w:r>
    </w:p>
    <w:p>
      <w:pPr>
        <w:pStyle w:val="5"/>
        <w:keepNext w:val="0"/>
        <w:keepLines w:val="0"/>
        <w:widowControl/>
        <w:suppressLineNumbers w:val="0"/>
      </w:pPr>
      <w:r>
        <w:t>   (a) 记录采购时间、生产时间及到货时间</w:t>
      </w:r>
    </w:p>
    <w:p>
      <w:pPr>
        <w:pStyle w:val="5"/>
        <w:keepNext w:val="0"/>
        <w:keepLines w:val="0"/>
        <w:widowControl/>
        <w:suppressLineNumbers w:val="0"/>
      </w:pPr>
      <w:r>
        <w:t>3. 实现库存预警与采购联动</w:t>
      </w:r>
    </w:p>
    <w:p>
      <w:pPr>
        <w:pStyle w:val="5"/>
        <w:keepNext w:val="0"/>
        <w:keepLines w:val="0"/>
        <w:widowControl/>
        <w:suppressLineNumbers w:val="0"/>
      </w:pPr>
      <w:r>
        <w:t>   (a) 当备件被领取后，数量低于额定额时，系统自动发出预警提醒，并提示进行采购</w:t>
      </w:r>
    </w:p>
    <w:p>
      <w:pPr>
        <w:pStyle w:val="5"/>
        <w:keepNext w:val="0"/>
        <w:keepLines w:val="0"/>
        <w:widowControl/>
        <w:suppressLineNumbers w:val="0"/>
      </w:pPr>
      <w:r>
        <w:t>4. 备件寿命管理</w:t>
      </w:r>
    </w:p>
    <w:p>
      <w:pPr>
        <w:pStyle w:val="5"/>
        <w:keepNext w:val="0"/>
        <w:keepLines w:val="0"/>
        <w:widowControl/>
        <w:suppressLineNumbers w:val="0"/>
      </w:pPr>
      <w:r>
        <w:t>   (a) 如果备件的库存寿命超标，系统将进行寿命到期提醒</w:t>
      </w:r>
    </w:p>
    <w:p>
      <w:pPr>
        <w:pStyle w:val="4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  <w:r>
        <w:t>三、 自动化环保报表报告生成</w:t>
      </w:r>
    </w:p>
    <w:p>
      <w:pPr>
        <w:pStyle w:val="5"/>
        <w:keepNext w:val="0"/>
        <w:keepLines w:val="0"/>
        <w:widowControl/>
        <w:suppressLineNumbers w:val="0"/>
      </w:pPr>
      <w:r>
        <w:t>   (a) 从第一项的 1、2、3 数据源以及集团的其他平台抓取相关数据，生成环保报表</w:t>
      </w:r>
    </w:p>
    <w:p>
      <w:pPr>
        <w:pStyle w:val="5"/>
        <w:keepNext w:val="0"/>
        <w:keepLines w:val="0"/>
        <w:widowControl/>
        <w:suppressLineNumbers w:val="0"/>
      </w:pPr>
      <w:r>
        <w:t>   (b) 如果环保的月度、季度、年度总结报告有固定模板，系统可自动抓取相关数据进行填报，生成对应的月报、季报、年报；</w:t>
      </w:r>
    </w:p>
    <w:p>
      <w:pPr>
        <w:pStyle w:val="5"/>
        <w:keepNext w:val="0"/>
        <w:keepLines w:val="0"/>
        <w:widowControl/>
        <w:suppressLineNumbers w:val="0"/>
      </w:pPr>
      <w:r>
        <w:t>(c)其他自动化的报表由各部门提供模板，提出需求</w:t>
      </w:r>
    </w:p>
    <w:p>
      <w:pPr>
        <w:pStyle w:val="4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  <w:r>
        <w:t>四、企业环保信息管理</w:t>
      </w:r>
    </w:p>
    <w:p>
      <w:pPr>
        <w:pStyle w:val="5"/>
        <w:keepNext w:val="0"/>
        <w:keepLines w:val="0"/>
        <w:widowControl/>
        <w:suppressLineNumbers w:val="0"/>
      </w:pPr>
      <w:r>
        <w:t>(1) 企业的基本信息建立台账</w:t>
      </w:r>
    </w:p>
    <w:p>
      <w:pPr>
        <w:pStyle w:val="5"/>
        <w:keepNext w:val="0"/>
        <w:keepLines w:val="0"/>
        <w:widowControl/>
        <w:suppressLineNumbers w:val="0"/>
      </w:pPr>
      <w:r>
        <w:t>(2) 排污许可证上传系统，进行排污许可证的变更台账管理</w:t>
      </w:r>
    </w:p>
    <w:p>
      <w:pPr>
        <w:pStyle w:val="5"/>
        <w:keepNext w:val="0"/>
        <w:keepLines w:val="0"/>
        <w:widowControl/>
        <w:suppressLineNumbers w:val="0"/>
      </w:pPr>
      <w:r>
        <w:t>(3) 排污许可证信息展示</w:t>
      </w:r>
    </w:p>
    <w:p>
      <w:pPr>
        <w:pStyle w:val="5"/>
        <w:keepNext w:val="0"/>
        <w:keepLines w:val="0"/>
        <w:widowControl/>
        <w:suppressLineNumbers w:val="0"/>
      </w:pPr>
      <w:r>
        <w:t>（4）排放标准展示</w:t>
      </w:r>
    </w:p>
    <w:p>
      <w:pPr>
        <w:pStyle w:val="5"/>
        <w:keepNext w:val="0"/>
        <w:keepLines w:val="0"/>
        <w:widowControl/>
        <w:suppressLineNumbers w:val="0"/>
      </w:pPr>
      <w:r>
        <w:t>将现有的排放标准进行电子化识别并展示出来。识别排污许可证的各种污染物排放指标、排放允许值以及排放的检测方法</w:t>
      </w:r>
    </w:p>
    <w:p>
      <w:pPr>
        <w:pStyle w:val="4"/>
        <w:keepNext w:val="0"/>
        <w:keepLines w:val="0"/>
        <w:widowControl/>
        <w:suppressLineNumbers w:val="0"/>
      </w:pPr>
    </w:p>
    <w:p>
      <w:pPr>
        <w:pStyle w:val="4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  <w:r>
        <w:t>五、CEMS 设备定期工作管理</w:t>
      </w:r>
    </w:p>
    <w:p>
      <w:pPr>
        <w:pStyle w:val="5"/>
        <w:keepNext w:val="0"/>
        <w:keepLines w:val="0"/>
        <w:widowControl/>
        <w:suppressLineNumbers w:val="0"/>
      </w:pPr>
      <w:r>
        <w:t>对我们的定期  CEMS 设备工作进行管理，包括每天、每周、每月及每季度的工作记录。具体流程如下：</w:t>
      </w:r>
    </w:p>
    <w:p>
      <w:pPr>
        <w:pStyle w:val="5"/>
        <w:keepNext w:val="0"/>
        <w:keepLines w:val="0"/>
        <w:widowControl/>
        <w:suppressLineNumbers w:val="0"/>
      </w:pPr>
      <w:r>
        <w:t>1. 拍照识别与上传：</w:t>
      </w:r>
    </w:p>
    <w:p>
      <w:pPr>
        <w:pStyle w:val="5"/>
        <w:keepNext w:val="0"/>
        <w:keepLines w:val="0"/>
        <w:widowControl/>
        <w:suppressLineNumbers w:val="0"/>
      </w:pPr>
      <w:r>
        <w:t>   对各项工作记录进行拍照识别，并上传至服务器。</w:t>
      </w:r>
    </w:p>
    <w:p>
      <w:pPr>
        <w:pStyle w:val="5"/>
        <w:keepNext w:val="0"/>
        <w:keepLines w:val="0"/>
        <w:widowControl/>
        <w:suppressLineNumbers w:val="0"/>
      </w:pPr>
      <w:r>
        <w:t>2. 标准判定：</w:t>
      </w:r>
    </w:p>
    <w:p>
      <w:pPr>
        <w:pStyle w:val="5"/>
        <w:keepNext w:val="0"/>
        <w:keepLines w:val="0"/>
        <w:widowControl/>
        <w:suppressLineNumbers w:val="0"/>
      </w:pPr>
      <w:r>
        <w:t>   由服务器根据工作标准（给定标准，排污要求），判定我们的定期工作是否执行到位，数据是否满足相关要求。</w:t>
      </w:r>
    </w:p>
    <w:p>
      <w:pPr>
        <w:pStyle w:val="5"/>
        <w:keepNext w:val="0"/>
        <w:keepLines w:val="0"/>
        <w:widowControl/>
        <w:suppressLineNumbers w:val="0"/>
      </w:pPr>
      <w:r>
        <w:t>3. 工作预警：</w:t>
      </w:r>
    </w:p>
    <w:p>
      <w:pPr>
        <w:pStyle w:val="5"/>
        <w:keepNext w:val="0"/>
        <w:keepLines w:val="0"/>
        <w:widowControl/>
        <w:suppressLineNumbers w:val="0"/>
      </w:pPr>
      <w:r>
        <w:t>   系统会进行到期提醒(每周、每月、每季度的工作需要提前通知：</w:t>
      </w:r>
    </w:p>
    <w:p>
      <w:pPr>
        <w:pStyle w:val="5"/>
        <w:keepNext w:val="0"/>
        <w:keepLines w:val="0"/>
        <w:widowControl/>
        <w:suppressLineNumbers w:val="0"/>
      </w:pPr>
      <w:r>
        <w:t>A . 每周工作需提前 2 天</w:t>
      </w:r>
    </w:p>
    <w:p>
      <w:pPr>
        <w:pStyle w:val="5"/>
        <w:keepNext w:val="0"/>
        <w:keepLines w:val="0"/>
        <w:widowControl/>
        <w:suppressLineNumbers w:val="0"/>
      </w:pPr>
      <w:r>
        <w:t>B  每月工作需提前 5 天</w:t>
      </w:r>
    </w:p>
    <w:p>
      <w:pPr>
        <w:pStyle w:val="5"/>
        <w:keepNext w:val="0"/>
        <w:keepLines w:val="0"/>
        <w:widowControl/>
        <w:suppressLineNumbers w:val="0"/>
      </w:pPr>
      <w:r>
        <w:t>c. 每季度工作需提前 10 天)及工作预警。</w:t>
      </w:r>
    </w:p>
    <w:p>
      <w:pPr>
        <w:pStyle w:val="4"/>
        <w:keepNext w:val="0"/>
        <w:keepLines w:val="0"/>
        <w:widowControl/>
        <w:suppressLineNumbers w:val="0"/>
      </w:pPr>
    </w:p>
    <w:p>
      <w:pPr>
        <w:pStyle w:val="4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  <w:r>
        <w:t>六、对第三方比对监测报告进行质量判定，以及到期工作预警：</w:t>
      </w:r>
    </w:p>
    <w:p>
      <w:pPr>
        <w:pStyle w:val="5"/>
        <w:keepNext w:val="0"/>
        <w:keepLines w:val="0"/>
        <w:widowControl/>
        <w:suppressLineNumbers w:val="0"/>
      </w:pPr>
      <w:r>
        <w:t>1. 判定第三方监测报告数据是否满足相关规范的要求</w:t>
      </w:r>
    </w:p>
    <w:p>
      <w:pPr>
        <w:pStyle w:val="5"/>
        <w:keepNext w:val="0"/>
        <w:keepLines w:val="0"/>
        <w:widowControl/>
        <w:suppressLineNumbers w:val="0"/>
      </w:pPr>
      <w:r>
        <w:t>2. 对监测形式进行判断，判定监测的方法、频次、数据是否满足规范要求对形势进行判断</w:t>
      </w:r>
    </w:p>
    <w:p>
      <w:pPr>
        <w:pStyle w:val="5"/>
        <w:keepNext w:val="0"/>
        <w:keepLines w:val="0"/>
        <w:widowControl/>
        <w:suppressLineNumbers w:val="0"/>
      </w:pPr>
      <w:r>
        <w:t>3. 建立第三方比对监测报告的台账历史记录（就是近几年的台账，每次去上面点就行。现在我弄了纸质台账，装到文件夹里面很方便，只要保证这个台账记录齐全就行；按照年份、季度、机组进行上传）</w:t>
      </w:r>
    </w:p>
    <w:p>
      <w:pPr>
        <w:pStyle w:val="5"/>
        <w:keepNext w:val="0"/>
        <w:keepLines w:val="0"/>
        <w:widowControl/>
        <w:suppressLineNumbers w:val="0"/>
      </w:pPr>
      <w:r>
        <w:t>4. 对废气、废水、噪声 第三方比对监测报告进行预警：</w:t>
      </w:r>
    </w:p>
    <w:p>
      <w:pPr>
        <w:pStyle w:val="5"/>
        <w:keepNext w:val="0"/>
        <w:keepLines w:val="0"/>
        <w:widowControl/>
        <w:suppressLineNumbers w:val="0"/>
      </w:pPr>
      <w:r>
        <w:t>   由于该报告是每三个月监测一次，系统需提前 10 天进行到期工作预警</w:t>
      </w:r>
    </w:p>
    <w:p>
      <w:pPr>
        <w:pStyle w:val="4"/>
        <w:keepNext w:val="0"/>
        <w:keepLines w:val="0"/>
        <w:widowControl/>
        <w:suppressLineNumbers w:val="0"/>
      </w:pPr>
    </w:p>
    <w:p>
      <w:pPr>
        <w:pStyle w:val="4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  <w:r>
        <w:t>七. 建立一个环保工作的预警发布通知平台</w:t>
      </w:r>
    </w:p>
    <w:p>
      <w:pPr>
        <w:pStyle w:val="5"/>
        <w:keepNext w:val="0"/>
        <w:keepLines w:val="0"/>
        <w:widowControl/>
        <w:suppressLineNumbers w:val="0"/>
      </w:pPr>
      <w:r>
        <w:t>这是一个公告；</w:t>
      </w:r>
    </w:p>
    <w:p>
      <w:pPr>
        <w:pStyle w:val="4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  <w:r>
        <w:t>八. 建立环保历史的一本台账：比如历次环保检查问题整改台账</w:t>
      </w:r>
    </w:p>
    <w:p>
      <w:pPr>
        <w:pStyle w:val="5"/>
        <w:keepNext w:val="0"/>
        <w:keepLines w:val="0"/>
        <w:widowControl/>
        <w:suppressLineNumbers w:val="0"/>
      </w:pPr>
      <w:r>
        <w:t>记录问题发生时间、整改的情况、问题、验收人及整改人，整改材料，实施闭环管理</w:t>
      </w:r>
    </w:p>
    <w:p>
      <w:pPr>
        <w:pStyle w:val="4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  <w:r>
        <w:t>九. 环保培训</w:t>
      </w:r>
    </w:p>
    <w:p>
      <w:pPr>
        <w:pStyle w:val="5"/>
        <w:keepNext w:val="0"/>
        <w:keepLines w:val="0"/>
        <w:widowControl/>
        <w:suppressLineNumbers w:val="0"/>
      </w:pPr>
      <w:r>
        <w:t>1. 收集环保制度及法规</w:t>
      </w:r>
    </w:p>
    <w:p>
      <w:pPr>
        <w:pStyle w:val="5"/>
        <w:keepNext w:val="0"/>
        <w:keepLines w:val="0"/>
        <w:widowControl/>
        <w:suppressLineNumbers w:val="0"/>
      </w:pPr>
      <w:r>
        <w:t>   (a) 集团及上级公司的环保制度</w:t>
      </w:r>
    </w:p>
    <w:p>
      <w:pPr>
        <w:pStyle w:val="5"/>
        <w:keepNext w:val="0"/>
        <w:keepLines w:val="0"/>
        <w:widowControl/>
        <w:suppressLineNumbers w:val="0"/>
      </w:pPr>
      <w:r>
        <w:t>   (b) 国家环保法律法规及相关规范</w:t>
      </w:r>
    </w:p>
    <w:p>
      <w:pPr>
        <w:pStyle w:val="5"/>
        <w:keepNext w:val="0"/>
        <w:keepLines w:val="0"/>
        <w:widowControl/>
        <w:suppressLineNumbers w:val="0"/>
      </w:pPr>
      <w:r>
        <w:t>2. 培训实施与管理</w:t>
      </w:r>
    </w:p>
    <w:p>
      <w:pPr>
        <w:pStyle w:val="5"/>
        <w:keepNext w:val="0"/>
        <w:keepLines w:val="0"/>
        <w:widowControl/>
        <w:suppressLineNumbers w:val="0"/>
      </w:pPr>
      <w:r>
        <w:t>   (a) 基于上述资料生成题库（支持自动生成）</w:t>
      </w:r>
    </w:p>
    <w:p>
      <w:pPr>
        <w:pStyle w:val="5"/>
        <w:keepNext w:val="0"/>
        <w:keepLines w:val="0"/>
        <w:widowControl/>
        <w:suppressLineNumbers w:val="0"/>
      </w:pPr>
      <w:r>
        <w:t>   (b) 对公司环保人员进行在线培训</w:t>
      </w:r>
    </w:p>
    <w:p>
      <w:pPr>
        <w:pStyle w:val="5"/>
        <w:keepNext w:val="0"/>
        <w:keepLines w:val="0"/>
        <w:widowControl/>
        <w:suppressLineNumbers w:val="0"/>
      </w:pPr>
      <w:r>
        <w:t>   (c) 统计并记录培训成绩</w:t>
      </w:r>
    </w:p>
    <w:p>
      <w:pPr>
        <w:pStyle w:val="4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  <w:r>
        <w:t>十. AI 应用探索（作为项目二期的思路）</w:t>
      </w:r>
    </w:p>
    <w:p>
      <w:pPr>
        <w:pStyle w:val="5"/>
        <w:keepNext w:val="0"/>
        <w:keepLines w:val="0"/>
        <w:widowControl/>
        <w:suppressLineNumbers w:val="0"/>
      </w:pPr>
      <w:r>
        <w:t>   (a) 利用 AI 学习相关制度</w:t>
      </w:r>
    </w:p>
    <w:p>
      <w:pPr>
        <w:pStyle w:val="5"/>
        <w:keepNext w:val="0"/>
        <w:keepLines w:val="0"/>
        <w:widowControl/>
        <w:suppressLineNumbers w:val="0"/>
      </w:pPr>
      <w:r>
        <w:t>   (b) 通过上传集团及环保局的各类环保案例，结合公司实际情况进行风险预警</w:t>
      </w:r>
    </w:p>
    <w:p>
      <w:pPr>
        <w:pStyle w:val="4"/>
        <w:keepNext w:val="0"/>
        <w:keepLines w:val="0"/>
        <w:widowControl/>
        <w:suppressLineNumbers w:val="0"/>
      </w:pPr>
    </w:p>
    <w:p>
      <w:pPr>
        <w:pStyle w:val="4"/>
        <w:keepNext w:val="0"/>
        <w:keepLines w:val="0"/>
        <w:widowControl/>
        <w:suppressLineNumbers w:val="0"/>
      </w:pPr>
    </w:p>
    <w:p>
      <w:pPr>
        <w:pStyle w:val="4"/>
        <w:keepNext w:val="0"/>
        <w:keepLines w:val="0"/>
        <w:widowControl/>
        <w:suppressLineNumbers w:val="0"/>
      </w:pPr>
    </w:p>
    <w:p>
      <w:pPr>
        <w:pStyle w:val="4"/>
        <w:keepNext w:val="0"/>
        <w:keepLines w:val="0"/>
        <w:widowControl/>
        <w:suppressLineNumbers w:val="0"/>
      </w:pPr>
    </w:p>
    <w:p>
      <w:pPr>
        <w:pStyle w:val="4"/>
        <w:keepNext w:val="0"/>
        <w:keepLines w:val="0"/>
        <w:widowControl/>
        <w:suppressLineNumbers w:val="0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DF724A"/>
    <w:multiLevelType w:val="singleLevel"/>
    <w:tmpl w:val="3FDF724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8FEB16"/>
    <w:rsid w:val="D7B5FEFD"/>
    <w:rsid w:val="FE8FE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5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40"/>
      <w:szCs w:val="4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18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2026-05-16T10:55:00Z</dcterms:created>
  <dc:creator>丽娟</dc:creator>
  <cp:lastModifiedBy>丽娟</cp:lastModifiedBy>
  <dcterms:modified xsi:type="dcterms:W3CDTF">2026-05-16T11:15:02Z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4F6E6ED40C105B87BADC076A1E2F6B42_41</vt:lpwstr>
  </property>
</Properties>
</file>