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31D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center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唯普汽车商户会员体系及积分运营方案</w:t>
      </w:r>
    </w:p>
    <w:p w14:paraId="22FEC08E">
      <w:pPr>
        <w:jc w:val="center"/>
        <w:rPr>
          <w:rFonts w:hint="eastAsia" w:eastAsiaTheme="minorEastAsia"/>
          <w:lang w:eastAsia="zh-CN"/>
        </w:rPr>
      </w:pPr>
      <w:r>
        <w:rPr>
          <w:rFonts w:hint="eastAsia"/>
          <w:b/>
          <w:bCs/>
          <w:color w:val="1F2329"/>
          <w:sz w:val="32"/>
          <w:szCs w:val="32"/>
          <w:lang w:eastAsia="zh-CN"/>
        </w:rPr>
        <w:t>（</w:t>
      </w:r>
      <w:r>
        <w:rPr>
          <w:rFonts w:hint="eastAsia"/>
          <w:b/>
          <w:bCs/>
          <w:color w:val="1F2329"/>
          <w:sz w:val="32"/>
          <w:szCs w:val="32"/>
          <w:lang w:val="en-US" w:eastAsia="zh-CN"/>
        </w:rPr>
        <w:t>初稿</w:t>
      </w:r>
      <w:r>
        <w:rPr>
          <w:rFonts w:hint="eastAsia"/>
          <w:b/>
          <w:bCs/>
          <w:color w:val="1F2329"/>
          <w:sz w:val="32"/>
          <w:szCs w:val="32"/>
          <w:lang w:eastAsia="zh-CN"/>
        </w:rPr>
        <w:t>）</w:t>
      </w:r>
    </w:p>
    <w:p w14:paraId="7F4390A9">
      <w:pPr>
        <w:rPr>
          <w:rFonts w:hint="eastAsia"/>
        </w:rPr>
      </w:pPr>
      <w:r>
        <w:rPr>
          <w:rFonts w:hint="eastAsia"/>
          <w:sz w:val="30"/>
          <w:szCs w:val="30"/>
        </w:rPr>
        <w:t>一、方案总则</w:t>
      </w:r>
    </w:p>
    <w:p w14:paraId="7C4181C5"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方案目的</w:t>
      </w:r>
    </w:p>
    <w:p w14:paraId="390D5C9B">
      <w:pPr>
        <w:ind w:firstLine="420" w:firstLineChars="200"/>
        <w:rPr>
          <w:rFonts w:hint="eastAsia"/>
        </w:rPr>
      </w:pPr>
      <w:r>
        <w:rPr>
          <w:rFonts w:hint="eastAsia"/>
        </w:rPr>
        <w:t>结合商户分层特征与运营需求，搭建等级清晰、权益梯度明显、积分价值可感知的商户会员体系，通过积分串联会员成长与平台行为，提升商户平台粘性、增值产品</w:t>
      </w:r>
      <w:bookmarkStart w:id="0" w:name="_GoBack"/>
      <w:bookmarkEnd w:id="0"/>
      <w:r>
        <w:rPr>
          <w:rFonts w:hint="eastAsia"/>
        </w:rPr>
        <w:t>覆盖率与交易活跃度，优化 “金字塔型” 商户结构，推动平台交易规模与多元化收入双增长。</w:t>
      </w:r>
    </w:p>
    <w:p w14:paraId="4BE5FBDD">
      <w:pPr>
        <w:rPr>
          <w:rFonts w:hint="eastAsia"/>
        </w:rPr>
      </w:pPr>
    </w:p>
    <w:p w14:paraId="719245E5"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核心定位</w:t>
      </w:r>
    </w:p>
    <w:p w14:paraId="6D7DD171">
      <w:pPr>
        <w:ind w:firstLine="210" w:firstLineChars="100"/>
        <w:rPr>
          <w:rFonts w:hint="eastAsia"/>
        </w:rPr>
      </w:pPr>
      <w:r>
        <w:rPr>
          <w:rFonts w:hint="eastAsia"/>
        </w:rPr>
        <w:t>以 “交易规模、活跃度、亲密度” 为会员核心评估维度，打造 “强转化、建信任、促复购” 的会员体系，成为商户运营中心分层运营、价值深耕的核心工具，实现 “会员等级越高、平台服务越优、商户收益越多” 的正向循环。</w:t>
      </w:r>
    </w:p>
    <w:p w14:paraId="1A0AC627">
      <w:pPr>
        <w:rPr>
          <w:rFonts w:hint="eastAsia"/>
        </w:rPr>
      </w:pPr>
    </w:p>
    <w:p w14:paraId="3BC796F3"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适用范围</w:t>
      </w:r>
    </w:p>
    <w:p w14:paraId="64258E8B">
      <w:pPr>
        <w:ind w:firstLine="210" w:firstLineChars="100"/>
        <w:rPr>
          <w:rFonts w:hint="eastAsia"/>
        </w:rPr>
      </w:pPr>
      <w:r>
        <w:rPr>
          <w:rFonts w:hint="eastAsia"/>
        </w:rPr>
        <w:t>本方案适用于唯普汽车全平台商户（含 LV0-LV3 各等级商户、新入驻商户、沉睡商户等所有类型商户）。</w:t>
      </w:r>
    </w:p>
    <w:p w14:paraId="60BF08CA">
      <w:pPr>
        <w:rPr>
          <w:rFonts w:hint="eastAsia"/>
        </w:rPr>
      </w:pPr>
    </w:p>
    <w:p w14:paraId="25A0F91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二、会员等级体系设计</w:t>
      </w:r>
    </w:p>
    <w:p w14:paraId="13004FF0">
      <w:pPr>
        <w:ind w:firstLine="210" w:firstLineChars="1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等级划分与定级标准</w:t>
      </w:r>
      <w:r>
        <w:rPr>
          <w:rFonts w:hint="eastAsia"/>
          <w:lang w:eastAsia="zh-CN"/>
        </w:rPr>
        <w:t>：</w:t>
      </w:r>
    </w:p>
    <w:p w14:paraId="1563D16B">
      <w:pPr>
        <w:ind w:firstLine="630" w:firstLineChars="300"/>
        <w:rPr>
          <w:rFonts w:hint="eastAsia"/>
          <w:lang w:eastAsia="zh-CN"/>
        </w:rPr>
      </w:pPr>
      <w:r>
        <w:rPr>
          <w:rFonts w:hint="eastAsia"/>
          <w:lang w:eastAsia="zh-CN"/>
        </w:rPr>
        <w:t>等级定名：新人会员→普通会员→银卡会员→金卡会员</w:t>
      </w:r>
    </w:p>
    <w:p w14:paraId="0F27A27F">
      <w:pPr>
        <w:rPr>
          <w:rFonts w:hint="eastAsia"/>
          <w:lang w:eastAsia="zh-CN"/>
        </w:rPr>
      </w:pPr>
    </w:p>
    <w:tbl>
      <w:tblPr>
        <w:tblStyle w:val="4"/>
        <w:tblW w:w="89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  <w:gridCol w:w="2360"/>
        <w:gridCol w:w="1898"/>
        <w:gridCol w:w="2020"/>
        <w:gridCol w:w="1170"/>
      </w:tblGrid>
      <w:tr w14:paraId="1795BF30">
        <w:tc>
          <w:tcPr>
            <w:tcW w:w="1533" w:type="dxa"/>
            <w:vAlign w:val="center"/>
          </w:tcPr>
          <w:p w14:paraId="7FF940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会员等级</w:t>
            </w:r>
          </w:p>
          <w:p w14:paraId="5051B3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（名称待定）</w:t>
            </w:r>
          </w:p>
        </w:tc>
        <w:tc>
          <w:tcPr>
            <w:tcW w:w="2360" w:type="dxa"/>
            <w:vAlign w:val="center"/>
          </w:tcPr>
          <w:p w14:paraId="318FF8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核心定级门槛</w:t>
            </w:r>
          </w:p>
          <w:p w14:paraId="2AA4A7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（满足其一 + 积分门槛）</w:t>
            </w:r>
          </w:p>
        </w:tc>
        <w:tc>
          <w:tcPr>
            <w:tcW w:w="1898" w:type="dxa"/>
            <w:vAlign w:val="center"/>
          </w:tcPr>
          <w:p w14:paraId="205E1B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核心特征</w:t>
            </w:r>
          </w:p>
        </w:tc>
        <w:tc>
          <w:tcPr>
            <w:tcW w:w="2020" w:type="dxa"/>
            <w:vAlign w:val="center"/>
          </w:tcPr>
          <w:p w14:paraId="653AD8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权益内容</w:t>
            </w:r>
          </w:p>
        </w:tc>
        <w:tc>
          <w:tcPr>
            <w:tcW w:w="1170" w:type="dxa"/>
            <w:vAlign w:val="center"/>
          </w:tcPr>
          <w:p w14:paraId="0E6BAD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商户数</w:t>
            </w:r>
          </w:p>
        </w:tc>
      </w:tr>
      <w:tr w14:paraId="73C01B47">
        <w:trPr>
          <w:trHeight w:val="915" w:hRule="atLeast"/>
        </w:trPr>
        <w:tc>
          <w:tcPr>
            <w:tcW w:w="1533" w:type="dxa"/>
            <w:vAlign w:val="center"/>
          </w:tcPr>
          <w:p w14:paraId="35046B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LV0 - 新人会员</w:t>
            </w:r>
          </w:p>
        </w:tc>
        <w:tc>
          <w:tcPr>
            <w:tcW w:w="2360" w:type="dxa"/>
            <w:vAlign w:val="center"/>
          </w:tcPr>
          <w:p w14:paraId="082907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帐户金额&lt;2000，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三个月无成交</w:t>
            </w:r>
          </w:p>
        </w:tc>
        <w:tc>
          <w:tcPr>
            <w:tcW w:w="1898" w:type="dxa"/>
            <w:vAlign w:val="center"/>
          </w:tcPr>
          <w:p w14:paraId="157682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基础商户，无成交记录，平台行为少</w:t>
            </w:r>
          </w:p>
        </w:tc>
        <w:tc>
          <w:tcPr>
            <w:tcW w:w="2020" w:type="dxa"/>
            <w:vAlign w:val="center"/>
          </w:tcPr>
          <w:p w14:paraId="635C5F0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唯金币1：1兑换</w:t>
            </w:r>
          </w:p>
        </w:tc>
        <w:tc>
          <w:tcPr>
            <w:tcW w:w="1170" w:type="dxa"/>
            <w:vAlign w:val="center"/>
          </w:tcPr>
          <w:p w14:paraId="312165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14438</w:t>
            </w:r>
          </w:p>
        </w:tc>
      </w:tr>
      <w:tr w14:paraId="095B1004">
        <w:trPr>
          <w:trHeight w:val="1052" w:hRule="atLeast"/>
        </w:trPr>
        <w:tc>
          <w:tcPr>
            <w:tcW w:w="1533" w:type="dxa"/>
            <w:vAlign w:val="center"/>
          </w:tcPr>
          <w:p w14:paraId="7DFB38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LV1 - 普通会员</w:t>
            </w:r>
          </w:p>
        </w:tc>
        <w:tc>
          <w:tcPr>
            <w:tcW w:w="2360" w:type="dxa"/>
            <w:vAlign w:val="center"/>
          </w:tcPr>
          <w:p w14:paraId="5A5B1B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帐户金额≧2000，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三个月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  <w:t xml:space="preserve">交易量 1-2 台 </w:t>
            </w:r>
          </w:p>
        </w:tc>
        <w:tc>
          <w:tcPr>
            <w:tcW w:w="1898" w:type="dxa"/>
            <w:vAlign w:val="center"/>
          </w:tcPr>
          <w:p w14:paraId="547358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  <w:t>入门成交商户，有基础交易行为，低频次使用增值产品</w:t>
            </w:r>
          </w:p>
        </w:tc>
        <w:tc>
          <w:tcPr>
            <w:tcW w:w="2020" w:type="dxa"/>
            <w:vAlign w:val="center"/>
          </w:tcPr>
          <w:p w14:paraId="6F4B6E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唯金币1：1兑换</w:t>
            </w:r>
          </w:p>
          <w:p w14:paraId="0FBF89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历史数据查询</w:t>
            </w:r>
          </w:p>
          <w:p w14:paraId="068D04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保留价查询</w:t>
            </w:r>
          </w:p>
          <w:p w14:paraId="523F95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专属销售顾问</w:t>
            </w:r>
          </w:p>
          <w:p w14:paraId="71F3D6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1V1客服</w:t>
            </w:r>
          </w:p>
        </w:tc>
        <w:tc>
          <w:tcPr>
            <w:tcW w:w="1170" w:type="dxa"/>
            <w:vAlign w:val="center"/>
          </w:tcPr>
          <w:p w14:paraId="6C8616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499</w:t>
            </w:r>
          </w:p>
        </w:tc>
      </w:tr>
      <w:tr w14:paraId="355A3C40">
        <w:trPr>
          <w:trHeight w:val="1090" w:hRule="atLeast"/>
        </w:trPr>
        <w:tc>
          <w:tcPr>
            <w:tcW w:w="1533" w:type="dxa"/>
            <w:vAlign w:val="center"/>
          </w:tcPr>
          <w:p w14:paraId="54EE90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LV2 - 银卡会员</w:t>
            </w:r>
          </w:p>
        </w:tc>
        <w:tc>
          <w:tcPr>
            <w:tcW w:w="2360" w:type="dxa"/>
            <w:vAlign w:val="center"/>
          </w:tcPr>
          <w:p w14:paraId="299E7C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帐户金额≧2000，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三个月交易量 3-9 台 </w:t>
            </w:r>
          </w:p>
        </w:tc>
        <w:tc>
          <w:tcPr>
            <w:tcW w:w="1898" w:type="dxa"/>
            <w:vAlign w:val="center"/>
          </w:tcPr>
          <w:p w14:paraId="27B499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稳定成交商户，有固定交易节奏，中度使用增值产品</w:t>
            </w:r>
          </w:p>
        </w:tc>
        <w:tc>
          <w:tcPr>
            <w:tcW w:w="2020" w:type="dxa"/>
            <w:vAlign w:val="center"/>
          </w:tcPr>
          <w:p w14:paraId="0A7195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唯金币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95折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兑换</w:t>
            </w:r>
          </w:p>
          <w:p w14:paraId="2B7295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服务中心权益包（停车费减免、物流、代驾等上门服务）</w:t>
            </w:r>
          </w:p>
          <w:p w14:paraId="6BA1A4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无偿退车1台</w:t>
            </w:r>
          </w:p>
          <w:p w14:paraId="2233F7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历史数据查询</w:t>
            </w:r>
          </w:p>
          <w:p w14:paraId="171195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保留价查询</w:t>
            </w:r>
          </w:p>
          <w:p w14:paraId="025C69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专属销售顾问</w:t>
            </w:r>
          </w:p>
        </w:tc>
        <w:tc>
          <w:tcPr>
            <w:tcW w:w="1170" w:type="dxa"/>
            <w:vAlign w:val="center"/>
          </w:tcPr>
          <w:p w14:paraId="646308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310</w:t>
            </w:r>
          </w:p>
        </w:tc>
      </w:tr>
      <w:tr w14:paraId="6B7DADAD">
        <w:trPr>
          <w:trHeight w:val="1078" w:hRule="atLeast"/>
        </w:trPr>
        <w:tc>
          <w:tcPr>
            <w:tcW w:w="1533" w:type="dxa"/>
            <w:vAlign w:val="center"/>
          </w:tcPr>
          <w:p w14:paraId="0B374F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LV3 - 金卡会员</w:t>
            </w:r>
          </w:p>
        </w:tc>
        <w:tc>
          <w:tcPr>
            <w:tcW w:w="2360" w:type="dxa"/>
            <w:vAlign w:val="center"/>
          </w:tcPr>
          <w:p w14:paraId="2DD972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帐户金额≧2000，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三个月交易量 ≧10 台</w:t>
            </w:r>
          </w:p>
        </w:tc>
        <w:tc>
          <w:tcPr>
            <w:tcW w:w="1898" w:type="dxa"/>
            <w:vAlign w:val="center"/>
          </w:tcPr>
          <w:p w14:paraId="463795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高贡献商户，平台营收中坚，高频使用核心增值产品</w:t>
            </w:r>
          </w:p>
        </w:tc>
        <w:tc>
          <w:tcPr>
            <w:tcW w:w="2020" w:type="dxa"/>
            <w:vAlign w:val="center"/>
          </w:tcPr>
          <w:p w14:paraId="799F27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唯金币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8折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兑换</w:t>
            </w:r>
          </w:p>
          <w:p w14:paraId="2A263A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服务中心权益包（停车费减免、物流、代驾等上门服务）</w:t>
            </w:r>
          </w:p>
          <w:p w14:paraId="15A73D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无偿退车2台</w:t>
            </w:r>
          </w:p>
          <w:p w14:paraId="742E82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历史数据查询</w:t>
            </w:r>
          </w:p>
          <w:p w14:paraId="435293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保留价查询</w:t>
            </w:r>
          </w:p>
          <w:p w14:paraId="1EA518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专属销售顾问</w:t>
            </w:r>
          </w:p>
        </w:tc>
        <w:tc>
          <w:tcPr>
            <w:tcW w:w="1170" w:type="dxa"/>
            <w:vAlign w:val="center"/>
          </w:tcPr>
          <w:p w14:paraId="43C37B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121</w:t>
            </w:r>
          </w:p>
        </w:tc>
      </w:tr>
    </w:tbl>
    <w:p w14:paraId="0B92FD45">
      <w:pPr>
        <w:ind w:firstLine="210" w:firstLineChars="1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商户数据来自26年1季度成交商户的平台成交数据</w:t>
      </w:r>
    </w:p>
    <w:p w14:paraId="75E8B2E7">
      <w:pPr>
        <w:ind w:firstLine="210" w:firstLineChars="100"/>
        <w:rPr>
          <w:rFonts w:hint="default"/>
          <w:color w:val="FF0000"/>
          <w:lang w:val="en-US" w:eastAsia="zh-CN"/>
        </w:rPr>
      </w:pPr>
    </w:p>
    <w:p w14:paraId="73FDB047">
      <w:pPr>
        <w:numPr>
          <w:ilvl w:val="0"/>
          <w:numId w:val="1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等级有效期与动态调整</w:t>
      </w:r>
    </w:p>
    <w:p w14:paraId="4E00D19F">
      <w:pPr>
        <w:numPr>
          <w:ilvl w:val="0"/>
          <w:numId w:val="2"/>
        </w:numPr>
        <w:ind w:left="1050" w:leftChars="0" w:hanging="420" w:firstLineChars="0"/>
        <w:rPr>
          <w:rFonts w:hint="eastAsia"/>
          <w:color w:val="FF0000"/>
          <w:highlight w:val="none"/>
          <w:lang w:val="en-US" w:eastAsia="zh-CN"/>
        </w:rPr>
      </w:pPr>
      <w:r>
        <w:rPr>
          <w:rFonts w:hint="eastAsia"/>
          <w:lang w:val="en-US" w:eastAsia="zh-CN"/>
        </w:rPr>
        <w:t>有效期：</w:t>
      </w:r>
      <w:r>
        <w:rPr>
          <w:rFonts w:hint="eastAsia"/>
          <w:color w:val="FF0000"/>
          <w:lang w:val="en-US" w:eastAsia="zh-CN"/>
        </w:rPr>
        <w:t>3</w:t>
      </w:r>
      <w:r>
        <w:rPr>
          <w:rFonts w:hint="eastAsia"/>
          <w:lang w:val="en-US" w:eastAsia="zh-CN"/>
        </w:rPr>
        <w:t>个月为一个评估周期，与平台商户等级评估周期一致。</w:t>
      </w:r>
      <w:r>
        <w:rPr>
          <w:rFonts w:hint="eastAsia"/>
          <w:color w:val="FF0000"/>
          <w:highlight w:val="none"/>
          <w:lang w:val="en-US" w:eastAsia="zh-CN"/>
        </w:rPr>
        <w:t>以周期内的积分来评级。</w:t>
      </w:r>
    </w:p>
    <w:p w14:paraId="29AA651D">
      <w:pPr>
        <w:numPr>
          <w:ilvl w:val="0"/>
          <w:numId w:val="2"/>
        </w:numPr>
        <w:ind w:left="105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等级确定规则：</w:t>
      </w:r>
      <w:r>
        <w:rPr>
          <w:rFonts w:hint="eastAsia"/>
          <w:color w:val="FF0000"/>
          <w:lang w:val="en-US" w:eastAsia="zh-CN"/>
        </w:rPr>
        <w:t>3个月成交台次未达标，决定下一个月的等级。每月等级会有变动（原会员等级规则不变）</w:t>
      </w:r>
    </w:p>
    <w:p w14:paraId="0222DA91">
      <w:pPr>
        <w:numPr>
          <w:ilvl w:val="0"/>
          <w:numId w:val="2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动态调整：达标自动升级，未达标按规则保级 / 降级。</w:t>
      </w:r>
      <w:r>
        <w:rPr>
          <w:rFonts w:hint="eastAsia"/>
          <w:color w:val="FF0000"/>
          <w:lang w:val="en-US" w:eastAsia="zh-CN"/>
        </w:rPr>
        <w:t>跟会员体系成交台次挂钩，金币有效期为一年，会员等级为3个月一个周期。</w:t>
      </w:r>
    </w:p>
    <w:p w14:paraId="52E2B3E6">
      <w:pPr>
        <w:numPr>
          <w:ilvl w:val="0"/>
          <w:numId w:val="0"/>
        </w:numPr>
        <w:ind w:left="630" w:leftChars="0"/>
        <w:rPr>
          <w:rFonts w:hint="eastAsia"/>
          <w:lang w:val="en-US" w:eastAsia="zh-CN"/>
        </w:rPr>
      </w:pPr>
    </w:p>
    <w:p w14:paraId="1794AA07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三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  <w:lang w:val="en-US" w:eastAsia="zh-CN"/>
        </w:rPr>
        <w:t>唯金币</w:t>
      </w:r>
      <w:r>
        <w:rPr>
          <w:rFonts w:hint="eastAsia"/>
          <w:sz w:val="30"/>
          <w:szCs w:val="30"/>
        </w:rPr>
        <w:t>体系设计</w:t>
      </w:r>
    </w:p>
    <w:p w14:paraId="1DE4E6A3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1、唯金币说明</w:t>
      </w:r>
    </w:p>
    <w:p w14:paraId="421B2D46">
      <w:pPr>
        <w:numPr>
          <w:ilvl w:val="0"/>
          <w:numId w:val="3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唯金币计算：会员积分基于用户在唯普平台行为的累积分</w:t>
      </w:r>
    </w:p>
    <w:p w14:paraId="2E925D33">
      <w:pPr>
        <w:numPr>
          <w:ilvl w:val="0"/>
          <w:numId w:val="3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唯金币可兑换唯车转的</w:t>
      </w:r>
      <w:r>
        <w:rPr>
          <w:rFonts w:hint="eastAsia"/>
          <w:color w:val="FF0000"/>
          <w:lang w:val="en-US" w:eastAsia="zh-CN"/>
        </w:rPr>
        <w:t>各类套餐包</w:t>
      </w:r>
      <w:r>
        <w:rPr>
          <w:rFonts w:hint="eastAsia"/>
          <w:lang w:val="en-US" w:eastAsia="zh-CN"/>
        </w:rPr>
        <w:t>；</w:t>
      </w:r>
    </w:p>
    <w:p w14:paraId="20FE501B">
      <w:pPr>
        <w:numPr>
          <w:ilvl w:val="0"/>
          <w:numId w:val="3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积分商城的产品设计（一期产品），唯金币兑换。要有服务类产品</w:t>
      </w:r>
    </w:p>
    <w:p w14:paraId="11253462">
      <w:pPr>
        <w:numPr>
          <w:ilvl w:val="0"/>
          <w:numId w:val="3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唯金币扣除：若发生退车、退款交易，对应积分将在当月扣除</w:t>
      </w:r>
    </w:p>
    <w:p w14:paraId="4F94AC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398B2DC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2、唯金币获取规则（唯一渠道：有效经营行为，无充值入口）</w:t>
      </w:r>
    </w:p>
    <w:p w14:paraId="5A949B46">
      <w:pPr>
        <w:numPr>
          <w:ilvl w:val="0"/>
          <w:numId w:val="4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唯金币</w:t>
      </w:r>
      <w:r>
        <w:rPr>
          <w:rFonts w:hint="default"/>
          <w:lang w:val="en-US" w:eastAsia="zh-CN"/>
        </w:rPr>
        <w:t>作为会员成长核心载体，通过行为赚积分 - 积分促成长 - 成长享权益的逻辑</w:t>
      </w:r>
      <w:r>
        <w:rPr>
          <w:rFonts w:hint="eastAsia"/>
          <w:lang w:val="en-US" w:eastAsia="zh-CN"/>
        </w:rPr>
        <w:t>，获取相应的权益奖励</w:t>
      </w:r>
    </w:p>
    <w:p w14:paraId="59BC8163">
      <w:pPr>
        <w:numPr>
          <w:ilvl w:val="0"/>
          <w:numId w:val="4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唯金币不具有货币或现金价值，不可兑换，不可转让</w:t>
      </w:r>
    </w:p>
    <w:p w14:paraId="48B89644">
      <w:pPr>
        <w:numPr>
          <w:ilvl w:val="0"/>
          <w:numId w:val="4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唯金币可在唯普会员体系兑换各类权益，具体以积分兑换及活动页面展示为准。</w:t>
      </w:r>
    </w:p>
    <w:p w14:paraId="0DE687A8">
      <w:pPr>
        <w:ind w:firstLine="420" w:firstLineChars="200"/>
        <w:rPr>
          <w:rFonts w:hint="default"/>
          <w:lang w:val="en-US" w:eastAsia="zh-CN"/>
        </w:rPr>
      </w:pPr>
    </w:p>
    <w:p w14:paraId="424D9E2D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3、唯金币的获取方式</w:t>
      </w:r>
    </w:p>
    <w:p w14:paraId="2F6C408C">
      <w:pPr>
        <w:numPr>
          <w:ilvl w:val="0"/>
          <w:numId w:val="5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在平台消费可获得金币</w:t>
      </w:r>
    </w:p>
    <w:p w14:paraId="01AA370D">
      <w:pPr>
        <w:numPr>
          <w:ilvl w:val="0"/>
          <w:numId w:val="5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商户完成APP的打卡任务，获取相应的积分</w:t>
      </w:r>
    </w:p>
    <w:p w14:paraId="258E051F">
      <w:pPr>
        <w:numPr>
          <w:ilvl w:val="0"/>
          <w:numId w:val="5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积分获取无充值渠道，只能通过有效经营行为可获得。</w:t>
      </w:r>
    </w:p>
    <w:p w14:paraId="1B3643AA">
      <w:pPr>
        <w:ind w:firstLine="210" w:firstLineChars="100"/>
        <w:rPr>
          <w:rFonts w:hint="eastAsia"/>
          <w:lang w:val="en-US" w:eastAsia="zh-CN"/>
        </w:rPr>
      </w:pPr>
    </w:p>
    <w:p w14:paraId="76555A0C">
      <w:pPr>
        <w:ind w:firstLine="210" w:firstLineChars="100"/>
        <w:rPr>
          <w:rFonts w:hint="eastAsia"/>
          <w:lang w:val="en-US" w:eastAsia="zh-CN"/>
        </w:rPr>
      </w:pPr>
    </w:p>
    <w:p w14:paraId="7D5BE480">
      <w:pPr>
        <w:ind w:firstLine="210" w:firstLineChars="100"/>
        <w:rPr>
          <w:rFonts w:hint="eastAsia"/>
          <w:lang w:val="en-US" w:eastAsia="zh-CN"/>
        </w:rPr>
      </w:pPr>
    </w:p>
    <w:p w14:paraId="34DF792B">
      <w:pPr>
        <w:ind w:firstLine="210" w:firstLineChars="100"/>
        <w:rPr>
          <w:rFonts w:hint="eastAsia"/>
          <w:lang w:val="en-US" w:eastAsia="zh-CN"/>
        </w:rPr>
      </w:pPr>
    </w:p>
    <w:p w14:paraId="7CF2A4CF">
      <w:pPr>
        <w:ind w:firstLine="210" w:firstLineChars="100"/>
        <w:rPr>
          <w:rFonts w:hint="eastAsia"/>
          <w:lang w:val="en-US" w:eastAsia="zh-CN"/>
        </w:rPr>
      </w:pPr>
    </w:p>
    <w:p w14:paraId="70B00AD1">
      <w:pPr>
        <w:ind w:firstLine="210" w:firstLineChars="100"/>
        <w:rPr>
          <w:rFonts w:hint="eastAsia"/>
          <w:lang w:val="en-US" w:eastAsia="zh-CN"/>
        </w:rPr>
      </w:pPr>
    </w:p>
    <w:p w14:paraId="17BCAE3C">
      <w:pPr>
        <w:ind w:firstLine="210" w:firstLineChars="100"/>
        <w:rPr>
          <w:rFonts w:hint="eastAsia"/>
          <w:lang w:val="en-US" w:eastAsia="zh-CN"/>
        </w:rPr>
      </w:pPr>
    </w:p>
    <w:p w14:paraId="15F96049">
      <w:pPr>
        <w:ind w:firstLine="210" w:firstLineChars="100"/>
        <w:rPr>
          <w:rFonts w:hint="eastAsia"/>
          <w:lang w:val="en-US" w:eastAsia="zh-CN"/>
        </w:rPr>
      </w:pPr>
    </w:p>
    <w:p w14:paraId="10C13505">
      <w:pPr>
        <w:ind w:firstLine="210" w:firstLineChars="100"/>
        <w:rPr>
          <w:rFonts w:hint="eastAsia"/>
          <w:lang w:val="en-US" w:eastAsia="zh-CN"/>
        </w:rPr>
      </w:pPr>
    </w:p>
    <w:p w14:paraId="04F00892">
      <w:pPr>
        <w:ind w:firstLine="210" w:firstLineChars="100"/>
        <w:rPr>
          <w:rFonts w:hint="eastAsia"/>
          <w:lang w:val="en-US" w:eastAsia="zh-CN"/>
        </w:rPr>
      </w:pPr>
    </w:p>
    <w:p w14:paraId="04AF8758">
      <w:pPr>
        <w:ind w:firstLine="210" w:firstLineChars="100"/>
        <w:rPr>
          <w:rFonts w:hint="eastAsia"/>
          <w:lang w:val="en-US" w:eastAsia="zh-CN"/>
        </w:rPr>
      </w:pPr>
    </w:p>
    <w:p w14:paraId="35BF4749">
      <w:pPr>
        <w:numPr>
          <w:ilvl w:val="0"/>
          <w:numId w:val="1"/>
        </w:numPr>
        <w:ind w:left="0"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唯金币积分值及规则</w:t>
      </w:r>
    </w:p>
    <w:p w14:paraId="6CB4E850">
      <w:pPr>
        <w:numPr>
          <w:ilvl w:val="0"/>
          <w:numId w:val="0"/>
        </w:numPr>
        <w:ind w:left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一个金币=0.093元</w:t>
      </w:r>
    </w:p>
    <w:p w14:paraId="41788F88">
      <w:pPr>
        <w:numPr>
          <w:ilvl w:val="0"/>
          <w:numId w:val="0"/>
        </w:numPr>
        <w:ind w:leftChars="100"/>
        <w:jc w:val="center"/>
        <w:rPr>
          <w:rFonts w:hint="eastAsia"/>
          <w:vertAlign w:val="baseline"/>
          <w:lang w:val="en-US" w:eastAsia="zh-CN"/>
        </w:rPr>
      </w:pPr>
    </w:p>
    <w:tbl>
      <w:tblPr>
        <w:tblStyle w:val="4"/>
        <w:tblW w:w="92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870"/>
        <w:gridCol w:w="1344"/>
        <w:gridCol w:w="3360"/>
      </w:tblGrid>
      <w:tr w14:paraId="3F22A99D">
        <w:trPr>
          <w:trHeight w:val="686" w:hRule="atLeast"/>
        </w:trPr>
        <w:tc>
          <w:tcPr>
            <w:tcW w:w="1704" w:type="dxa"/>
            <w:vAlign w:val="center"/>
          </w:tcPr>
          <w:p w14:paraId="270B9268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唯金币获取类别</w:t>
            </w:r>
          </w:p>
        </w:tc>
        <w:tc>
          <w:tcPr>
            <w:tcW w:w="2870" w:type="dxa"/>
            <w:vAlign w:val="center"/>
          </w:tcPr>
          <w:p w14:paraId="6E9EC6CF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具体行为</w:t>
            </w:r>
          </w:p>
        </w:tc>
        <w:tc>
          <w:tcPr>
            <w:tcW w:w="1344" w:type="dxa"/>
            <w:vAlign w:val="center"/>
          </w:tcPr>
          <w:p w14:paraId="15F6CC42">
            <w:pPr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唯金币值及规则说明</w:t>
            </w:r>
          </w:p>
        </w:tc>
        <w:tc>
          <w:tcPr>
            <w:tcW w:w="3360" w:type="dxa"/>
            <w:vAlign w:val="center"/>
          </w:tcPr>
          <w:p w14:paraId="1A11452C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规则说明</w:t>
            </w:r>
          </w:p>
        </w:tc>
      </w:tr>
      <w:tr w14:paraId="00669448">
        <w:tc>
          <w:tcPr>
            <w:tcW w:w="1704" w:type="dxa"/>
            <w:vMerge w:val="restart"/>
          </w:tcPr>
          <w:p w14:paraId="736642B3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商户行为 &amp; 核心交易类</w:t>
            </w:r>
          </w:p>
        </w:tc>
        <w:tc>
          <w:tcPr>
            <w:tcW w:w="2870" w:type="dxa"/>
            <w:vAlign w:val="center"/>
          </w:tcPr>
          <w:p w14:paraId="57BC695A"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完成车辆交易</w:t>
            </w:r>
          </w:p>
        </w:tc>
        <w:tc>
          <w:tcPr>
            <w:tcW w:w="1344" w:type="dxa"/>
            <w:vAlign w:val="center"/>
          </w:tcPr>
          <w:p w14:paraId="0F75E79B"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50金币</w:t>
            </w:r>
          </w:p>
        </w:tc>
        <w:tc>
          <w:tcPr>
            <w:tcW w:w="3360" w:type="dxa"/>
            <w:vAlign w:val="center"/>
          </w:tcPr>
          <w:p w14:paraId="51DA56F3"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成交一台车可获得</w:t>
            </w:r>
          </w:p>
        </w:tc>
      </w:tr>
      <w:tr w14:paraId="14207FAC">
        <w:tc>
          <w:tcPr>
            <w:tcW w:w="1704" w:type="dxa"/>
            <w:vMerge w:val="continue"/>
          </w:tcPr>
          <w:p w14:paraId="65E1F933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 w14:paraId="634AD5DE"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有效出价参与竞拍</w:t>
            </w:r>
          </w:p>
        </w:tc>
        <w:tc>
          <w:tcPr>
            <w:tcW w:w="1344" w:type="dxa"/>
            <w:vAlign w:val="center"/>
          </w:tcPr>
          <w:p w14:paraId="5CCC0065"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10金币/台</w:t>
            </w:r>
          </w:p>
        </w:tc>
        <w:tc>
          <w:tcPr>
            <w:tcW w:w="3360" w:type="dxa"/>
            <w:vAlign w:val="center"/>
          </w:tcPr>
          <w:p w14:paraId="601A90F7"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出价1台算1次，不封顶</w:t>
            </w:r>
          </w:p>
        </w:tc>
      </w:tr>
      <w:tr w14:paraId="2743064E">
        <w:tc>
          <w:tcPr>
            <w:tcW w:w="1704" w:type="dxa"/>
            <w:vMerge w:val="restart"/>
            <w:vAlign w:val="center"/>
          </w:tcPr>
          <w:p w14:paraId="12EAA11A">
            <w:pPr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活跃互动类（低门槛）</w:t>
            </w:r>
          </w:p>
        </w:tc>
        <w:tc>
          <w:tcPr>
            <w:tcW w:w="2870" w:type="dxa"/>
            <w:vAlign w:val="center"/>
          </w:tcPr>
          <w:p w14:paraId="2220F1A8"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参与平台投票 / 问卷 / 调研</w:t>
            </w:r>
          </w:p>
        </w:tc>
        <w:tc>
          <w:tcPr>
            <w:tcW w:w="1344" w:type="dxa"/>
            <w:vAlign w:val="center"/>
          </w:tcPr>
          <w:p w14:paraId="0F322397"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1-5金币/次</w:t>
            </w:r>
          </w:p>
        </w:tc>
        <w:tc>
          <w:tcPr>
            <w:tcW w:w="3360" w:type="dxa"/>
            <w:vAlign w:val="center"/>
          </w:tcPr>
          <w:p w14:paraId="514FE4C8"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视当期互动方案，回馈平台商户</w:t>
            </w:r>
          </w:p>
        </w:tc>
      </w:tr>
      <w:tr w14:paraId="26E53865">
        <w:tc>
          <w:tcPr>
            <w:tcW w:w="1704" w:type="dxa"/>
            <w:vMerge w:val="continue"/>
          </w:tcPr>
          <w:p w14:paraId="548ED472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 w14:paraId="72EB22A1"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完善账户银行卡信息，并充值保证金</w:t>
            </w:r>
          </w:p>
        </w:tc>
        <w:tc>
          <w:tcPr>
            <w:tcW w:w="1344" w:type="dxa"/>
            <w:vAlign w:val="center"/>
          </w:tcPr>
          <w:p w14:paraId="5F30CD45"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1-5金币/次</w:t>
            </w:r>
          </w:p>
        </w:tc>
        <w:tc>
          <w:tcPr>
            <w:tcW w:w="3360" w:type="dxa"/>
            <w:vAlign w:val="center"/>
          </w:tcPr>
          <w:p w14:paraId="5E0D9E60"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一次性奖励，仅首次完善有效</w:t>
            </w:r>
          </w:p>
        </w:tc>
      </w:tr>
      <w:tr w14:paraId="0D06BA8C">
        <w:tc>
          <w:tcPr>
            <w:tcW w:w="1704" w:type="dxa"/>
            <w:vMerge w:val="continue"/>
          </w:tcPr>
          <w:p w14:paraId="7CD1CE7F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 w14:paraId="06B97985"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上传营业执照并完成实名认证（解锁企业车商特权）</w:t>
            </w:r>
          </w:p>
        </w:tc>
        <w:tc>
          <w:tcPr>
            <w:tcW w:w="1344" w:type="dxa"/>
            <w:vAlign w:val="center"/>
          </w:tcPr>
          <w:p w14:paraId="02ACA70D"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1-5金币/次</w:t>
            </w:r>
          </w:p>
        </w:tc>
        <w:tc>
          <w:tcPr>
            <w:tcW w:w="3360" w:type="dxa"/>
            <w:vAlign w:val="center"/>
          </w:tcPr>
          <w:p w14:paraId="3BA62915"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一次性奖励，仅首次完善有效</w:t>
            </w:r>
          </w:p>
        </w:tc>
      </w:tr>
      <w:tr w14:paraId="057299F8">
        <w:tc>
          <w:tcPr>
            <w:tcW w:w="1704" w:type="dxa"/>
            <w:vMerge w:val="restart"/>
            <w:vAlign w:val="center"/>
          </w:tcPr>
          <w:p w14:paraId="05C44BEB"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社交裂变类（高积分）</w:t>
            </w:r>
          </w:p>
        </w:tc>
        <w:tc>
          <w:tcPr>
            <w:tcW w:w="2870" w:type="dxa"/>
            <w:vAlign w:val="center"/>
          </w:tcPr>
          <w:p w14:paraId="654B68B9">
            <w:pPr>
              <w:numPr>
                <w:ilvl w:val="0"/>
                <w:numId w:val="0"/>
              </w:numPr>
              <w:jc w:val="lef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转发车源并成功分享朋友圈</w:t>
            </w:r>
          </w:p>
        </w:tc>
        <w:tc>
          <w:tcPr>
            <w:tcW w:w="1344" w:type="dxa"/>
            <w:vAlign w:val="center"/>
          </w:tcPr>
          <w:p w14:paraId="4BD52B19"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1金币</w:t>
            </w:r>
          </w:p>
        </w:tc>
        <w:tc>
          <w:tcPr>
            <w:tcW w:w="3360" w:type="dxa"/>
            <w:vAlign w:val="center"/>
          </w:tcPr>
          <w:p w14:paraId="5FDF7FDE"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4D4A188">
        <w:tc>
          <w:tcPr>
            <w:tcW w:w="1704" w:type="dxa"/>
            <w:vMerge w:val="continue"/>
            <w:vAlign w:val="center"/>
          </w:tcPr>
          <w:p w14:paraId="5E0EB520"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shd w:val="clear" w:color="auto" w:fill="auto"/>
            <w:vAlign w:val="center"/>
          </w:tcPr>
          <w:p w14:paraId="2A9FDEDF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邀请好友注册并开通会员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3264332F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  <w:t>2金币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05309A63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双方都有金币增送，好友需完成实名认证+保证金充值</w:t>
            </w:r>
          </w:p>
        </w:tc>
      </w:tr>
      <w:tr w14:paraId="0C41E6D1">
        <w:tc>
          <w:tcPr>
            <w:tcW w:w="1704" w:type="dxa"/>
            <w:vMerge w:val="continue"/>
          </w:tcPr>
          <w:p w14:paraId="7D620531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 w14:paraId="1E358D8A"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推荐好友完成首笔交易</w:t>
            </w:r>
          </w:p>
        </w:tc>
        <w:tc>
          <w:tcPr>
            <w:tcW w:w="1344" w:type="dxa"/>
            <w:vAlign w:val="center"/>
          </w:tcPr>
          <w:p w14:paraId="279120F4"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2金币</w:t>
            </w:r>
          </w:p>
        </w:tc>
        <w:tc>
          <w:tcPr>
            <w:tcW w:w="3360" w:type="dxa"/>
            <w:vAlign w:val="center"/>
          </w:tcPr>
          <w:p w14:paraId="1C823B74"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好友需在 30 天内通过平台完成有效成交，按成交台次核算</w:t>
            </w:r>
          </w:p>
        </w:tc>
      </w:tr>
      <w:tr w14:paraId="76434A5B">
        <w:tc>
          <w:tcPr>
            <w:tcW w:w="1704" w:type="dxa"/>
            <w:vMerge w:val="restart"/>
          </w:tcPr>
          <w:p w14:paraId="36D75FE9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限时活动类（不定期）</w:t>
            </w:r>
          </w:p>
        </w:tc>
        <w:tc>
          <w:tcPr>
            <w:tcW w:w="2870" w:type="dxa"/>
            <w:vAlign w:val="center"/>
          </w:tcPr>
          <w:p w14:paraId="44012CA5"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节日专属任务（如中秋 / 春节）</w:t>
            </w:r>
          </w:p>
        </w:tc>
        <w:tc>
          <w:tcPr>
            <w:tcW w:w="1344" w:type="dxa"/>
            <w:vAlign w:val="center"/>
          </w:tcPr>
          <w:p w14:paraId="206D3260"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1金币</w:t>
            </w:r>
          </w:p>
        </w:tc>
        <w:tc>
          <w:tcPr>
            <w:tcW w:w="3360" w:type="dxa"/>
            <w:vAlign w:val="center"/>
          </w:tcPr>
          <w:p w14:paraId="03AEBB44"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以具体活动通知为准</w:t>
            </w:r>
          </w:p>
        </w:tc>
      </w:tr>
      <w:tr w14:paraId="5BC98485">
        <w:tc>
          <w:tcPr>
            <w:tcW w:w="1704" w:type="dxa"/>
            <w:vMerge w:val="continue"/>
          </w:tcPr>
          <w:p w14:paraId="2FAB5204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 w14:paraId="72E1DD98"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周六日出价可获双倍积分</w:t>
            </w:r>
          </w:p>
        </w:tc>
        <w:tc>
          <w:tcPr>
            <w:tcW w:w="1344" w:type="dxa"/>
            <w:vAlign w:val="center"/>
          </w:tcPr>
          <w:p w14:paraId="3F30275E"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按出价金币算</w:t>
            </w:r>
          </w:p>
        </w:tc>
        <w:tc>
          <w:tcPr>
            <w:tcW w:w="3360" w:type="dxa"/>
            <w:vAlign w:val="center"/>
          </w:tcPr>
          <w:p w14:paraId="12AE9C97"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以具体活动通知为准</w:t>
            </w:r>
          </w:p>
        </w:tc>
      </w:tr>
      <w:tr w14:paraId="68F8A181">
        <w:tc>
          <w:tcPr>
            <w:tcW w:w="1704" w:type="dxa"/>
            <w:vMerge w:val="restart"/>
            <w:vAlign w:val="center"/>
          </w:tcPr>
          <w:p w14:paraId="05372966"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增值服务类</w:t>
            </w:r>
          </w:p>
        </w:tc>
        <w:tc>
          <w:tcPr>
            <w:tcW w:w="2870" w:type="dxa"/>
            <w:vAlign w:val="center"/>
          </w:tcPr>
          <w:p w14:paraId="1E71E31B"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开通 / 使用唯车转，并成为会员</w:t>
            </w:r>
          </w:p>
        </w:tc>
        <w:tc>
          <w:tcPr>
            <w:tcW w:w="1344" w:type="dxa"/>
            <w:vAlign w:val="center"/>
          </w:tcPr>
          <w:p w14:paraId="407586F1"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1金币</w:t>
            </w:r>
          </w:p>
        </w:tc>
        <w:tc>
          <w:tcPr>
            <w:tcW w:w="3360" w:type="dxa"/>
            <w:vAlign w:val="center"/>
          </w:tcPr>
          <w:p w14:paraId="5352FA9F"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完成开通 / 使用且会员激活后发放</w:t>
            </w:r>
          </w:p>
        </w:tc>
      </w:tr>
      <w:tr w14:paraId="307D00D7">
        <w:tc>
          <w:tcPr>
            <w:tcW w:w="1704" w:type="dxa"/>
            <w:vMerge w:val="continue"/>
          </w:tcPr>
          <w:p w14:paraId="0437C183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 w14:paraId="68B42308"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使用物流 / 代驾/复检/购专业检测等服务</w:t>
            </w:r>
          </w:p>
        </w:tc>
        <w:tc>
          <w:tcPr>
            <w:tcW w:w="1344" w:type="dxa"/>
            <w:vAlign w:val="center"/>
          </w:tcPr>
          <w:p w14:paraId="2A64BCD2"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5金币/次</w:t>
            </w:r>
          </w:p>
        </w:tc>
        <w:tc>
          <w:tcPr>
            <w:tcW w:w="3360" w:type="dxa"/>
            <w:vAlign w:val="center"/>
          </w:tcPr>
          <w:p w14:paraId="0D16C63D"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按实际使用台次结算</w:t>
            </w:r>
          </w:p>
        </w:tc>
      </w:tr>
      <w:tr w14:paraId="2ECE9E67">
        <w:tc>
          <w:tcPr>
            <w:tcW w:w="1704" w:type="dxa"/>
            <w:vMerge w:val="continue"/>
          </w:tcPr>
          <w:p w14:paraId="1B3EC21E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 w14:paraId="314561B0"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使用平台代办服务（过户 / 年审 / 续保 / 配件）</w:t>
            </w:r>
          </w:p>
        </w:tc>
        <w:tc>
          <w:tcPr>
            <w:tcW w:w="1344" w:type="dxa"/>
            <w:vAlign w:val="center"/>
          </w:tcPr>
          <w:p w14:paraId="2CD0B618"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5金币/次</w:t>
            </w:r>
          </w:p>
        </w:tc>
        <w:tc>
          <w:tcPr>
            <w:tcW w:w="3360" w:type="dxa"/>
            <w:vAlign w:val="center"/>
          </w:tcPr>
          <w:p w14:paraId="3FF83958"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按实际使用台次结算</w:t>
            </w:r>
          </w:p>
        </w:tc>
      </w:tr>
    </w:tbl>
    <w:p w14:paraId="65C6218D"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</w:p>
    <w:p w14:paraId="2C47A3A0"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</w:p>
    <w:p w14:paraId="0322DF29"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唯金币可兑换的权益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4378F5D">
        <w:trPr>
          <w:trHeight w:val="910" w:hRule="atLeast"/>
        </w:trPr>
        <w:tc>
          <w:tcPr>
            <w:tcW w:w="2840" w:type="dxa"/>
            <w:vAlign w:val="center"/>
          </w:tcPr>
          <w:p w14:paraId="1C16185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权益卡名称</w:t>
            </w:r>
          </w:p>
        </w:tc>
        <w:tc>
          <w:tcPr>
            <w:tcW w:w="2841" w:type="dxa"/>
            <w:vAlign w:val="center"/>
          </w:tcPr>
          <w:p w14:paraId="7D386D9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所需</w:t>
            </w:r>
            <w:r>
              <w:rPr>
                <w:rFonts w:hint="eastAsia"/>
                <w:vertAlign w:val="baseline"/>
                <w:lang w:val="en-US" w:eastAsia="zh-CN"/>
              </w:rPr>
              <w:t>金币</w:t>
            </w:r>
          </w:p>
        </w:tc>
        <w:tc>
          <w:tcPr>
            <w:tcW w:w="2841" w:type="dxa"/>
            <w:vAlign w:val="center"/>
          </w:tcPr>
          <w:p w14:paraId="01A6388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适用等级</w:t>
            </w:r>
          </w:p>
        </w:tc>
      </w:tr>
      <w:tr w14:paraId="0F465475">
        <w:trPr>
          <w:trHeight w:val="590" w:hRule="atLeast"/>
        </w:trPr>
        <w:tc>
          <w:tcPr>
            <w:tcW w:w="2840" w:type="dxa"/>
            <w:vAlign w:val="center"/>
          </w:tcPr>
          <w:p w14:paraId="04476725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出险维保数据</w:t>
            </w:r>
          </w:p>
        </w:tc>
        <w:tc>
          <w:tcPr>
            <w:tcW w:w="2841" w:type="dxa"/>
            <w:vAlign w:val="center"/>
          </w:tcPr>
          <w:p w14:paraId="05C282A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300金币</w:t>
            </w:r>
          </w:p>
        </w:tc>
        <w:tc>
          <w:tcPr>
            <w:tcW w:w="2841" w:type="dxa"/>
            <w:vAlign w:val="center"/>
          </w:tcPr>
          <w:p w14:paraId="016BCF2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所有等级商户</w:t>
            </w:r>
          </w:p>
        </w:tc>
      </w:tr>
      <w:tr w14:paraId="0C2C82CA">
        <w:trPr>
          <w:trHeight w:val="574" w:hRule="atLeast"/>
        </w:trPr>
        <w:tc>
          <w:tcPr>
            <w:tcW w:w="2840" w:type="dxa"/>
            <w:vAlign w:val="center"/>
          </w:tcPr>
          <w:p w14:paraId="4E9C9639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平台行驶证查询卡</w:t>
            </w:r>
          </w:p>
        </w:tc>
        <w:tc>
          <w:tcPr>
            <w:tcW w:w="2841" w:type="dxa"/>
            <w:vAlign w:val="center"/>
          </w:tcPr>
          <w:p w14:paraId="38F6E31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100金币</w:t>
            </w:r>
          </w:p>
        </w:tc>
        <w:tc>
          <w:tcPr>
            <w:tcW w:w="2841" w:type="dxa"/>
            <w:vAlign w:val="center"/>
          </w:tcPr>
          <w:p w14:paraId="55323B3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所有等级商户</w:t>
            </w:r>
          </w:p>
        </w:tc>
      </w:tr>
      <w:tr w14:paraId="0EC54397">
        <w:trPr>
          <w:trHeight w:val="686" w:hRule="atLeast"/>
        </w:trPr>
        <w:tc>
          <w:tcPr>
            <w:tcW w:w="2840" w:type="dxa"/>
            <w:vAlign w:val="center"/>
          </w:tcPr>
          <w:p w14:paraId="27732645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碰撞报告查询卡</w:t>
            </w:r>
          </w:p>
        </w:tc>
        <w:tc>
          <w:tcPr>
            <w:tcW w:w="2841" w:type="dxa"/>
            <w:vAlign w:val="center"/>
          </w:tcPr>
          <w:p w14:paraId="6C519D5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200金币</w:t>
            </w:r>
          </w:p>
        </w:tc>
        <w:tc>
          <w:tcPr>
            <w:tcW w:w="2841" w:type="dxa"/>
            <w:vAlign w:val="center"/>
          </w:tcPr>
          <w:p w14:paraId="2F40A16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所有等级商户</w:t>
            </w:r>
          </w:p>
        </w:tc>
      </w:tr>
      <w:tr w14:paraId="2BEF8099">
        <w:trPr>
          <w:trHeight w:val="840" w:hRule="atLeast"/>
        </w:trPr>
        <w:tc>
          <w:tcPr>
            <w:tcW w:w="2840" w:type="dxa"/>
            <w:vAlign w:val="center"/>
          </w:tcPr>
          <w:p w14:paraId="042378EE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过户费减免100元</w:t>
            </w:r>
          </w:p>
        </w:tc>
        <w:tc>
          <w:tcPr>
            <w:tcW w:w="2841" w:type="dxa"/>
            <w:vAlign w:val="center"/>
          </w:tcPr>
          <w:p w14:paraId="24725E0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500金币</w:t>
            </w:r>
          </w:p>
        </w:tc>
        <w:tc>
          <w:tcPr>
            <w:tcW w:w="2841" w:type="dxa"/>
            <w:vAlign w:val="center"/>
          </w:tcPr>
          <w:p w14:paraId="546B59A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所有等级商户</w:t>
            </w:r>
          </w:p>
        </w:tc>
      </w:tr>
    </w:tbl>
    <w:p w14:paraId="493D2297">
      <w:pPr>
        <w:numPr>
          <w:ilvl w:val="0"/>
          <w:numId w:val="0"/>
        </w:numPr>
        <w:ind w:leftChars="100"/>
        <w:rPr>
          <w:rFonts w:hint="default"/>
          <w:lang w:val="en-US" w:eastAsia="zh-CN"/>
        </w:rPr>
      </w:pPr>
    </w:p>
    <w:p w14:paraId="0A0F06FF">
      <w:pPr>
        <w:rPr>
          <w:rFonts w:hint="eastAsia"/>
          <w:lang w:val="en-US" w:eastAsia="zh-CN"/>
        </w:rPr>
      </w:pPr>
    </w:p>
    <w:p w14:paraId="6B85BEBD">
      <w:pPr>
        <w:numPr>
          <w:ilvl w:val="0"/>
          <w:numId w:val="6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唯金币的有效期</w:t>
      </w:r>
    </w:p>
    <w:p w14:paraId="4ECE5763">
      <w:pPr>
        <w:numPr>
          <w:ilvl w:val="0"/>
          <w:numId w:val="7"/>
        </w:numPr>
        <w:ind w:left="105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商户获得积分后，有效期为获得当月的</w:t>
      </w:r>
      <w:r>
        <w:rPr>
          <w:rFonts w:hint="eastAsia"/>
          <w:color w:val="FF0000"/>
          <w:lang w:val="en-US" w:eastAsia="zh-CN"/>
        </w:rPr>
        <w:t>12</w:t>
      </w:r>
      <w:r>
        <w:rPr>
          <w:rFonts w:hint="eastAsia"/>
          <w:lang w:val="en-US" w:eastAsia="zh-CN"/>
        </w:rPr>
        <w:t>个自然月</w:t>
      </w:r>
    </w:p>
    <w:p w14:paraId="5F22C47A">
      <w:pPr>
        <w:numPr>
          <w:numId w:val="0"/>
        </w:numPr>
        <w:ind w:left="630" w:leftChars="0"/>
        <w:rPr>
          <w:rFonts w:hint="eastAsia"/>
          <w:lang w:val="en-US" w:eastAsia="zh-CN"/>
        </w:rPr>
      </w:pPr>
    </w:p>
    <w:p w14:paraId="3D7724FD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F72069"/>
    <w:multiLevelType w:val="singleLevel"/>
    <w:tmpl w:val="B9F72069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1">
    <w:nsid w:val="D5FFBFB2"/>
    <w:multiLevelType w:val="singleLevel"/>
    <w:tmpl w:val="D5FFBFB2"/>
    <w:lvl w:ilvl="0" w:tentative="0">
      <w:start w:val="5"/>
      <w:numFmt w:val="decimal"/>
      <w:suff w:val="nothing"/>
      <w:lvlText w:val="%1、"/>
      <w:lvlJc w:val="left"/>
    </w:lvl>
  </w:abstractNum>
  <w:abstractNum w:abstractNumId="2">
    <w:nsid w:val="DAEFAADB"/>
    <w:multiLevelType w:val="singleLevel"/>
    <w:tmpl w:val="DAEFAADB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DFFC579F"/>
    <w:multiLevelType w:val="singleLevel"/>
    <w:tmpl w:val="DFFC579F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4">
    <w:nsid w:val="EE7F85BF"/>
    <w:multiLevelType w:val="singleLevel"/>
    <w:tmpl w:val="EE7F85BF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5">
    <w:nsid w:val="F9FE00EE"/>
    <w:multiLevelType w:val="singleLevel"/>
    <w:tmpl w:val="F9FE00EE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6">
    <w:nsid w:val="3D378362"/>
    <w:multiLevelType w:val="singleLevel"/>
    <w:tmpl w:val="3D378362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D074"/>
    <w:rsid w:val="361DB382"/>
    <w:rsid w:val="3FE7FB8D"/>
    <w:rsid w:val="3FFFECC0"/>
    <w:rsid w:val="5AFB47F9"/>
    <w:rsid w:val="5BF9F35B"/>
    <w:rsid w:val="6D5C8F0A"/>
    <w:rsid w:val="7CDFDDCF"/>
    <w:rsid w:val="D5FE509E"/>
    <w:rsid w:val="DDF6C922"/>
    <w:rsid w:val="EB77AA16"/>
    <w:rsid w:val="F5E1CE7B"/>
    <w:rsid w:val="FEFFA55E"/>
    <w:rsid w:val="FFF7E2FD"/>
    <w:rsid w:val="FFFFD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429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2026-03-21T12:06:00Z</dcterms:created>
  <dc:creator>TTPai秋华18002287749</dc:creator>
  <cp:lastModifiedBy>TTPai秋华18002287749</cp:lastModifiedBy>
  <dcterms:modified xsi:type="dcterms:W3CDTF">2026-04-17T13:07:47Z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F5A994C0095C45095351E069B4E18C1A_43</vt:lpwstr>
  </property>
</Properties>
</file>