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北航学生现在已经有自己的跳蚤市场，但现在仅为qq群的形式，为了增加交易的安全性和便捷性。科技实践部成员王宇轩在调研后，决定选择大家投票最多的微信小程序，进行""偕行""这一项目的开发，并希望以后能作为北航跳蚤市场的交易软件。同时也准备接入学校的统一认证服务，以此来保障交易的安全，保护学生们的权益，方便定位购买、出售者。同时也可以帮助增加校内物品的流动性，买卖更加便利，发挥跳蚤市场的真正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可以称之为：北航跳蚤市场微信小程序，又和“同袍”相像的，命名“偕行”，（脩我甲兵，与子偕行）让他人的物品，和购买者一起偕行。"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商品上传和服务器之间的交互；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搜索时对准确度的保证；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保证多用户同时使用的后端测试；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统一认证服务的利用；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以及各类店铺和商品的在数据库中的合理储存问题；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保护学生信息而设定的安全保障设置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电商类应用的大多问题，我们都会经历并且尽所能来解决他们，实现落地。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利用小程序的云开发进行商品和服务器的交互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前期暂时采用关键词匹配的方式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考虑接入更大容量的数据库和云服务器系统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还在和信息化办公室进行协商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动用聪明的小脑瓜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相信信息办统一认证服务的安全性。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D50E7"/>
    <w:rsid w:val="721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2018-11-29T08:13:00Z</dcterms:created>
  <dc:creator>_WY轩</dc:creator>
  <cp:lastModifiedBy>_WY轩</cp:lastModifiedBy>
  <dcterms:modified xsi:type="dcterms:W3CDTF">2018-11-29T08:22:47Z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