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source.txt即源数据，本质是一个如下形式的csv类型的表格，统计学号、姓名、权重（对应名字的个数）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43405" cy="2108200"/>
            <wp:effectExtent l="0" t="0" r="635" b="10160"/>
            <wp:docPr id="1" name="图片 1" descr="b250522ccdd6bd3551a61295fb28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50522ccdd6bd3551a61295fb280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其中学号格式：八位，研究生学号为两位字母表示+七位数字，注意如果格式不同一需要调整源码。且如果后面几位有字母，则会出现死循环（无法比较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权重则是最大为9（转化代码的编写限制，如果超过9简单修改即可）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result.txt即转化的结果，用于放在list.js中作为抽奖内容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77290" cy="3278505"/>
            <wp:effectExtent l="0" t="0" r="11430" b="13335"/>
            <wp:docPr id="2" name="图片 2" descr="d16930e026ef82356c985faed16f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16930e026ef82356c985faed16f4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transform.cpp使用：直接csv转为txt后，编译运行即可产生result.txt文件，将内容复制到外部javascripts中的list.js的对应数组中即可。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11AB9"/>
    <w:rsid w:val="04B92988"/>
    <w:rsid w:val="08C51F8F"/>
    <w:rsid w:val="0E8B4878"/>
    <w:rsid w:val="183B3CE8"/>
    <w:rsid w:val="183C1614"/>
    <w:rsid w:val="22B3336E"/>
    <w:rsid w:val="22E91228"/>
    <w:rsid w:val="23A17638"/>
    <w:rsid w:val="24A70D8B"/>
    <w:rsid w:val="31DF4DEF"/>
    <w:rsid w:val="448D37C5"/>
    <w:rsid w:val="457832A6"/>
    <w:rsid w:val="46551830"/>
    <w:rsid w:val="467C187B"/>
    <w:rsid w:val="4F6C43CE"/>
    <w:rsid w:val="51230AF0"/>
    <w:rsid w:val="704F2FB2"/>
    <w:rsid w:val="7B3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center"/>
      <w:outlineLvl w:val="0"/>
    </w:pPr>
    <w:rPr>
      <w:rFonts w:ascii="黑体" w:hAnsi="黑体"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黑体" w:hAnsi="黑体" w:eastAsia="黑体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84759</dc:creator>
  <cp:lastModifiedBy>_WY轩</cp:lastModifiedBy>
  <dcterms:modified xsi:type="dcterms:W3CDTF">2020-01-13T12:12:30Z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