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F7F12" w:rsidTr="00316F1C">
        <w:trPr>
          <w:trHeight w:val="339"/>
        </w:trPr>
        <w:tc>
          <w:tcPr>
            <w:tcW w:w="9061" w:type="dxa"/>
          </w:tcPr>
          <w:p w:rsidR="008F7F12" w:rsidRPr="00316F1C" w:rsidRDefault="008F7F12">
            <w:pPr>
              <w:rPr>
                <w:sz w:val="28"/>
                <w:szCs w:val="28"/>
              </w:rPr>
            </w:pPr>
            <w:r w:rsidRPr="00316F1C">
              <w:rPr>
                <w:sz w:val="28"/>
                <w:szCs w:val="28"/>
              </w:rPr>
              <w:t xml:space="preserve">                                    </w:t>
            </w:r>
            <w:r w:rsidR="00316F1C">
              <w:rPr>
                <w:sz w:val="28"/>
                <w:szCs w:val="28"/>
              </w:rPr>
              <w:t xml:space="preserve">             </w:t>
            </w:r>
            <w:r w:rsidRPr="00316F1C">
              <w:rPr>
                <w:sz w:val="28"/>
                <w:szCs w:val="28"/>
              </w:rPr>
              <w:t>DEFINING THE SCOPE</w:t>
            </w:r>
          </w:p>
        </w:tc>
      </w:tr>
      <w:tr w:rsidR="008F7F12" w:rsidTr="00316F1C">
        <w:trPr>
          <w:trHeight w:val="2141"/>
        </w:trPr>
        <w:tc>
          <w:tcPr>
            <w:tcW w:w="9061" w:type="dxa"/>
          </w:tcPr>
          <w:p w:rsidR="008F7F12" w:rsidRPr="00316F1C" w:rsidRDefault="008F7F12">
            <w:pPr>
              <w:rPr>
                <w:sz w:val="28"/>
                <w:szCs w:val="28"/>
              </w:rPr>
            </w:pPr>
            <w:r w:rsidRPr="00316F1C">
              <w:rPr>
                <w:sz w:val="28"/>
                <w:szCs w:val="28"/>
              </w:rPr>
              <w:t>Understanding the Problem Statement to analyze key terms and solutions required carefully</w:t>
            </w:r>
          </w:p>
          <w:p w:rsidR="008F7F12" w:rsidRPr="00316F1C" w:rsidRDefault="000A5AA2" w:rsidP="008F7F1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316F1C">
              <w:rPr>
                <w:sz w:val="28"/>
                <w:szCs w:val="28"/>
              </w:rPr>
              <w:t>H</w:t>
            </w:r>
            <w:r w:rsidRPr="00316F1C">
              <w:rPr>
                <w:sz w:val="28"/>
                <w:szCs w:val="28"/>
              </w:rPr>
              <w:t>igh order cancellations and returns in H2 2023</w:t>
            </w:r>
          </w:p>
          <w:p w:rsidR="000A5AA2" w:rsidRPr="00316F1C" w:rsidRDefault="00962BD9" w:rsidP="008F7F1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316F1C">
              <w:rPr>
                <w:sz w:val="28"/>
                <w:szCs w:val="28"/>
              </w:rPr>
              <w:t>Improving Discoverability of Products</w:t>
            </w:r>
          </w:p>
          <w:p w:rsidR="00962BD9" w:rsidRPr="003B078D" w:rsidRDefault="00962BD9" w:rsidP="008F7F1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316F1C">
              <w:rPr>
                <w:sz w:val="28"/>
                <w:szCs w:val="28"/>
              </w:rPr>
              <w:t>E</w:t>
            </w:r>
            <w:r w:rsidRPr="00316F1C">
              <w:rPr>
                <w:sz w:val="28"/>
                <w:szCs w:val="28"/>
              </w:rPr>
              <w:t>xpand its user base to the next billion users in H2 2023</w:t>
            </w:r>
          </w:p>
          <w:p w:rsidR="003B078D" w:rsidRPr="008F7F12" w:rsidRDefault="002578CC" w:rsidP="00AB2A4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to </w:t>
            </w:r>
            <w:r w:rsidR="00AB2A4B">
              <w:rPr>
                <w:sz w:val="28"/>
                <w:szCs w:val="28"/>
              </w:rPr>
              <w:t>increase</w:t>
            </w:r>
            <w:r>
              <w:rPr>
                <w:sz w:val="28"/>
                <w:szCs w:val="28"/>
              </w:rPr>
              <w:t xml:space="preserve"> the customer engagement </w:t>
            </w:r>
            <w:r w:rsidR="00AB2A4B">
              <w:rPr>
                <w:sz w:val="28"/>
                <w:szCs w:val="28"/>
              </w:rPr>
              <w:t xml:space="preserve"> to boost the sales</w:t>
            </w:r>
          </w:p>
        </w:tc>
      </w:tr>
    </w:tbl>
    <w:p w:rsidR="00663047" w:rsidRDefault="00663047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9888"/>
      </w:tblGrid>
      <w:tr w:rsidR="00663047" w:rsidTr="00316F1C">
        <w:trPr>
          <w:trHeight w:val="477"/>
        </w:trPr>
        <w:tc>
          <w:tcPr>
            <w:tcW w:w="9888" w:type="dxa"/>
          </w:tcPr>
          <w:p w:rsidR="00663047" w:rsidRPr="000A491C" w:rsidRDefault="00316F1C" w:rsidP="00E25770">
            <w:pPr>
              <w:rPr>
                <w:b/>
                <w:sz w:val="24"/>
                <w:szCs w:val="24"/>
              </w:rPr>
            </w:pPr>
            <w:r w:rsidRPr="00316F1C">
              <w:rPr>
                <w:sz w:val="24"/>
                <w:szCs w:val="24"/>
              </w:rPr>
              <w:t xml:space="preserve"> </w:t>
            </w:r>
            <w:r w:rsidR="00663047" w:rsidRPr="000A491C">
              <w:rPr>
                <w:b/>
                <w:sz w:val="24"/>
                <w:szCs w:val="24"/>
              </w:rPr>
              <w:t>Understanding the vision and mission of the platform to help build solution in lines to that</w:t>
            </w:r>
          </w:p>
        </w:tc>
      </w:tr>
      <w:tr w:rsidR="00663047" w:rsidTr="00316F1C">
        <w:trPr>
          <w:trHeight w:val="3017"/>
        </w:trPr>
        <w:tc>
          <w:tcPr>
            <w:tcW w:w="9888" w:type="dxa"/>
          </w:tcPr>
          <w:p w:rsidR="00CA2127" w:rsidRPr="00AB2A4B" w:rsidRDefault="000A491C" w:rsidP="00CA212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491C">
              <w:rPr>
                <w:b/>
                <w:sz w:val="24"/>
                <w:szCs w:val="24"/>
              </w:rPr>
              <w:t>Vision</w:t>
            </w:r>
            <w:r>
              <w:t xml:space="preserve">: </w:t>
            </w:r>
            <w:r w:rsidRPr="00AB2A4B">
              <w:rPr>
                <w:sz w:val="28"/>
                <w:szCs w:val="28"/>
              </w:rPr>
              <w:t xml:space="preserve">Building a </w:t>
            </w:r>
            <w:r w:rsidR="00CA2127" w:rsidRPr="00AB2A4B">
              <w:rPr>
                <w:sz w:val="28"/>
                <w:szCs w:val="28"/>
              </w:rPr>
              <w:t>more accurate product delivery mechanism which suits user preferences so that product can reach even the remote areas and increase customer engagement</w:t>
            </w:r>
          </w:p>
          <w:p w:rsidR="00663047" w:rsidRPr="000A491C" w:rsidRDefault="000A491C" w:rsidP="00CA212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AB2A4B">
              <w:rPr>
                <w:sz w:val="28"/>
                <w:szCs w:val="28"/>
              </w:rPr>
              <w:t xml:space="preserve"> </w:t>
            </w:r>
            <w:r w:rsidR="00CA2127" w:rsidRPr="00AB2A4B">
              <w:rPr>
                <w:b/>
                <w:sz w:val="28"/>
                <w:szCs w:val="28"/>
              </w:rPr>
              <w:t>Mission</w:t>
            </w:r>
            <w:r w:rsidR="00CA2127" w:rsidRPr="00AB2A4B">
              <w:rPr>
                <w:sz w:val="28"/>
                <w:szCs w:val="28"/>
              </w:rPr>
              <w:t xml:space="preserve">: </w:t>
            </w:r>
            <w:r w:rsidR="00CA2127" w:rsidRPr="00AB2A4B">
              <w:rPr>
                <w:sz w:val="28"/>
                <w:szCs w:val="28"/>
              </w:rPr>
              <w:t xml:space="preserve">Creating effective algorithm to optimize logistics and streamline the quality control so that customer shopping experience can be enhanced and </w:t>
            </w:r>
            <w:r w:rsidR="0062134A" w:rsidRPr="00AB2A4B">
              <w:rPr>
                <w:sz w:val="28"/>
                <w:szCs w:val="28"/>
              </w:rPr>
              <w:t>Customers can search and find the products of their preferences from anywhere in the country</w:t>
            </w:r>
          </w:p>
        </w:tc>
      </w:tr>
    </w:tbl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BF00A3" w:rsidRDefault="00BF00A3" w:rsidP="00BF00A3">
      <w:pPr>
        <w:pStyle w:val="ListParagraph"/>
        <w:spacing w:after="0" w:line="240" w:lineRule="auto"/>
        <w:rPr>
          <w:sz w:val="28"/>
          <w:szCs w:val="28"/>
        </w:rPr>
      </w:pPr>
    </w:p>
    <w:p w:rsidR="0062134A" w:rsidRPr="00BF00A3" w:rsidRDefault="002578CC" w:rsidP="00BF00A3">
      <w:pPr>
        <w:pStyle w:val="ListParagraph"/>
        <w:spacing w:after="0" w:line="240" w:lineRule="auto"/>
        <w:rPr>
          <w:sz w:val="28"/>
          <w:szCs w:val="28"/>
        </w:rPr>
      </w:pPr>
      <w:r w:rsidRPr="00BF00A3">
        <w:rPr>
          <w:sz w:val="28"/>
          <w:szCs w:val="28"/>
        </w:rPr>
        <w:lastRenderedPageBreak/>
        <w:t>Strategic Intent</w:t>
      </w:r>
    </w:p>
    <w:tbl>
      <w:tblPr>
        <w:tblpPr w:leftFromText="180" w:rightFromText="180" w:vertAnchor="text" w:horzAnchor="margin" w:tblpXSpec="center" w:tblpY="371"/>
        <w:tblW w:w="10862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329"/>
        <w:gridCol w:w="4938"/>
        <w:gridCol w:w="2414"/>
      </w:tblGrid>
      <w:tr w:rsidR="00AB2A4B" w:rsidRPr="00BF00A3" w:rsidTr="00BF00A3">
        <w:trPr>
          <w:trHeight w:val="553"/>
        </w:trPr>
        <w:tc>
          <w:tcPr>
            <w:tcW w:w="1181" w:type="dxa"/>
            <w:shd w:val="clear" w:color="auto" w:fill="595959"/>
          </w:tcPr>
          <w:p w:rsidR="00AB2A4B" w:rsidRPr="00BF00A3" w:rsidRDefault="00AB2A4B" w:rsidP="00BF00A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Phase</w:t>
            </w:r>
          </w:p>
        </w:tc>
        <w:tc>
          <w:tcPr>
            <w:tcW w:w="2329" w:type="dxa"/>
            <w:shd w:val="clear" w:color="auto" w:fill="595959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Approach To</w:t>
            </w:r>
          </w:p>
        </w:tc>
        <w:tc>
          <w:tcPr>
            <w:tcW w:w="4938" w:type="dxa"/>
            <w:shd w:val="clear" w:color="auto" w:fill="595959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Solution</w:t>
            </w:r>
          </w:p>
        </w:tc>
        <w:tc>
          <w:tcPr>
            <w:tcW w:w="2414" w:type="dxa"/>
            <w:shd w:val="clear" w:color="auto" w:fill="595959"/>
          </w:tcPr>
          <w:p w:rsidR="00AB2A4B" w:rsidRPr="00BF00A3" w:rsidRDefault="006D496B" w:rsidP="00BF00A3">
            <w:pPr>
              <w:pStyle w:val="ListParagraph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Goals</w:t>
            </w:r>
          </w:p>
        </w:tc>
      </w:tr>
      <w:tr w:rsidR="00AB2A4B" w:rsidRPr="00BF00A3" w:rsidTr="00BF00A3">
        <w:trPr>
          <w:trHeight w:val="467"/>
        </w:trPr>
        <w:tc>
          <w:tcPr>
            <w:tcW w:w="1181" w:type="dxa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1</w:t>
            </w:r>
          </w:p>
        </w:tc>
        <w:tc>
          <w:tcPr>
            <w:tcW w:w="2329" w:type="dxa"/>
            <w:shd w:val="clear" w:color="auto" w:fill="EDEDED"/>
          </w:tcPr>
          <w:p w:rsidR="00AB2A4B" w:rsidRPr="00BF00A3" w:rsidRDefault="00AB2A4B" w:rsidP="00BF00A3"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 xml:space="preserve">Quality control enhancement in  Logistics and Delivery </w:t>
            </w:r>
          </w:p>
        </w:tc>
        <w:tc>
          <w:tcPr>
            <w:tcW w:w="4938" w:type="dxa"/>
            <w:shd w:val="clear" w:color="auto" w:fill="EDEDED"/>
          </w:tcPr>
          <w:p w:rsidR="004331D1" w:rsidRPr="00BF00A3" w:rsidRDefault="00321B7E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Lengthen the Return Policy</w:t>
            </w:r>
            <w:r w:rsidR="004331D1" w:rsidRPr="00BF00A3">
              <w:rPr>
                <w:sz w:val="28"/>
                <w:szCs w:val="28"/>
              </w:rPr>
              <w:t>.</w:t>
            </w:r>
          </w:p>
          <w:p w:rsidR="00AB2A4B" w:rsidRPr="00BF00A3" w:rsidRDefault="00321B7E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Rewards program on Customer Review the products</w:t>
            </w:r>
          </w:p>
          <w:p w:rsidR="00B30CB7" w:rsidRPr="00BF00A3" w:rsidRDefault="00321B7E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Engage with buyers post shipping the product</w:t>
            </w:r>
          </w:p>
          <w:p w:rsidR="004331D1" w:rsidRPr="00BF00A3" w:rsidRDefault="004331D1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Logistics audit.</w:t>
            </w:r>
          </w:p>
          <w:p w:rsidR="004331D1" w:rsidRPr="00BF00A3" w:rsidRDefault="004331D1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Clear Notification on delivery</w:t>
            </w:r>
          </w:p>
          <w:p w:rsidR="00AB2A4B" w:rsidRPr="00BF00A3" w:rsidRDefault="004331D1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Remove COD on stationaries,</w:t>
            </w:r>
            <w:r w:rsidR="00E07964" w:rsidRPr="00BF00A3">
              <w:rPr>
                <w:sz w:val="28"/>
                <w:szCs w:val="28"/>
              </w:rPr>
              <w:t xml:space="preserve"> </w:t>
            </w:r>
            <w:proofErr w:type="spellStart"/>
            <w:r w:rsidRPr="00BF00A3">
              <w:rPr>
                <w:sz w:val="28"/>
                <w:szCs w:val="28"/>
              </w:rPr>
              <w:t>Jewelleries</w:t>
            </w:r>
            <w:proofErr w:type="spellEnd"/>
            <w:r w:rsidR="00321B7E" w:rsidRPr="00BF00A3">
              <w:rPr>
                <w:sz w:val="28"/>
                <w:szCs w:val="28"/>
              </w:rPr>
              <w:br/>
            </w:r>
          </w:p>
        </w:tc>
        <w:tc>
          <w:tcPr>
            <w:tcW w:w="2414" w:type="dxa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Decrease</w:t>
            </w:r>
            <w:r w:rsidR="006D496B" w:rsidRPr="00BF00A3">
              <w:rPr>
                <w:sz w:val="28"/>
                <w:szCs w:val="28"/>
              </w:rPr>
              <w:t xml:space="preserve"> in </w:t>
            </w:r>
            <w:r w:rsidRPr="00BF00A3">
              <w:rPr>
                <w:sz w:val="28"/>
                <w:szCs w:val="28"/>
              </w:rPr>
              <w:t xml:space="preserve"> Cancellation and return </w:t>
            </w:r>
          </w:p>
        </w:tc>
      </w:tr>
      <w:tr w:rsidR="00AB2A4B" w:rsidRPr="00BF00A3" w:rsidTr="00BF00A3">
        <w:trPr>
          <w:trHeight w:val="1212"/>
        </w:trPr>
        <w:tc>
          <w:tcPr>
            <w:tcW w:w="1181" w:type="dxa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2</w:t>
            </w:r>
          </w:p>
        </w:tc>
        <w:tc>
          <w:tcPr>
            <w:tcW w:w="2329" w:type="dxa"/>
            <w:shd w:val="clear" w:color="auto" w:fill="EDEDED"/>
          </w:tcPr>
          <w:p w:rsidR="00AB2A4B" w:rsidRPr="00BF00A3" w:rsidRDefault="00AB2A4B" w:rsidP="00BF00A3"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Algorithm Optimization for Better product Search</w:t>
            </w:r>
          </w:p>
        </w:tc>
        <w:tc>
          <w:tcPr>
            <w:tcW w:w="4938" w:type="dxa"/>
            <w:shd w:val="clear" w:color="auto" w:fill="EDEDED"/>
          </w:tcPr>
          <w:p w:rsidR="00245190" w:rsidRPr="00BF00A3" w:rsidRDefault="004331D1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1.</w:t>
            </w:r>
            <w:r w:rsidR="00AB2A4B" w:rsidRPr="00BF00A3">
              <w:rPr>
                <w:sz w:val="28"/>
                <w:szCs w:val="28"/>
              </w:rPr>
              <w:t xml:space="preserve">Segment products based on </w:t>
            </w:r>
            <w:r w:rsidR="00B30CB7" w:rsidRPr="00BF00A3">
              <w:rPr>
                <w:sz w:val="28"/>
                <w:szCs w:val="28"/>
              </w:rPr>
              <w:t>City ,Language</w:t>
            </w:r>
            <w:r w:rsidR="00245190" w:rsidRPr="00BF00A3">
              <w:rPr>
                <w:sz w:val="28"/>
                <w:szCs w:val="28"/>
              </w:rPr>
              <w:t xml:space="preserve"> </w:t>
            </w:r>
          </w:p>
          <w:p w:rsidR="00B30CB7" w:rsidRPr="00BF00A3" w:rsidRDefault="00B30CB7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 xml:space="preserve">2. Promote Ethnic Wears and </w:t>
            </w:r>
            <w:proofErr w:type="spellStart"/>
            <w:r w:rsidRPr="00BF00A3">
              <w:rPr>
                <w:sz w:val="28"/>
                <w:szCs w:val="28"/>
              </w:rPr>
              <w:t>jewelleries</w:t>
            </w:r>
            <w:proofErr w:type="spellEnd"/>
            <w:r w:rsidRPr="00BF00A3">
              <w:rPr>
                <w:sz w:val="28"/>
                <w:szCs w:val="28"/>
              </w:rPr>
              <w:t xml:space="preserve"> based on region </w:t>
            </w:r>
          </w:p>
          <w:p w:rsidR="00B30CB7" w:rsidRPr="00BF00A3" w:rsidRDefault="00B30CB7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3. Localization of App.</w:t>
            </w:r>
            <w:r w:rsidR="00E07964" w:rsidRPr="00BF00A3">
              <w:rPr>
                <w:sz w:val="28"/>
                <w:szCs w:val="28"/>
              </w:rPr>
              <w:t xml:space="preserve"> </w:t>
            </w:r>
            <w:r w:rsidRPr="00BF00A3">
              <w:rPr>
                <w:sz w:val="28"/>
                <w:szCs w:val="28"/>
              </w:rPr>
              <w:t xml:space="preserve">Support multiple languages for products </w:t>
            </w:r>
          </w:p>
          <w:p w:rsidR="00B30CB7" w:rsidRPr="00BF00A3" w:rsidRDefault="00B30CB7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 xml:space="preserve">4. Research on most sought out products region wise and categorize them as best sellers </w:t>
            </w:r>
          </w:p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4" w:type="dxa"/>
            <w:shd w:val="clear" w:color="auto" w:fill="EDEDED"/>
          </w:tcPr>
          <w:p w:rsidR="00AB2A4B" w:rsidRPr="00BF00A3" w:rsidRDefault="006D496B" w:rsidP="002400E2">
            <w:p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 xml:space="preserve">Product diversity and </w:t>
            </w:r>
            <w:proofErr w:type="spellStart"/>
            <w:r w:rsidRPr="00BF00A3">
              <w:rPr>
                <w:sz w:val="28"/>
                <w:szCs w:val="28"/>
              </w:rPr>
              <w:t>and</w:t>
            </w:r>
            <w:proofErr w:type="spellEnd"/>
            <w:r w:rsidRPr="00BF00A3">
              <w:rPr>
                <w:sz w:val="28"/>
                <w:szCs w:val="28"/>
              </w:rPr>
              <w:t xml:space="preserve"> increase discoverability of products</w:t>
            </w:r>
          </w:p>
        </w:tc>
      </w:tr>
      <w:tr w:rsidR="00AB2A4B" w:rsidRPr="00BF00A3" w:rsidTr="00BF00A3">
        <w:trPr>
          <w:trHeight w:val="575"/>
        </w:trPr>
        <w:tc>
          <w:tcPr>
            <w:tcW w:w="1181" w:type="dxa"/>
            <w:vMerge w:val="restart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3</w:t>
            </w:r>
          </w:p>
        </w:tc>
        <w:tc>
          <w:tcPr>
            <w:tcW w:w="2329" w:type="dxa"/>
            <w:vMerge w:val="restart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AB2A4B" w:rsidRPr="00BF00A3" w:rsidRDefault="00AB2A4B" w:rsidP="00BF00A3">
            <w:p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Increase the reach of the product as per user preference ,language , culture</w:t>
            </w:r>
          </w:p>
        </w:tc>
        <w:tc>
          <w:tcPr>
            <w:tcW w:w="4938" w:type="dxa"/>
            <w:shd w:val="clear" w:color="auto" w:fill="EDEDED"/>
          </w:tcPr>
          <w:p w:rsidR="00AB2A4B" w:rsidRPr="00BF00A3" w:rsidRDefault="00E07964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 xml:space="preserve">Segment </w:t>
            </w:r>
            <w:r w:rsidR="00AB2A4B" w:rsidRPr="00BF00A3">
              <w:rPr>
                <w:sz w:val="28"/>
                <w:szCs w:val="28"/>
              </w:rPr>
              <w:t xml:space="preserve"> long-term and short-term </w:t>
            </w:r>
            <w:r w:rsidR="00AB2A4B" w:rsidRPr="00BF00A3">
              <w:rPr>
                <w:sz w:val="28"/>
                <w:szCs w:val="28"/>
              </w:rPr>
              <w:t>users</w:t>
            </w:r>
            <w:r w:rsidR="00AB2A4B" w:rsidRPr="00BF00A3">
              <w:rPr>
                <w:sz w:val="28"/>
                <w:szCs w:val="28"/>
              </w:rPr>
              <w:t xml:space="preserve"> on app</w:t>
            </w:r>
          </w:p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BF00A3">
              <w:rPr>
                <w:sz w:val="28"/>
                <w:szCs w:val="28"/>
              </w:rPr>
              <w:t>feature</w:t>
            </w:r>
            <w:proofErr w:type="gramEnd"/>
            <w:r w:rsidRPr="00BF00A3">
              <w:rPr>
                <w:sz w:val="28"/>
                <w:szCs w:val="28"/>
              </w:rPr>
              <w:t xml:space="preserve"> accesses, motivating members to upgrade their membership</w:t>
            </w:r>
            <w:r w:rsidRPr="00BF00A3">
              <w:rPr>
                <w:sz w:val="28"/>
                <w:szCs w:val="28"/>
              </w:rPr>
              <w:t xml:space="preserve"> .</w:t>
            </w:r>
            <w:r w:rsidR="00B30CB7" w:rsidRPr="00BF00A3">
              <w:rPr>
                <w:sz w:val="28"/>
                <w:szCs w:val="28"/>
              </w:rPr>
              <w:t xml:space="preserve">Discount and Cashback on regional festivals. </w:t>
            </w:r>
            <w:r w:rsidR="00E07964" w:rsidRPr="00BF00A3">
              <w:rPr>
                <w:sz w:val="28"/>
                <w:szCs w:val="28"/>
              </w:rPr>
              <w:t xml:space="preserve">Cache the User search history and display products based on customer search pattern </w:t>
            </w:r>
          </w:p>
        </w:tc>
        <w:tc>
          <w:tcPr>
            <w:tcW w:w="2414" w:type="dxa"/>
            <w:shd w:val="clear" w:color="auto" w:fill="EDEDED"/>
          </w:tcPr>
          <w:p w:rsidR="00AB2A4B" w:rsidRPr="00BF00A3" w:rsidRDefault="00E07964" w:rsidP="00BF00A3"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Increase in Customer engagement</w:t>
            </w:r>
          </w:p>
        </w:tc>
      </w:tr>
      <w:tr w:rsidR="00AB2A4B" w:rsidRPr="00BF00A3" w:rsidTr="00BF00A3">
        <w:trPr>
          <w:trHeight w:val="575"/>
        </w:trPr>
        <w:tc>
          <w:tcPr>
            <w:tcW w:w="1181" w:type="dxa"/>
            <w:vMerge/>
            <w:tcBorders>
              <w:top w:val="nil"/>
            </w:tcBorders>
            <w:shd w:val="clear" w:color="auto" w:fill="EDEDED"/>
          </w:tcPr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  <w:shd w:val="clear" w:color="auto" w:fill="EDEDED"/>
          </w:tcPr>
          <w:p w:rsidR="00AB2A4B" w:rsidRPr="00BF00A3" w:rsidRDefault="00AB2A4B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38" w:type="dxa"/>
            <w:shd w:val="clear" w:color="auto" w:fill="EDEDED"/>
          </w:tcPr>
          <w:p w:rsidR="00AB2A4B" w:rsidRPr="00BF00A3" w:rsidRDefault="00B30CB7" w:rsidP="00BF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Loyalty Program for Customer Retention. Netflix /Amazon prime</w:t>
            </w:r>
            <w:r w:rsidR="00E07964" w:rsidRPr="00BF00A3">
              <w:rPr>
                <w:sz w:val="28"/>
                <w:szCs w:val="28"/>
              </w:rPr>
              <w:t>. Free membership for</w:t>
            </w:r>
            <w:r w:rsidRPr="00BF00A3">
              <w:rPr>
                <w:sz w:val="28"/>
                <w:szCs w:val="28"/>
              </w:rPr>
              <w:t xml:space="preserve"> 3 months above 5000 purchase. Rollout App in regional </w:t>
            </w:r>
            <w:r w:rsidR="00E07964" w:rsidRPr="00BF00A3">
              <w:rPr>
                <w:sz w:val="28"/>
                <w:szCs w:val="28"/>
              </w:rPr>
              <w:t xml:space="preserve">languages. </w:t>
            </w:r>
            <w:r w:rsidRPr="00BF00A3">
              <w:rPr>
                <w:sz w:val="28"/>
                <w:szCs w:val="28"/>
              </w:rPr>
              <w:t xml:space="preserve">Onboard local </w:t>
            </w:r>
            <w:r w:rsidRPr="00BF00A3">
              <w:rPr>
                <w:sz w:val="28"/>
                <w:szCs w:val="28"/>
              </w:rPr>
              <w:lastRenderedPageBreak/>
              <w:t xml:space="preserve">merchants and logistics for distributed </w:t>
            </w:r>
            <w:r w:rsidR="00E07964" w:rsidRPr="00BF00A3">
              <w:rPr>
                <w:sz w:val="28"/>
                <w:szCs w:val="28"/>
              </w:rPr>
              <w:t>delivery. Minimize</w:t>
            </w:r>
            <w:r w:rsidR="006D496B" w:rsidRPr="00BF00A3">
              <w:rPr>
                <w:sz w:val="28"/>
                <w:szCs w:val="28"/>
              </w:rPr>
              <w:t xml:space="preserve"> the amount of data your app consumes by using efficient data formats, compressing images, and reducing unnecessary network requests</w:t>
            </w:r>
          </w:p>
        </w:tc>
        <w:tc>
          <w:tcPr>
            <w:tcW w:w="2414" w:type="dxa"/>
            <w:shd w:val="clear" w:color="auto" w:fill="EDEDED"/>
          </w:tcPr>
          <w:p w:rsidR="00AB2A4B" w:rsidRPr="00BF00A3" w:rsidRDefault="00AB2A4B" w:rsidP="00BF00A3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AB2A4B" w:rsidRPr="00BF00A3" w:rsidRDefault="006D496B" w:rsidP="00BF00A3">
            <w:pPr>
              <w:spacing w:after="0" w:line="240" w:lineRule="auto"/>
              <w:rPr>
                <w:sz w:val="28"/>
                <w:szCs w:val="28"/>
              </w:rPr>
            </w:pPr>
            <w:r w:rsidRPr="00BF00A3">
              <w:rPr>
                <w:sz w:val="28"/>
                <w:szCs w:val="28"/>
              </w:rPr>
              <w:t>Increase in New Customers Base</w:t>
            </w:r>
          </w:p>
        </w:tc>
      </w:tr>
      <w:tr w:rsidR="00AB2A4B" w:rsidRPr="00BF00A3" w:rsidTr="00BF00A3">
        <w:trPr>
          <w:trHeight w:val="975"/>
        </w:trPr>
        <w:tc>
          <w:tcPr>
            <w:tcW w:w="1181" w:type="dxa"/>
            <w:shd w:val="clear" w:color="auto" w:fill="EDEDED"/>
          </w:tcPr>
          <w:p w:rsidR="00AB2A4B" w:rsidRPr="00BF00A3" w:rsidRDefault="00AB2A4B" w:rsidP="002578CC">
            <w:pPr>
              <w:pStyle w:val="TableParagrap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:rsidR="00AB2A4B" w:rsidRPr="00BF00A3" w:rsidRDefault="00AB2A4B" w:rsidP="002578CC">
            <w:pPr>
              <w:pStyle w:val="TableParagraph"/>
              <w:spacing w:before="137"/>
              <w:ind w:left="185" w:right="17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F00A3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2329" w:type="dxa"/>
            <w:shd w:val="clear" w:color="auto" w:fill="EDEDED"/>
          </w:tcPr>
          <w:p w:rsidR="00AB2A4B" w:rsidRPr="00BF00A3" w:rsidRDefault="00AB2A4B" w:rsidP="00BF00A3">
            <w:pPr>
              <w:pStyle w:val="TableParagraph"/>
              <w:spacing w:before="137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F00A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Boost in sales by optimizing overall shopping </w:t>
            </w:r>
            <w:r w:rsidRPr="00BF00A3">
              <w:rPr>
                <w:rFonts w:asciiTheme="minorHAnsi" w:eastAsiaTheme="minorHAnsi" w:hAnsiTheme="minorHAnsi" w:cstheme="minorBidi"/>
                <w:sz w:val="28"/>
                <w:szCs w:val="28"/>
              </w:rPr>
              <w:t>e</w:t>
            </w:r>
            <w:r w:rsidRPr="00BF00A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xperience </w:t>
            </w:r>
          </w:p>
        </w:tc>
        <w:tc>
          <w:tcPr>
            <w:tcW w:w="4938" w:type="dxa"/>
            <w:shd w:val="clear" w:color="auto" w:fill="EDEDED"/>
          </w:tcPr>
          <w:p w:rsidR="00BF00A3" w:rsidRDefault="00BF00A3" w:rsidP="00BF00A3">
            <w:pPr>
              <w:pStyle w:val="TableParagraph"/>
              <w:spacing w:line="161" w:lineRule="exact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:rsidR="00AB2A4B" w:rsidRPr="0036250C" w:rsidRDefault="0036250C" w:rsidP="0036250C">
            <w:pPr>
              <w:rPr>
                <w:rFonts w:cstheme="minorHAnsi"/>
              </w:rPr>
            </w:pPr>
            <w:r>
              <w:rPr>
                <w:sz w:val="28"/>
                <w:szCs w:val="28"/>
              </w:rPr>
              <w:t xml:space="preserve">  Engage with customers in multiple platforms and live chat to understand the Customer preferences. Include Filtering on </w:t>
            </w:r>
            <w:proofErr w:type="gramStart"/>
            <w:r>
              <w:rPr>
                <w:sz w:val="28"/>
                <w:szCs w:val="28"/>
              </w:rPr>
              <w:t>age ,</w:t>
            </w:r>
            <w:proofErr w:type="gramEnd"/>
            <w:r>
              <w:rPr>
                <w:sz w:val="28"/>
                <w:szCs w:val="28"/>
              </w:rPr>
              <w:t xml:space="preserve"> brands , Regions and Customer Search history to recommend products of their choices. Offer points on each purchases and facilitate customers to redeem those </w:t>
            </w:r>
            <w:proofErr w:type="gramStart"/>
            <w:r>
              <w:rPr>
                <w:sz w:val="28"/>
                <w:szCs w:val="28"/>
              </w:rPr>
              <w:t>points .</w:t>
            </w:r>
            <w:proofErr w:type="gramEnd"/>
            <w:r>
              <w:rPr>
                <w:sz w:val="28"/>
                <w:szCs w:val="28"/>
              </w:rPr>
              <w:t xml:space="preserve"> Yearly gift for purchases above 50K in a </w:t>
            </w:r>
            <w:proofErr w:type="gramStart"/>
            <w:r>
              <w:rPr>
                <w:sz w:val="28"/>
                <w:szCs w:val="28"/>
              </w:rPr>
              <w:t>year .</w:t>
            </w:r>
            <w:proofErr w:type="gramEnd"/>
            <w:r>
              <w:rPr>
                <w:sz w:val="28"/>
                <w:szCs w:val="28"/>
              </w:rPr>
              <w:t xml:space="preserve"> Offer cashless option where Customers can use UPI to buy any products </w:t>
            </w:r>
          </w:p>
        </w:tc>
        <w:tc>
          <w:tcPr>
            <w:tcW w:w="2414" w:type="dxa"/>
            <w:shd w:val="clear" w:color="auto" w:fill="EDEDED"/>
          </w:tcPr>
          <w:p w:rsidR="00AB2A4B" w:rsidRPr="00BF00A3" w:rsidRDefault="00AB2A4B" w:rsidP="002578CC">
            <w:pPr>
              <w:pStyle w:val="TableParagrap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:rsidR="00AB2A4B" w:rsidRPr="00BF00A3" w:rsidRDefault="0036250C" w:rsidP="002578CC">
            <w:pPr>
              <w:pStyle w:val="TableParagraph"/>
              <w:spacing w:before="137"/>
              <w:ind w:left="133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Market penetration and increase in sales volume</w:t>
            </w:r>
            <w:bookmarkStart w:id="0" w:name="_GoBack"/>
            <w:bookmarkEnd w:id="0"/>
          </w:p>
        </w:tc>
      </w:tr>
    </w:tbl>
    <w:p w:rsidR="0062134A" w:rsidRPr="00BF00A3" w:rsidRDefault="0062134A" w:rsidP="0062134A">
      <w:pPr>
        <w:pStyle w:val="BodyText"/>
        <w:spacing w:before="3"/>
        <w:rPr>
          <w:rFonts w:asciiTheme="minorHAnsi" w:eastAsiaTheme="minorHAnsi" w:hAnsiTheme="minorHAnsi" w:cstheme="minorBidi"/>
          <w:sz w:val="28"/>
          <w:szCs w:val="28"/>
        </w:rPr>
      </w:pPr>
    </w:p>
    <w:p w:rsidR="00245190" w:rsidRDefault="00245190" w:rsidP="00245190">
      <w:pPr>
        <w:spacing w:after="0"/>
      </w:pPr>
    </w:p>
    <w:p w:rsidR="00245190" w:rsidRDefault="00245190" w:rsidP="00245190">
      <w:pPr>
        <w:spacing w:after="0"/>
      </w:pPr>
    </w:p>
    <w:p w:rsidR="00245190" w:rsidRDefault="00245190" w:rsidP="00245190">
      <w:pPr>
        <w:spacing w:after="0"/>
      </w:pPr>
    </w:p>
    <w:p w:rsidR="000A491C" w:rsidRDefault="000A491C"/>
    <w:sectPr w:rsidR="000A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8056A"/>
    <w:multiLevelType w:val="hybridMultilevel"/>
    <w:tmpl w:val="E32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669A5"/>
    <w:multiLevelType w:val="hybridMultilevel"/>
    <w:tmpl w:val="1E342498"/>
    <w:lvl w:ilvl="0" w:tplc="143E14C4">
      <w:start w:val="1"/>
      <w:numFmt w:val="decimal"/>
      <w:lvlText w:val="%1."/>
      <w:lvlJc w:val="left"/>
      <w:pPr>
        <w:ind w:left="494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214" w:hanging="360"/>
      </w:pPr>
    </w:lvl>
    <w:lvl w:ilvl="2" w:tplc="0409001B" w:tentative="1">
      <w:start w:val="1"/>
      <w:numFmt w:val="lowerRoman"/>
      <w:lvlText w:val="%3."/>
      <w:lvlJc w:val="right"/>
      <w:pPr>
        <w:ind w:left="1934" w:hanging="180"/>
      </w:pPr>
    </w:lvl>
    <w:lvl w:ilvl="3" w:tplc="0409000F" w:tentative="1">
      <w:start w:val="1"/>
      <w:numFmt w:val="decimal"/>
      <w:lvlText w:val="%4."/>
      <w:lvlJc w:val="left"/>
      <w:pPr>
        <w:ind w:left="2654" w:hanging="360"/>
      </w:pPr>
    </w:lvl>
    <w:lvl w:ilvl="4" w:tplc="04090019" w:tentative="1">
      <w:start w:val="1"/>
      <w:numFmt w:val="lowerLetter"/>
      <w:lvlText w:val="%5."/>
      <w:lvlJc w:val="left"/>
      <w:pPr>
        <w:ind w:left="3374" w:hanging="360"/>
      </w:pPr>
    </w:lvl>
    <w:lvl w:ilvl="5" w:tplc="0409001B" w:tentative="1">
      <w:start w:val="1"/>
      <w:numFmt w:val="lowerRoman"/>
      <w:lvlText w:val="%6."/>
      <w:lvlJc w:val="right"/>
      <w:pPr>
        <w:ind w:left="4094" w:hanging="180"/>
      </w:pPr>
    </w:lvl>
    <w:lvl w:ilvl="6" w:tplc="0409000F" w:tentative="1">
      <w:start w:val="1"/>
      <w:numFmt w:val="decimal"/>
      <w:lvlText w:val="%7."/>
      <w:lvlJc w:val="left"/>
      <w:pPr>
        <w:ind w:left="4814" w:hanging="360"/>
      </w:pPr>
    </w:lvl>
    <w:lvl w:ilvl="7" w:tplc="04090019" w:tentative="1">
      <w:start w:val="1"/>
      <w:numFmt w:val="lowerLetter"/>
      <w:lvlText w:val="%8."/>
      <w:lvlJc w:val="left"/>
      <w:pPr>
        <w:ind w:left="5534" w:hanging="360"/>
      </w:pPr>
    </w:lvl>
    <w:lvl w:ilvl="8" w:tplc="04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5F214121"/>
    <w:multiLevelType w:val="hybridMultilevel"/>
    <w:tmpl w:val="FD34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B670C"/>
    <w:multiLevelType w:val="hybridMultilevel"/>
    <w:tmpl w:val="2B7694FE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12"/>
    <w:rsid w:val="000A491C"/>
    <w:rsid w:val="000A5AA2"/>
    <w:rsid w:val="002400E2"/>
    <w:rsid w:val="00244A7D"/>
    <w:rsid w:val="00245190"/>
    <w:rsid w:val="002578CC"/>
    <w:rsid w:val="00316F1C"/>
    <w:rsid w:val="00321B7E"/>
    <w:rsid w:val="0036250C"/>
    <w:rsid w:val="003B078D"/>
    <w:rsid w:val="004331D1"/>
    <w:rsid w:val="004F4BC2"/>
    <w:rsid w:val="0059054F"/>
    <w:rsid w:val="0062134A"/>
    <w:rsid w:val="00663047"/>
    <w:rsid w:val="006D496B"/>
    <w:rsid w:val="006F03AF"/>
    <w:rsid w:val="0079235A"/>
    <w:rsid w:val="008F7F12"/>
    <w:rsid w:val="00962BD9"/>
    <w:rsid w:val="00AB2A4B"/>
    <w:rsid w:val="00B30CB7"/>
    <w:rsid w:val="00B35738"/>
    <w:rsid w:val="00B472FF"/>
    <w:rsid w:val="00BF00A3"/>
    <w:rsid w:val="00CA2127"/>
    <w:rsid w:val="00E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98A"/>
  <w15:chartTrackingRefBased/>
  <w15:docId w15:val="{0D15A866-59C0-437D-A6B7-D308177D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F1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213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134A"/>
    <w:rPr>
      <w:rFonts w:ascii="Arial" w:eastAsia="Arial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213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321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C7BF-6044-4BA5-A13E-D898864D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networkuser</dc:creator>
  <cp:keywords/>
  <dc:description/>
  <cp:lastModifiedBy>networkuser</cp:lastModifiedBy>
  <cp:revision>6</cp:revision>
  <dcterms:created xsi:type="dcterms:W3CDTF">2023-10-19T05:51:00Z</dcterms:created>
  <dcterms:modified xsi:type="dcterms:W3CDTF">2023-10-19T15:26:00Z</dcterms:modified>
</cp:coreProperties>
</file>