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4EF8E" w14:textId="20E76EEB" w:rsidR="00D82451" w:rsidRPr="00C4026D" w:rsidRDefault="00C4026D">
      <w:pPr>
        <w:rPr>
          <w:sz w:val="28"/>
          <w:szCs w:val="28"/>
          <w:u w:val="single"/>
        </w:rPr>
      </w:pPr>
      <w:r>
        <w:tab/>
      </w:r>
      <w:r>
        <w:tab/>
      </w:r>
      <w:r>
        <w:tab/>
      </w:r>
      <w:r>
        <w:tab/>
      </w:r>
      <w:r>
        <w:tab/>
      </w:r>
      <w:r>
        <w:tab/>
      </w:r>
      <w:r>
        <w:tab/>
      </w:r>
      <w:r>
        <w:tab/>
      </w:r>
      <w:r>
        <w:tab/>
        <w:t xml:space="preserve">          </w:t>
      </w:r>
      <w:r w:rsidRPr="00C4026D">
        <w:rPr>
          <w:sz w:val="28"/>
          <w:szCs w:val="28"/>
          <w:u w:val="single"/>
        </w:rPr>
        <w:t>Student: 2061187</w:t>
      </w:r>
    </w:p>
    <w:p w14:paraId="3A23732B" w14:textId="472F8FFC" w:rsidR="00C56308" w:rsidRPr="00A55CD5" w:rsidRDefault="00C4026D" w:rsidP="00A55CD5">
      <w:pPr>
        <w:pStyle w:val="Title"/>
        <w:rPr>
          <w:b/>
          <w:bCs/>
          <w:u w:val="single"/>
        </w:rPr>
      </w:pPr>
      <w:r w:rsidRPr="00C4026D">
        <w:rPr>
          <w:b/>
          <w:bCs/>
          <w:u w:val="single"/>
        </w:rPr>
        <w:t>Self-Efficacy in Information Security</w:t>
      </w:r>
    </w:p>
    <w:p w14:paraId="268E6FE6" w14:textId="2F05D2C5" w:rsidR="00C56308" w:rsidRPr="00C56308" w:rsidRDefault="00C56308" w:rsidP="00C56308">
      <w:pPr>
        <w:pStyle w:val="Heading1"/>
        <w:rPr>
          <w:color w:val="auto"/>
          <w:u w:val="single"/>
        </w:rPr>
      </w:pPr>
      <w:r w:rsidRPr="00C56308">
        <w:rPr>
          <w:color w:val="auto"/>
          <w:u w:val="single"/>
        </w:rPr>
        <w:t>What is self-efficacy in information security?</w:t>
      </w:r>
    </w:p>
    <w:p w14:paraId="54CF682B" w14:textId="4FB08712" w:rsidR="00550F69" w:rsidRPr="0068564E" w:rsidRDefault="00482B41" w:rsidP="00C4026D">
      <w:pPr>
        <w:rPr>
          <w:rFonts w:cstheme="minorHAnsi"/>
        </w:rPr>
      </w:pPr>
      <w:r w:rsidRPr="0068564E">
        <w:rPr>
          <w:rFonts w:cstheme="minorHAnsi"/>
          <w:color w:val="000000"/>
          <w:shd w:val="clear" w:color="auto" w:fill="FFFFFF"/>
        </w:rPr>
        <w:t xml:space="preserve">(Ozer &amp; Bandura, 1990) </w:t>
      </w:r>
      <w:r w:rsidRPr="0068564E">
        <w:rPr>
          <w:rFonts w:cstheme="minorHAnsi"/>
        </w:rPr>
        <w:t>Simply explains that s</w:t>
      </w:r>
      <w:r w:rsidR="007A0E2E" w:rsidRPr="0068564E">
        <w:rPr>
          <w:rFonts w:cstheme="minorHAnsi"/>
        </w:rPr>
        <w:t xml:space="preserve">elf-efficacy </w:t>
      </w:r>
      <w:r w:rsidR="009D2144" w:rsidRPr="0068564E">
        <w:rPr>
          <w:rFonts w:cstheme="minorHAnsi"/>
        </w:rPr>
        <w:t xml:space="preserve">is the way in which people believe to be able to use their </w:t>
      </w:r>
      <w:r w:rsidR="00942C48" w:rsidRPr="0068564E">
        <w:rPr>
          <w:rFonts w:cstheme="minorHAnsi"/>
        </w:rPr>
        <w:t>skills to promote motivation and cause action to gain control of events</w:t>
      </w:r>
      <w:r w:rsidRPr="0068564E">
        <w:rPr>
          <w:rFonts w:cstheme="minorHAnsi"/>
        </w:rPr>
        <w:t xml:space="preserve">. </w:t>
      </w:r>
      <w:r w:rsidR="005E3F0C" w:rsidRPr="0068564E">
        <w:rPr>
          <w:rFonts w:cstheme="minorHAnsi"/>
        </w:rPr>
        <w:t xml:space="preserve">There are theories that self-efficacy is one of the most important factors in humans that change our behaviours (Bandura &amp; </w:t>
      </w:r>
      <w:proofErr w:type="spellStart"/>
      <w:r w:rsidR="005E3F0C" w:rsidRPr="0068564E">
        <w:rPr>
          <w:rFonts w:cstheme="minorHAnsi"/>
        </w:rPr>
        <w:t>Jourden</w:t>
      </w:r>
      <w:proofErr w:type="spellEnd"/>
      <w:r w:rsidR="005E3F0C" w:rsidRPr="0068564E">
        <w:rPr>
          <w:rFonts w:cstheme="minorHAnsi"/>
        </w:rPr>
        <w:t xml:space="preserve">, 1991). </w:t>
      </w:r>
    </w:p>
    <w:p w14:paraId="25E87D29" w14:textId="524348FC" w:rsidR="00A60684" w:rsidRPr="0068564E" w:rsidRDefault="00A60684" w:rsidP="00C4026D">
      <w:pPr>
        <w:rPr>
          <w:rFonts w:cstheme="minorHAnsi"/>
        </w:rPr>
      </w:pPr>
      <w:r w:rsidRPr="0068564E">
        <w:rPr>
          <w:rFonts w:cstheme="minorHAnsi"/>
        </w:rPr>
        <w:t xml:space="preserve">Self-efficacy directly affects tasks that </w:t>
      </w:r>
      <w:r w:rsidR="0058191B" w:rsidRPr="0068564E">
        <w:rPr>
          <w:rFonts w:cstheme="minorHAnsi"/>
        </w:rPr>
        <w:t>one tries to complete when self-efficacy is high</w:t>
      </w:r>
      <w:r w:rsidRPr="0068564E">
        <w:rPr>
          <w:rFonts w:cstheme="minorHAnsi"/>
        </w:rPr>
        <w:t xml:space="preserve"> </w:t>
      </w:r>
      <w:r w:rsidR="0058191B" w:rsidRPr="0068564E">
        <w:rPr>
          <w:rFonts w:cstheme="minorHAnsi"/>
        </w:rPr>
        <w:t>motivation, effort and willingness is higher. This in turn increases one’s chances of succuss within the given environment (</w:t>
      </w:r>
      <w:proofErr w:type="spellStart"/>
      <w:r w:rsidR="0058191B" w:rsidRPr="0068564E">
        <w:rPr>
          <w:rFonts w:cstheme="minorHAnsi"/>
          <w:color w:val="222222"/>
          <w:shd w:val="clear" w:color="auto" w:fill="FFFFFF"/>
        </w:rPr>
        <w:t>Hartzel</w:t>
      </w:r>
      <w:proofErr w:type="spellEnd"/>
      <w:r w:rsidR="0058191B" w:rsidRPr="0068564E">
        <w:rPr>
          <w:rFonts w:cstheme="minorHAnsi"/>
          <w:color w:val="222222"/>
          <w:shd w:val="clear" w:color="auto" w:fill="FFFFFF"/>
        </w:rPr>
        <w:t xml:space="preserve"> K, 2003). </w:t>
      </w:r>
      <w:r w:rsidR="0058191B" w:rsidRPr="0068564E">
        <w:rPr>
          <w:rFonts w:cstheme="minorHAnsi"/>
        </w:rPr>
        <w:t>In this case information security will be the environment being affected.</w:t>
      </w:r>
    </w:p>
    <w:p w14:paraId="5DBEB476" w14:textId="2520039B" w:rsidR="005E3F0C" w:rsidRPr="0068564E" w:rsidRDefault="00550F69" w:rsidP="00C4026D">
      <w:pPr>
        <w:rPr>
          <w:rFonts w:cstheme="minorHAnsi"/>
        </w:rPr>
      </w:pPr>
      <w:r w:rsidRPr="0068564E">
        <w:rPr>
          <w:rFonts w:cstheme="minorHAnsi"/>
        </w:rPr>
        <w:t>This makes self-efficacy</w:t>
      </w:r>
      <w:r w:rsidR="005E3F0C" w:rsidRPr="0068564E">
        <w:rPr>
          <w:rFonts w:cstheme="minorHAnsi"/>
        </w:rPr>
        <w:t xml:space="preserve"> very important in information security when dealing with attacks such as spyware and social engineering.</w:t>
      </w:r>
      <w:r w:rsidRPr="0068564E">
        <w:rPr>
          <w:rFonts w:cstheme="minorHAnsi"/>
        </w:rPr>
        <w:t xml:space="preserve"> Self-efficacy makes one believe in </w:t>
      </w:r>
      <w:r w:rsidR="00A71A3B" w:rsidRPr="0068564E">
        <w:rPr>
          <w:rFonts w:cstheme="minorHAnsi"/>
        </w:rPr>
        <w:t>the</w:t>
      </w:r>
      <w:r w:rsidRPr="0068564E">
        <w:rPr>
          <w:rFonts w:cstheme="minorHAnsi"/>
        </w:rPr>
        <w:t xml:space="preserve"> ability to protect their assets from malicious attacks (Rhee et al, 2009</w:t>
      </w:r>
      <w:r w:rsidR="006E3788">
        <w:rPr>
          <w:rFonts w:cstheme="minorHAnsi"/>
        </w:rPr>
        <w:t>, p1</w:t>
      </w:r>
      <w:r w:rsidRPr="0068564E">
        <w:rPr>
          <w:rFonts w:cstheme="minorHAnsi"/>
        </w:rPr>
        <w:t>).</w:t>
      </w:r>
    </w:p>
    <w:p w14:paraId="715238C0" w14:textId="06FC2643" w:rsidR="00C63EB7" w:rsidRPr="0068564E" w:rsidRDefault="00C63EB7" w:rsidP="00C4026D">
      <w:pPr>
        <w:rPr>
          <w:rFonts w:cstheme="minorHAnsi"/>
        </w:rPr>
      </w:pPr>
      <w:r w:rsidRPr="0068564E">
        <w:rPr>
          <w:rFonts w:cstheme="minorHAnsi"/>
        </w:rPr>
        <w:t xml:space="preserve">Self-efficacy could impact information security in different ways which are; higher self-efficacy </w:t>
      </w:r>
      <w:r w:rsidR="00A71A3B" w:rsidRPr="0068564E">
        <w:rPr>
          <w:rFonts w:cstheme="minorHAnsi"/>
        </w:rPr>
        <w:t xml:space="preserve">causes </w:t>
      </w:r>
      <w:r w:rsidRPr="0068564E">
        <w:rPr>
          <w:rFonts w:cstheme="minorHAnsi"/>
        </w:rPr>
        <w:t xml:space="preserve">people </w:t>
      </w:r>
      <w:r w:rsidR="00A71A3B" w:rsidRPr="0068564E">
        <w:rPr>
          <w:rFonts w:cstheme="minorHAnsi"/>
        </w:rPr>
        <w:t>to be</w:t>
      </w:r>
      <w:r w:rsidRPr="0068564E">
        <w:rPr>
          <w:rFonts w:cstheme="minorHAnsi"/>
        </w:rPr>
        <w:t xml:space="preserve"> more conscious about security, higher self-efficacy</w:t>
      </w:r>
      <w:r w:rsidR="00A71A3B" w:rsidRPr="0068564E">
        <w:rPr>
          <w:rFonts w:cstheme="minorHAnsi"/>
        </w:rPr>
        <w:t xml:space="preserve"> causes</w:t>
      </w:r>
      <w:r w:rsidRPr="0068564E">
        <w:rPr>
          <w:rFonts w:cstheme="minorHAnsi"/>
        </w:rPr>
        <w:t xml:space="preserve"> people</w:t>
      </w:r>
      <w:r w:rsidR="00A71A3B" w:rsidRPr="0068564E">
        <w:rPr>
          <w:rFonts w:cstheme="minorHAnsi"/>
        </w:rPr>
        <w:t xml:space="preserve"> to</w:t>
      </w:r>
      <w:r w:rsidRPr="0068564E">
        <w:rPr>
          <w:rFonts w:cstheme="minorHAnsi"/>
        </w:rPr>
        <w:t xml:space="preserve"> have stronger intentions to improve security and </w:t>
      </w:r>
      <w:r w:rsidR="00A71A3B" w:rsidRPr="0068564E">
        <w:rPr>
          <w:rFonts w:cstheme="minorHAnsi"/>
        </w:rPr>
        <w:t xml:space="preserve">successful </w:t>
      </w:r>
      <w:r w:rsidRPr="0068564E">
        <w:rPr>
          <w:rFonts w:cstheme="minorHAnsi"/>
        </w:rPr>
        <w:t xml:space="preserve">security attacks lower </w:t>
      </w:r>
      <w:r w:rsidR="00A71A3B" w:rsidRPr="0068564E">
        <w:rPr>
          <w:rFonts w:cstheme="minorHAnsi"/>
        </w:rPr>
        <w:t xml:space="preserve">one’s </w:t>
      </w:r>
      <w:r w:rsidRPr="0068564E">
        <w:rPr>
          <w:rFonts w:cstheme="minorHAnsi"/>
        </w:rPr>
        <w:t>self-efficacy (Rhee et al, 2009</w:t>
      </w:r>
      <w:r w:rsidR="006E3788">
        <w:rPr>
          <w:rFonts w:cstheme="minorHAnsi"/>
        </w:rPr>
        <w:t>, p2.2</w:t>
      </w:r>
      <w:r w:rsidRPr="0068564E">
        <w:rPr>
          <w:rFonts w:cstheme="minorHAnsi"/>
        </w:rPr>
        <w:t>).</w:t>
      </w:r>
    </w:p>
    <w:p w14:paraId="3906F715" w14:textId="0378AA72" w:rsidR="00F644DB" w:rsidRPr="0068564E" w:rsidRDefault="00A71A3B" w:rsidP="00C4026D">
      <w:pPr>
        <w:rPr>
          <w:rFonts w:cstheme="minorHAnsi"/>
        </w:rPr>
      </w:pPr>
      <w:r w:rsidRPr="0068564E">
        <w:rPr>
          <w:rFonts w:cstheme="minorHAnsi"/>
        </w:rPr>
        <w:t xml:space="preserve">In this review the scope will be looking at how self-efficacy can impact information security and impacts, </w:t>
      </w:r>
      <w:r w:rsidR="00180A2E" w:rsidRPr="0068564E">
        <w:rPr>
          <w:rFonts w:cstheme="minorHAnsi"/>
        </w:rPr>
        <w:t>risks,</w:t>
      </w:r>
      <w:r w:rsidRPr="0068564E">
        <w:rPr>
          <w:rFonts w:cstheme="minorHAnsi"/>
        </w:rPr>
        <w:t xml:space="preserve"> and improvements we could make to it.</w:t>
      </w:r>
    </w:p>
    <w:p w14:paraId="73A99248" w14:textId="008E0AF3" w:rsidR="00F644DB" w:rsidRDefault="00F644DB" w:rsidP="00C56308">
      <w:pPr>
        <w:pStyle w:val="Heading1"/>
        <w:rPr>
          <w:color w:val="auto"/>
          <w:u w:val="single"/>
        </w:rPr>
      </w:pPr>
      <w:r w:rsidRPr="00C56308">
        <w:rPr>
          <w:color w:val="auto"/>
          <w:u w:val="single"/>
        </w:rPr>
        <w:t>Impact on end users</w:t>
      </w:r>
    </w:p>
    <w:p w14:paraId="6446BF3A" w14:textId="7E9E3ED8" w:rsidR="00180A2E" w:rsidRDefault="00180A2E" w:rsidP="00180A2E">
      <w:r>
        <w:t>Generally higher self-efficacy means people have better information security which does the reverse for those with lower self-efficacy.</w:t>
      </w:r>
      <w:r w:rsidR="00BF6B82">
        <w:t xml:space="preserve"> Lower self-efficacy directly affects two types of security attacks making them much easier to successful gain assets these are; Social Engineering and Spyware attacks.</w:t>
      </w:r>
    </w:p>
    <w:p w14:paraId="17DDDADC" w14:textId="3E0CC1BB" w:rsidR="00176276" w:rsidRDefault="00176276" w:rsidP="00180A2E">
      <w:r>
        <w:t xml:space="preserve">Social engineering can be made easier by low self-efficacy, this is because they tend to be </w:t>
      </w:r>
      <w:r w:rsidR="00E709A8">
        <w:t>less</w:t>
      </w:r>
      <w:r>
        <w:t xml:space="preserve"> conscious on threats</w:t>
      </w:r>
      <w:r w:rsidR="00E709A8">
        <w:t>. (</w:t>
      </w:r>
      <w:proofErr w:type="spellStart"/>
      <w:r w:rsidR="00E709A8">
        <w:t>Krombholz</w:t>
      </w:r>
      <w:proofErr w:type="spellEnd"/>
      <w:r w:rsidR="00E709A8">
        <w:t xml:space="preserve"> K et al, 2015) This means that attackers find it easier to manipulate them for information assets</w:t>
      </w:r>
      <w:r w:rsidR="00DF0AF2">
        <w:t xml:space="preserve"> exploiting people/companies and showing vulnerabilities in security.</w:t>
      </w:r>
    </w:p>
    <w:p w14:paraId="0A70E865" w14:textId="21A79F16" w:rsidR="00DF0AF2" w:rsidRPr="0068564E" w:rsidRDefault="00DF0AF2" w:rsidP="00180A2E">
      <w:pPr>
        <w:rPr>
          <w:rFonts w:cstheme="minorHAnsi"/>
        </w:rPr>
      </w:pPr>
      <w:r w:rsidRPr="0068564E">
        <w:rPr>
          <w:rFonts w:cstheme="minorHAnsi"/>
        </w:rPr>
        <w:t xml:space="preserve">The impact social engineering can have on end users is dependent on how big the breach is, they can cause billions of pounds to </w:t>
      </w:r>
      <w:r w:rsidR="009E75E1" w:rsidRPr="0068564E">
        <w:rPr>
          <w:rFonts w:cstheme="minorHAnsi"/>
        </w:rPr>
        <w:t>companies,</w:t>
      </w:r>
      <w:r w:rsidRPr="0068564E">
        <w:rPr>
          <w:rFonts w:cstheme="minorHAnsi"/>
        </w:rPr>
        <w:t xml:space="preserve"> but end users</w:t>
      </w:r>
      <w:r w:rsidR="009E75E1" w:rsidRPr="0068564E">
        <w:rPr>
          <w:rFonts w:cstheme="minorHAnsi"/>
        </w:rPr>
        <w:t xml:space="preserve"> also have substantial induvial impacts</w:t>
      </w:r>
      <w:r w:rsidRPr="0068564E">
        <w:rPr>
          <w:rFonts w:cstheme="minorHAnsi"/>
        </w:rPr>
        <w:t xml:space="preserve"> (</w:t>
      </w:r>
      <w:r w:rsidRPr="0068564E">
        <w:rPr>
          <w:rFonts w:cstheme="minorHAnsi"/>
          <w:color w:val="222222"/>
          <w:shd w:val="clear" w:color="auto" w:fill="FFFFFF"/>
        </w:rPr>
        <w:t>Workman M, 2007).</w:t>
      </w:r>
      <w:r w:rsidR="00A55CD5" w:rsidRPr="0068564E">
        <w:rPr>
          <w:rFonts w:cstheme="minorHAnsi"/>
          <w:color w:val="222222"/>
          <w:shd w:val="clear" w:color="auto" w:fill="FFFFFF"/>
        </w:rPr>
        <w:t xml:space="preserve"> These impacts </w:t>
      </w:r>
      <w:r w:rsidR="00892932" w:rsidRPr="0068564E">
        <w:rPr>
          <w:rFonts w:cstheme="minorHAnsi"/>
          <w:color w:val="222222"/>
          <w:shd w:val="clear" w:color="auto" w:fill="FFFFFF"/>
        </w:rPr>
        <w:t xml:space="preserve">cause customers to lose valuable/personal assets, meaning that they can be vulnerable to more threats such as identify theft and loss of control </w:t>
      </w:r>
      <w:r w:rsidR="00501686" w:rsidRPr="0068564E">
        <w:rPr>
          <w:rFonts w:cstheme="minorHAnsi"/>
          <w:color w:val="222222"/>
          <w:shd w:val="clear" w:color="auto" w:fill="FFFFFF"/>
        </w:rPr>
        <w:t>over other personal assets such as their email (Workman M, 2007).</w:t>
      </w:r>
    </w:p>
    <w:p w14:paraId="27234A3E" w14:textId="57A878EA" w:rsidR="00F719CC" w:rsidRPr="00EA3968" w:rsidRDefault="00F719CC" w:rsidP="00180A2E">
      <w:pPr>
        <w:rPr>
          <w:rFonts w:cstheme="minorHAnsi"/>
        </w:rPr>
      </w:pPr>
      <w:r w:rsidRPr="0068564E">
        <w:rPr>
          <w:rFonts w:cstheme="minorHAnsi"/>
          <w:color w:val="000000" w:themeColor="text1"/>
        </w:rPr>
        <w:t xml:space="preserve">Spyware also is made easier by low self-efficacy; this is because being less conscious on threats means that end users are more likely to install spyware hidden as other data. Impacts of spyware tend to be more on the end-user because they are more targeted towards those who have lower self-efficacy and </w:t>
      </w:r>
      <w:r w:rsidR="00880CBF" w:rsidRPr="0068564E">
        <w:rPr>
          <w:rFonts w:cstheme="minorHAnsi"/>
          <w:color w:val="000000" w:themeColor="text1"/>
        </w:rPr>
        <w:t xml:space="preserve">less </w:t>
      </w:r>
      <w:r w:rsidRPr="0068564E">
        <w:rPr>
          <w:rFonts w:cstheme="minorHAnsi"/>
          <w:color w:val="000000" w:themeColor="text1"/>
        </w:rPr>
        <w:t xml:space="preserve">information security </w:t>
      </w:r>
      <w:r w:rsidR="0064468E">
        <w:rPr>
          <w:rFonts w:cstheme="minorHAnsi"/>
          <w:color w:val="000000" w:themeColor="text1"/>
        </w:rPr>
        <w:t>knowledge.</w:t>
      </w:r>
    </w:p>
    <w:p w14:paraId="6EB920BE" w14:textId="11609B99" w:rsidR="00C73734" w:rsidRPr="0064483C" w:rsidRDefault="00F719CC" w:rsidP="0064483C">
      <w:pPr>
        <w:rPr>
          <w:color w:val="000000" w:themeColor="text1"/>
        </w:rPr>
      </w:pPr>
      <w:r>
        <w:rPr>
          <w:color w:val="000000" w:themeColor="text1"/>
        </w:rPr>
        <w:t>Spyware</w:t>
      </w:r>
      <w:r w:rsidR="00880CBF">
        <w:rPr>
          <w:color w:val="000000" w:themeColor="text1"/>
        </w:rPr>
        <w:t xml:space="preserve"> commonly</w:t>
      </w:r>
      <w:r>
        <w:rPr>
          <w:color w:val="000000" w:themeColor="text1"/>
        </w:rPr>
        <w:t xml:space="preserve"> is </w:t>
      </w:r>
      <w:r w:rsidR="00880CBF">
        <w:rPr>
          <w:color w:val="000000" w:themeColor="text1"/>
        </w:rPr>
        <w:t>malicious code that sits within the end-user’s system taking information and sending it back to the hacker.</w:t>
      </w:r>
      <w:r w:rsidR="00B15DCC">
        <w:rPr>
          <w:color w:val="000000" w:themeColor="text1"/>
        </w:rPr>
        <w:t xml:space="preserve"> 80% of computers have spyware currently installed onto their systems, </w:t>
      </w:r>
      <w:r w:rsidR="00B15DCC">
        <w:rPr>
          <w:color w:val="000000" w:themeColor="text1"/>
        </w:rPr>
        <w:lastRenderedPageBreak/>
        <w:t>this is a very high percentage where self-efficacy has come into play.</w:t>
      </w:r>
      <w:r w:rsidR="00880CBF">
        <w:rPr>
          <w:color w:val="000000" w:themeColor="text1"/>
        </w:rPr>
        <w:t xml:space="preserve"> This means that a keylogger could send passwords back to hackers and go undetected since the end user is less information security aware</w:t>
      </w:r>
      <w:r w:rsidR="0064468E">
        <w:rPr>
          <w:color w:val="000000" w:themeColor="text1"/>
        </w:rPr>
        <w:t xml:space="preserve"> </w:t>
      </w:r>
      <w:r w:rsidR="0064468E">
        <w:rPr>
          <w:rFonts w:cstheme="minorHAnsi"/>
        </w:rPr>
        <w:t>(</w:t>
      </w:r>
      <w:r w:rsidR="0064468E">
        <w:rPr>
          <w:rFonts w:ascii="Arial" w:hAnsi="Arial" w:cs="Arial"/>
          <w:color w:val="222222"/>
          <w:sz w:val="20"/>
          <w:szCs w:val="20"/>
          <w:shd w:val="clear" w:color="auto" w:fill="FFFFFF"/>
        </w:rPr>
        <w:t>Moshchuk A et al</w:t>
      </w:r>
      <w:r w:rsidR="0064468E">
        <w:rPr>
          <w:rFonts w:cstheme="minorHAnsi"/>
        </w:rPr>
        <w:t>, 2006</w:t>
      </w:r>
      <w:r w:rsidR="00B15DCC">
        <w:rPr>
          <w:rFonts w:cstheme="minorHAnsi"/>
        </w:rPr>
        <w:t>, p1</w:t>
      </w:r>
      <w:r w:rsidR="0064468E">
        <w:rPr>
          <w:rFonts w:cstheme="minorHAnsi"/>
        </w:rPr>
        <w:t>).</w:t>
      </w:r>
    </w:p>
    <w:p w14:paraId="5E93105E" w14:textId="27C2941F" w:rsidR="00C56308" w:rsidRPr="00C73734" w:rsidRDefault="00C56308" w:rsidP="00C56308">
      <w:pPr>
        <w:pStyle w:val="Heading1"/>
        <w:rPr>
          <w:color w:val="FF0000"/>
          <w:u w:val="single"/>
        </w:rPr>
      </w:pPr>
      <w:r w:rsidRPr="00F030AD">
        <w:rPr>
          <w:color w:val="auto"/>
          <w:u w:val="single"/>
        </w:rPr>
        <w:t>Security risks</w:t>
      </w:r>
      <w:r w:rsidR="009F7F60" w:rsidRPr="00F030AD">
        <w:rPr>
          <w:color w:val="auto"/>
          <w:u w:val="single"/>
        </w:rPr>
        <w:t xml:space="preserve"> for companies</w:t>
      </w:r>
    </w:p>
    <w:p w14:paraId="1B4100A6" w14:textId="6623AD1F" w:rsidR="00C73734" w:rsidRDefault="00C73734" w:rsidP="00C73734">
      <w:pPr>
        <w:rPr>
          <w:rFonts w:ascii="Arial" w:hAnsi="Arial" w:cs="Arial"/>
          <w:color w:val="222222"/>
          <w:sz w:val="20"/>
          <w:szCs w:val="20"/>
          <w:shd w:val="clear" w:color="auto" w:fill="FFFFFF"/>
        </w:rPr>
      </w:pPr>
      <w:r>
        <w:t>Research has shown that owners that do not give sustainable budgets for information security, have more security risks within the business. This can be down to self-efficacy, owners that do not understand information security as well tend to give lower budgets</w:t>
      </w:r>
      <w:r w:rsidR="00AE43D9">
        <w:t xml:space="preserve"> (</w:t>
      </w:r>
      <w:r w:rsidR="00AE43D9">
        <w:rPr>
          <w:rFonts w:ascii="Arial" w:hAnsi="Arial" w:cs="Arial"/>
          <w:color w:val="222222"/>
          <w:sz w:val="20"/>
          <w:szCs w:val="20"/>
          <w:shd w:val="clear" w:color="auto" w:fill="FFFFFF"/>
        </w:rPr>
        <w:t>Soomro Z. A. et al, 2016).</w:t>
      </w:r>
    </w:p>
    <w:p w14:paraId="01B575B4" w14:textId="458E60EC" w:rsidR="002F44B7" w:rsidRDefault="002F44B7" w:rsidP="00C73734">
      <w:r>
        <w:rPr>
          <w:rFonts w:ascii="Arial" w:hAnsi="Arial" w:cs="Arial"/>
          <w:color w:val="222222"/>
          <w:sz w:val="20"/>
          <w:szCs w:val="20"/>
          <w:shd w:val="clear" w:color="auto" w:fill="FFFFFF"/>
        </w:rPr>
        <w:t>Companies are more likely to receive social engineering attacks due to the large amount of support that can be contacted</w:t>
      </w:r>
      <w:r w:rsidR="00E57F72">
        <w:rPr>
          <w:rFonts w:ascii="Arial" w:hAnsi="Arial" w:cs="Arial"/>
          <w:color w:val="222222"/>
          <w:sz w:val="20"/>
          <w:szCs w:val="20"/>
          <w:shd w:val="clear" w:color="auto" w:fill="FFFFFF"/>
        </w:rPr>
        <w:t xml:space="preserve">. This means that people pose as others </w:t>
      </w:r>
      <w:r w:rsidR="00D86C33">
        <w:rPr>
          <w:rFonts w:ascii="Arial" w:hAnsi="Arial" w:cs="Arial"/>
          <w:color w:val="222222"/>
          <w:sz w:val="20"/>
          <w:szCs w:val="20"/>
          <w:shd w:val="clear" w:color="auto" w:fill="FFFFFF"/>
        </w:rPr>
        <w:t>to</w:t>
      </w:r>
      <w:r w:rsidR="00E57F72">
        <w:rPr>
          <w:rFonts w:ascii="Arial" w:hAnsi="Arial" w:cs="Arial"/>
          <w:color w:val="222222"/>
          <w:sz w:val="20"/>
          <w:szCs w:val="20"/>
          <w:shd w:val="clear" w:color="auto" w:fill="FFFFFF"/>
        </w:rPr>
        <w:t xml:space="preserve"> gain access into their accounts, this can lead to multiple accounts being breached </w:t>
      </w:r>
      <w:r w:rsidR="003403B0">
        <w:rPr>
          <w:rFonts w:ascii="Arial" w:hAnsi="Arial" w:cs="Arial"/>
          <w:color w:val="222222"/>
          <w:sz w:val="20"/>
          <w:szCs w:val="20"/>
          <w:shd w:val="clear" w:color="auto" w:fill="FFFFFF"/>
        </w:rPr>
        <w:t>normally through password resetting using Gmail accounts.</w:t>
      </w:r>
    </w:p>
    <w:p w14:paraId="6012B151" w14:textId="32EA0365" w:rsidR="00C73734" w:rsidRDefault="00C73734" w:rsidP="00C73734">
      <w:r>
        <w:t>The risks these prop</w:t>
      </w:r>
      <w:r w:rsidR="00221580">
        <w:t xml:space="preserve">ose for companies is high because, lower budgets mean that they cannot protect assets as well. The low self-efficacy can </w:t>
      </w:r>
      <w:r w:rsidR="001031F1">
        <w:t>teach others that</w:t>
      </w:r>
      <w:r w:rsidR="00F030AD">
        <w:t xml:space="preserve"> security doesn’t matter therefore replicating this low self-efficacy.</w:t>
      </w:r>
    </w:p>
    <w:p w14:paraId="16EF53BC" w14:textId="42664E1C" w:rsidR="00C56308" w:rsidRDefault="00C56308" w:rsidP="00C56308">
      <w:pPr>
        <w:pStyle w:val="Heading1"/>
        <w:rPr>
          <w:color w:val="auto"/>
          <w:u w:val="single"/>
        </w:rPr>
      </w:pPr>
      <w:r w:rsidRPr="00C56308">
        <w:rPr>
          <w:color w:val="auto"/>
          <w:u w:val="single"/>
        </w:rPr>
        <w:t>How it can be improved</w:t>
      </w:r>
    </w:p>
    <w:p w14:paraId="53D3200E" w14:textId="07E3E02C" w:rsidR="00555673" w:rsidRPr="0068564E" w:rsidRDefault="00555673" w:rsidP="00555673">
      <w:pPr>
        <w:rPr>
          <w:rFonts w:cstheme="minorHAnsi"/>
          <w:b/>
          <w:bCs/>
        </w:rPr>
      </w:pPr>
      <w:r w:rsidRPr="0068564E">
        <w:rPr>
          <w:rFonts w:cstheme="minorHAnsi"/>
          <w:color w:val="2E2E2E"/>
        </w:rPr>
        <w:t xml:space="preserve">To improve self-efficacy spreading awareness is the most preferred method, however shared language did not influence either the </w:t>
      </w:r>
      <w:r w:rsidR="006E6917" w:rsidRPr="0068564E">
        <w:rPr>
          <w:rFonts w:cstheme="minorHAnsi"/>
          <w:color w:val="2E2E2E"/>
        </w:rPr>
        <w:t>intention</w:t>
      </w:r>
      <w:r w:rsidRPr="0068564E">
        <w:rPr>
          <w:rFonts w:cstheme="minorHAnsi"/>
          <w:color w:val="2E2E2E"/>
        </w:rPr>
        <w:t xml:space="preserve"> or </w:t>
      </w:r>
      <w:r w:rsidR="006E6917" w:rsidRPr="0068564E">
        <w:rPr>
          <w:rFonts w:cstheme="minorHAnsi"/>
          <w:color w:val="2E2E2E"/>
        </w:rPr>
        <w:t>attitude</w:t>
      </w:r>
      <w:r w:rsidRPr="0068564E">
        <w:rPr>
          <w:rFonts w:cstheme="minorHAnsi"/>
          <w:color w:val="2E2E2E"/>
        </w:rPr>
        <w:t xml:space="preserve"> to share knowledge. (</w:t>
      </w:r>
      <w:proofErr w:type="spellStart"/>
      <w:r w:rsidRPr="0068564E">
        <w:rPr>
          <w:rFonts w:cstheme="minorHAnsi"/>
          <w:color w:val="2E2E2E"/>
        </w:rPr>
        <w:t>Tamjidyamcholo</w:t>
      </w:r>
      <w:proofErr w:type="spellEnd"/>
      <w:r w:rsidRPr="0068564E">
        <w:rPr>
          <w:rFonts w:cstheme="minorHAnsi"/>
          <w:color w:val="2E2E2E"/>
        </w:rPr>
        <w:t xml:space="preserve"> et al, 2013) Therefore more ways need to be introduced to improve self-efficacy</w:t>
      </w:r>
      <w:r w:rsidR="006E6917" w:rsidRPr="0068564E">
        <w:rPr>
          <w:rFonts w:cstheme="minorHAnsi"/>
          <w:color w:val="2E2E2E"/>
        </w:rPr>
        <w:t xml:space="preserve"> to be able to in turn improve information security.</w:t>
      </w:r>
    </w:p>
    <w:p w14:paraId="11F8D192" w14:textId="658D291C" w:rsidR="006E6917" w:rsidRPr="0068564E" w:rsidRDefault="008F47C5" w:rsidP="00555673">
      <w:pPr>
        <w:rPr>
          <w:rFonts w:cstheme="minorHAnsi"/>
        </w:rPr>
      </w:pPr>
      <w:r w:rsidRPr="0068564E">
        <w:rPr>
          <w:rFonts w:cstheme="minorHAnsi"/>
        </w:rPr>
        <w:t>Improving self-efficacy will reduce the threats of many security risks majorly social engineering and spyware.</w:t>
      </w:r>
      <w:r w:rsidR="006E6917" w:rsidRPr="0068564E">
        <w:rPr>
          <w:rFonts w:cstheme="minorHAnsi"/>
        </w:rPr>
        <w:t xml:space="preserve"> To be able to address these issues within information security we need to start from the source which is improving self-efficacy within oneself.</w:t>
      </w:r>
    </w:p>
    <w:p w14:paraId="69CF6142" w14:textId="5F1B089C" w:rsidR="00555673" w:rsidRPr="0068564E" w:rsidRDefault="006E6917" w:rsidP="00555673">
      <w:pPr>
        <w:rPr>
          <w:rFonts w:cstheme="minorHAnsi"/>
        </w:rPr>
      </w:pPr>
      <w:r w:rsidRPr="0068564E">
        <w:rPr>
          <w:rFonts w:cstheme="minorHAnsi"/>
        </w:rPr>
        <w:t>To improve induvial self-efficacy within information security we can</w:t>
      </w:r>
      <w:r w:rsidR="0001478C" w:rsidRPr="0068564E">
        <w:rPr>
          <w:rFonts w:cstheme="minorHAnsi"/>
        </w:rPr>
        <w:t xml:space="preserve"> set small tasks to complete within security and show how these controls are helping to defend our assets. Once they can see that they can improve security, see it working and understand why we need the security, their own self-efficacy will start to improve (</w:t>
      </w:r>
      <w:r w:rsidR="0001478C" w:rsidRPr="0068564E">
        <w:rPr>
          <w:rFonts w:cstheme="minorHAnsi"/>
          <w:color w:val="222222"/>
          <w:shd w:val="clear" w:color="auto" w:fill="FFFFFF"/>
        </w:rPr>
        <w:t>Bandura A, 2006).</w:t>
      </w:r>
    </w:p>
    <w:p w14:paraId="56F54F41" w14:textId="7EB7C422" w:rsidR="006E6917" w:rsidRPr="0068564E" w:rsidRDefault="00482B41" w:rsidP="00555673">
      <w:pPr>
        <w:rPr>
          <w:rFonts w:cstheme="minorHAnsi"/>
        </w:rPr>
      </w:pPr>
      <w:r w:rsidRPr="0068564E">
        <w:rPr>
          <w:rFonts w:cstheme="minorHAnsi"/>
        </w:rPr>
        <w:t>(</w:t>
      </w:r>
      <w:r w:rsidRPr="0068564E">
        <w:rPr>
          <w:rFonts w:cstheme="minorHAnsi"/>
          <w:color w:val="222222"/>
          <w:shd w:val="clear" w:color="auto" w:fill="FFFFFF"/>
        </w:rPr>
        <w:t xml:space="preserve">Margolis H &amp; McCabe P. P, 2006) Shows </w:t>
      </w:r>
      <w:r w:rsidRPr="0068564E">
        <w:rPr>
          <w:rFonts w:cstheme="minorHAnsi"/>
        </w:rPr>
        <w:t>o</w:t>
      </w:r>
      <w:r w:rsidR="00AB4E17" w:rsidRPr="0068564E">
        <w:rPr>
          <w:rFonts w:cstheme="minorHAnsi"/>
        </w:rPr>
        <w:t xml:space="preserve">ne of the most proven ways to improve self-efficacy within social groups is role/peer modelling. This means setting an employee with high self-efficacy a targeted task. The low self-efficacy can watch over and observe how they complete this task, </w:t>
      </w:r>
      <w:r w:rsidR="005F2A39" w:rsidRPr="0068564E">
        <w:rPr>
          <w:rFonts w:cstheme="minorHAnsi"/>
        </w:rPr>
        <w:t>this maximum</w:t>
      </w:r>
      <w:r w:rsidR="00AB4E17" w:rsidRPr="0068564E">
        <w:rPr>
          <w:rFonts w:cstheme="minorHAnsi"/>
        </w:rPr>
        <w:t xml:space="preserve"> the </w:t>
      </w:r>
      <w:r w:rsidR="005F2A39" w:rsidRPr="0068564E">
        <w:rPr>
          <w:rFonts w:cstheme="minorHAnsi"/>
        </w:rPr>
        <w:t>observer’s</w:t>
      </w:r>
      <w:r w:rsidR="00AB4E17" w:rsidRPr="0068564E">
        <w:rPr>
          <w:rFonts w:cstheme="minorHAnsi"/>
        </w:rPr>
        <w:t xml:space="preserve"> chance to absorb </w:t>
      </w:r>
      <w:r w:rsidR="005F2A39" w:rsidRPr="0068564E">
        <w:rPr>
          <w:rFonts w:cstheme="minorHAnsi"/>
        </w:rPr>
        <w:t>a want to improve</w:t>
      </w:r>
      <w:r w:rsidRPr="0068564E">
        <w:rPr>
          <w:rFonts w:cstheme="minorHAnsi"/>
        </w:rPr>
        <w:t>.</w:t>
      </w:r>
      <w:r w:rsidR="00EC79B4">
        <w:rPr>
          <w:rFonts w:cstheme="minorHAnsi"/>
        </w:rPr>
        <w:t xml:space="preserve"> Self-efficacy tends to be improved in this method because we need to show individuals that they can effectively work therefore sparking self-belief in themselves. </w:t>
      </w:r>
    </w:p>
    <w:p w14:paraId="197D03D8" w14:textId="3A08B90D" w:rsidR="00C56308" w:rsidRDefault="00C56308" w:rsidP="00176276">
      <w:pPr>
        <w:pStyle w:val="Heading1"/>
        <w:rPr>
          <w:color w:val="auto"/>
          <w:u w:val="single"/>
        </w:rPr>
      </w:pPr>
      <w:r w:rsidRPr="00C56308">
        <w:rPr>
          <w:color w:val="auto"/>
          <w:u w:val="single"/>
        </w:rPr>
        <w:t>Conclusion</w:t>
      </w:r>
    </w:p>
    <w:p w14:paraId="34F17347" w14:textId="7FF9F082" w:rsidR="00F93B65" w:rsidRDefault="00482B41">
      <w:r>
        <w:t>In conclusion</w:t>
      </w:r>
      <w:r w:rsidR="0064483C">
        <w:t xml:space="preserve"> self-efficacy is one of the defining features within information security, it </w:t>
      </w:r>
      <w:r w:rsidR="003C08E6">
        <w:t>subconsciously affects an individual’s cyber security. This means on a personal level and business asset protection is affected because some may not as vigilant and motivated to go out of their way to help better secure data.</w:t>
      </w:r>
      <w:r w:rsidR="00F93B65">
        <w:t xml:space="preserve"> </w:t>
      </w:r>
    </w:p>
    <w:p w14:paraId="328CA237" w14:textId="3615EF04" w:rsidR="00401EEE" w:rsidRDefault="00401EEE">
      <w:r w:rsidRPr="0068564E">
        <w:rPr>
          <w:rFonts w:cstheme="minorHAnsi"/>
        </w:rPr>
        <w:t>(Rhee et al, 2009</w:t>
      </w:r>
      <w:r>
        <w:rPr>
          <w:rFonts w:cstheme="minorHAnsi"/>
        </w:rPr>
        <w:t xml:space="preserve">) helps to conclude that self-efficacy in information security is a defining aspect and should be considered more widely. It is a serious topic that causes many human errors daily </w:t>
      </w:r>
      <w:r w:rsidR="005B2D24">
        <w:rPr>
          <w:rFonts w:cstheme="minorHAnsi"/>
        </w:rPr>
        <w:t>therefore breaches within information security comprising assets.</w:t>
      </w:r>
    </w:p>
    <w:p w14:paraId="43860AD2" w14:textId="085A018B" w:rsidR="00401EEE" w:rsidRDefault="00F93B65">
      <w:r>
        <w:lastRenderedPageBreak/>
        <w:t>Research has shown that self-efficacy has many flaws that need to be improved, it is hard to develop methods to enhance self-efficacy since it is</w:t>
      </w:r>
      <w:r w:rsidR="006A0B21">
        <w:t xml:space="preserve"> </w:t>
      </w:r>
      <w:r w:rsidR="00506070">
        <w:t xml:space="preserve">psychological. </w:t>
      </w:r>
      <w:r w:rsidR="00587D18">
        <w:t xml:space="preserve">As technology </w:t>
      </w:r>
      <w:r w:rsidR="005D4037">
        <w:t>advances,</w:t>
      </w:r>
      <w:r w:rsidR="00587D18">
        <w:t xml:space="preserve"> we may find we are able to better identify self-efficacy and improve it.</w:t>
      </w:r>
    </w:p>
    <w:p w14:paraId="43E2514E" w14:textId="256308FF" w:rsidR="001031F1" w:rsidRDefault="001031F1">
      <w:r>
        <w:br w:type="page"/>
      </w:r>
    </w:p>
    <w:p w14:paraId="08AA4C9B" w14:textId="7110FB66" w:rsidR="009D2144" w:rsidRDefault="00C4026D" w:rsidP="009D2144">
      <w:pPr>
        <w:pStyle w:val="Title"/>
        <w:rPr>
          <w:b/>
          <w:bCs/>
          <w:u w:val="single"/>
        </w:rPr>
      </w:pPr>
      <w:r w:rsidRPr="00C4026D">
        <w:rPr>
          <w:b/>
          <w:bCs/>
          <w:u w:val="single"/>
        </w:rPr>
        <w:lastRenderedPageBreak/>
        <w:t>Refe</w:t>
      </w:r>
      <w:r>
        <w:rPr>
          <w:b/>
          <w:bCs/>
          <w:u w:val="single"/>
        </w:rPr>
        <w:t>rences</w:t>
      </w:r>
    </w:p>
    <w:p w14:paraId="3BF9CC2C" w14:textId="321A951C" w:rsidR="006B7377" w:rsidRPr="00506070" w:rsidRDefault="006B7377" w:rsidP="006B7377">
      <w:pPr>
        <w:rPr>
          <w:rStyle w:val="Hyperlink"/>
          <w:rFonts w:cstheme="minorHAnsi"/>
          <w:shd w:val="clear" w:color="auto" w:fill="FFFFFF"/>
        </w:rPr>
      </w:pPr>
      <w:r w:rsidRPr="00506070">
        <w:rPr>
          <w:rFonts w:cstheme="minorHAnsi"/>
          <w:color w:val="222222"/>
          <w:shd w:val="clear" w:color="auto" w:fill="FFFFFF"/>
        </w:rPr>
        <w:t xml:space="preserve">Bandura, A., &amp; </w:t>
      </w:r>
      <w:proofErr w:type="spellStart"/>
      <w:r w:rsidRPr="00506070">
        <w:rPr>
          <w:rFonts w:cstheme="minorHAnsi"/>
          <w:color w:val="222222"/>
          <w:shd w:val="clear" w:color="auto" w:fill="FFFFFF"/>
        </w:rPr>
        <w:t>Jourden</w:t>
      </w:r>
      <w:proofErr w:type="spellEnd"/>
      <w:r w:rsidRPr="00506070">
        <w:rPr>
          <w:rFonts w:cstheme="minorHAnsi"/>
          <w:color w:val="222222"/>
          <w:shd w:val="clear" w:color="auto" w:fill="FFFFFF"/>
        </w:rPr>
        <w:t>, F. J. (1991). Self-regulatory mechanisms governing the impact of social comparison on complex decision making. </w:t>
      </w:r>
      <w:r w:rsidRPr="00506070">
        <w:rPr>
          <w:rFonts w:cstheme="minorHAnsi"/>
          <w:i/>
          <w:iCs/>
          <w:color w:val="222222"/>
          <w:shd w:val="clear" w:color="auto" w:fill="FFFFFF"/>
        </w:rPr>
        <w:t>Journal of personality and social psychology</w:t>
      </w:r>
      <w:r w:rsidRPr="00506070">
        <w:rPr>
          <w:rFonts w:cstheme="minorHAnsi"/>
          <w:color w:val="222222"/>
          <w:shd w:val="clear" w:color="auto" w:fill="FFFFFF"/>
        </w:rPr>
        <w:t>, </w:t>
      </w:r>
      <w:r w:rsidRPr="00506070">
        <w:rPr>
          <w:rFonts w:cstheme="minorHAnsi"/>
          <w:i/>
          <w:iCs/>
          <w:color w:val="222222"/>
          <w:shd w:val="clear" w:color="auto" w:fill="FFFFFF"/>
        </w:rPr>
        <w:t>60</w:t>
      </w:r>
      <w:r w:rsidRPr="00506070">
        <w:rPr>
          <w:rFonts w:cstheme="minorHAnsi"/>
          <w:color w:val="222222"/>
          <w:shd w:val="clear" w:color="auto" w:fill="FFFFFF"/>
        </w:rPr>
        <w:t>(6), 941.</w:t>
      </w:r>
      <w:r w:rsidRPr="00506070">
        <w:rPr>
          <w:rFonts w:cstheme="minorHAnsi"/>
        </w:rPr>
        <w:t xml:space="preserve"> </w:t>
      </w:r>
      <w:hyperlink r:id="rId5" w:history="1">
        <w:r w:rsidRPr="00506070">
          <w:rPr>
            <w:rStyle w:val="Hyperlink"/>
            <w:rFonts w:cstheme="minorHAnsi"/>
            <w:shd w:val="clear" w:color="auto" w:fill="FFFFFF"/>
          </w:rPr>
          <w:t>https://psycnet.apa.org/record/1991-28996-001</w:t>
        </w:r>
      </w:hyperlink>
    </w:p>
    <w:p w14:paraId="40D72239" w14:textId="77777777" w:rsidR="006B7377" w:rsidRPr="00506070" w:rsidRDefault="006B7377" w:rsidP="006B7377">
      <w:pPr>
        <w:rPr>
          <w:rStyle w:val="Hyperlink"/>
          <w:rFonts w:cstheme="minorHAnsi"/>
          <w:shd w:val="clear" w:color="auto" w:fill="FFFFFF"/>
        </w:rPr>
      </w:pPr>
    </w:p>
    <w:p w14:paraId="723B9C38" w14:textId="3E5E6A65" w:rsidR="006B7377" w:rsidRPr="00506070" w:rsidRDefault="006B7377" w:rsidP="006B7377">
      <w:pPr>
        <w:rPr>
          <w:rStyle w:val="Hyperlink"/>
          <w:rFonts w:cstheme="minorHAnsi"/>
          <w:shd w:val="clear" w:color="auto" w:fill="FFFFFF"/>
        </w:rPr>
      </w:pPr>
      <w:r w:rsidRPr="00506070">
        <w:rPr>
          <w:rFonts w:cstheme="minorHAnsi"/>
          <w:color w:val="222222"/>
          <w:shd w:val="clear" w:color="auto" w:fill="FFFFFF"/>
        </w:rPr>
        <w:t>Bandura, A. (2006). Guide for constructing self-efficacy scales. </w:t>
      </w:r>
      <w:r w:rsidRPr="00506070">
        <w:rPr>
          <w:rFonts w:cstheme="minorHAnsi"/>
          <w:i/>
          <w:iCs/>
          <w:color w:val="222222"/>
          <w:shd w:val="clear" w:color="auto" w:fill="FFFFFF"/>
        </w:rPr>
        <w:t>Self-efficacy beliefs of adolescents</w:t>
      </w:r>
      <w:r w:rsidRPr="00506070">
        <w:rPr>
          <w:rFonts w:cstheme="minorHAnsi"/>
          <w:color w:val="222222"/>
          <w:shd w:val="clear" w:color="auto" w:fill="FFFFFF"/>
        </w:rPr>
        <w:t>, </w:t>
      </w:r>
      <w:r w:rsidRPr="00506070">
        <w:rPr>
          <w:rFonts w:cstheme="minorHAnsi"/>
          <w:i/>
          <w:iCs/>
          <w:color w:val="222222"/>
          <w:shd w:val="clear" w:color="auto" w:fill="FFFFFF"/>
        </w:rPr>
        <w:t>5</w:t>
      </w:r>
      <w:r w:rsidRPr="00506070">
        <w:rPr>
          <w:rFonts w:cstheme="minorHAnsi"/>
          <w:color w:val="222222"/>
          <w:shd w:val="clear" w:color="auto" w:fill="FFFFFF"/>
        </w:rPr>
        <w:t>(1), 307-337.</w:t>
      </w:r>
      <w:r w:rsidRPr="00506070">
        <w:rPr>
          <w:rFonts w:cstheme="minorHAnsi"/>
          <w:color w:val="222222"/>
          <w:shd w:val="clear" w:color="auto" w:fill="FFFFFF"/>
        </w:rPr>
        <w:br/>
      </w:r>
      <w:hyperlink r:id="rId6" w:history="1">
        <w:r w:rsidRPr="00506070">
          <w:rPr>
            <w:rStyle w:val="Hyperlink"/>
            <w:rFonts w:cstheme="minorHAnsi"/>
            <w:shd w:val="clear" w:color="auto" w:fill="FFFFFF"/>
          </w:rPr>
          <w:t>https://books.google.com/books?hl=en&amp;lr=&amp;id=P_onDwAAQBAJ&amp;oi=fnd&amp;pg=PA307&amp;dq=improve+my+own+self+efficacy&amp;ots=rjMLp2EfyS&amp;sig=zyyYgcS974waSrCHWRlgRb5XsTg</w:t>
        </w:r>
      </w:hyperlink>
    </w:p>
    <w:p w14:paraId="472471DE" w14:textId="5C312EEF" w:rsidR="0058191B" w:rsidRPr="00506070" w:rsidRDefault="0058191B" w:rsidP="006B7377">
      <w:pPr>
        <w:rPr>
          <w:rStyle w:val="Hyperlink"/>
          <w:rFonts w:cstheme="minorHAnsi"/>
          <w:shd w:val="clear" w:color="auto" w:fill="FFFFFF"/>
        </w:rPr>
      </w:pPr>
    </w:p>
    <w:p w14:paraId="65E26622" w14:textId="1010CBDA" w:rsidR="0058191B" w:rsidRPr="00506070" w:rsidRDefault="0058191B" w:rsidP="006B7377">
      <w:pPr>
        <w:rPr>
          <w:rStyle w:val="Hyperlink"/>
          <w:rFonts w:cstheme="minorHAnsi"/>
          <w:shd w:val="clear" w:color="auto" w:fill="FFFFFF"/>
        </w:rPr>
      </w:pPr>
      <w:proofErr w:type="spellStart"/>
      <w:r w:rsidRPr="00506070">
        <w:rPr>
          <w:rFonts w:cstheme="minorHAnsi"/>
          <w:color w:val="222222"/>
          <w:shd w:val="clear" w:color="auto" w:fill="FFFFFF"/>
        </w:rPr>
        <w:t>Hartzel</w:t>
      </w:r>
      <w:proofErr w:type="spellEnd"/>
      <w:r w:rsidRPr="00506070">
        <w:rPr>
          <w:rFonts w:cstheme="minorHAnsi"/>
          <w:color w:val="222222"/>
          <w:shd w:val="clear" w:color="auto" w:fill="FFFFFF"/>
        </w:rPr>
        <w:t>, K. (2003). How self-efficacy and gender issues affect software adoption and use. </w:t>
      </w:r>
      <w:r w:rsidRPr="00506070">
        <w:rPr>
          <w:rFonts w:cstheme="minorHAnsi"/>
          <w:i/>
          <w:iCs/>
          <w:color w:val="222222"/>
          <w:shd w:val="clear" w:color="auto" w:fill="FFFFFF"/>
        </w:rPr>
        <w:t>Communications of the ACM</w:t>
      </w:r>
      <w:r w:rsidRPr="00506070">
        <w:rPr>
          <w:rFonts w:cstheme="minorHAnsi"/>
          <w:color w:val="222222"/>
          <w:shd w:val="clear" w:color="auto" w:fill="FFFFFF"/>
        </w:rPr>
        <w:t>, </w:t>
      </w:r>
      <w:r w:rsidRPr="00506070">
        <w:rPr>
          <w:rFonts w:cstheme="minorHAnsi"/>
          <w:i/>
          <w:iCs/>
          <w:color w:val="222222"/>
          <w:shd w:val="clear" w:color="auto" w:fill="FFFFFF"/>
        </w:rPr>
        <w:t>46</w:t>
      </w:r>
      <w:r w:rsidRPr="00506070">
        <w:rPr>
          <w:rFonts w:cstheme="minorHAnsi"/>
          <w:color w:val="222222"/>
          <w:shd w:val="clear" w:color="auto" w:fill="FFFFFF"/>
        </w:rPr>
        <w:t xml:space="preserve">(9), 167-171. </w:t>
      </w:r>
      <w:r w:rsidRPr="00506070">
        <w:rPr>
          <w:rFonts w:cstheme="minorHAnsi"/>
          <w:color w:val="222222"/>
          <w:shd w:val="clear" w:color="auto" w:fill="FFFFFF"/>
        </w:rPr>
        <w:br/>
      </w:r>
      <w:hyperlink r:id="rId7" w:history="1">
        <w:r w:rsidRPr="00506070">
          <w:rPr>
            <w:rStyle w:val="Hyperlink"/>
            <w:rFonts w:cstheme="minorHAnsi"/>
            <w:shd w:val="clear" w:color="auto" w:fill="FFFFFF"/>
          </w:rPr>
          <w:t>https://dl.acm.org/doi/pdf/10.1145/903893.903933</w:t>
        </w:r>
      </w:hyperlink>
    </w:p>
    <w:p w14:paraId="6F8DE86D" w14:textId="77777777" w:rsidR="006B7377" w:rsidRPr="00506070" w:rsidRDefault="006B7377" w:rsidP="006B7377">
      <w:pPr>
        <w:rPr>
          <w:rStyle w:val="Hyperlink"/>
          <w:rFonts w:cstheme="minorHAnsi"/>
          <w:shd w:val="clear" w:color="auto" w:fill="FFFFFF"/>
        </w:rPr>
      </w:pPr>
    </w:p>
    <w:p w14:paraId="5796A128" w14:textId="50A6B2FD" w:rsidR="006B7377" w:rsidRPr="00506070" w:rsidRDefault="006B7377" w:rsidP="006B7377">
      <w:pPr>
        <w:rPr>
          <w:rStyle w:val="Hyperlink"/>
          <w:rFonts w:cstheme="minorHAnsi"/>
          <w:shd w:val="clear" w:color="auto" w:fill="FFFFFF"/>
        </w:rPr>
      </w:pPr>
      <w:proofErr w:type="spellStart"/>
      <w:r w:rsidRPr="00506070">
        <w:rPr>
          <w:rFonts w:cstheme="minorHAnsi"/>
          <w:color w:val="222222"/>
          <w:shd w:val="clear" w:color="auto" w:fill="FFFFFF"/>
        </w:rPr>
        <w:t>Krombholz</w:t>
      </w:r>
      <w:proofErr w:type="spellEnd"/>
      <w:r w:rsidRPr="00506070">
        <w:rPr>
          <w:rFonts w:cstheme="minorHAnsi"/>
          <w:color w:val="222222"/>
          <w:shd w:val="clear" w:color="auto" w:fill="FFFFFF"/>
        </w:rPr>
        <w:t xml:space="preserve">, K., </w:t>
      </w:r>
      <w:proofErr w:type="spellStart"/>
      <w:r w:rsidRPr="00506070">
        <w:rPr>
          <w:rFonts w:cstheme="minorHAnsi"/>
          <w:color w:val="222222"/>
          <w:shd w:val="clear" w:color="auto" w:fill="FFFFFF"/>
        </w:rPr>
        <w:t>Hobel</w:t>
      </w:r>
      <w:proofErr w:type="spellEnd"/>
      <w:r w:rsidRPr="00506070">
        <w:rPr>
          <w:rFonts w:cstheme="minorHAnsi"/>
          <w:color w:val="222222"/>
          <w:shd w:val="clear" w:color="auto" w:fill="FFFFFF"/>
        </w:rPr>
        <w:t xml:space="preserve">, H., Huber, M., &amp; </w:t>
      </w:r>
      <w:proofErr w:type="spellStart"/>
      <w:r w:rsidRPr="00506070">
        <w:rPr>
          <w:rFonts w:cstheme="minorHAnsi"/>
          <w:color w:val="222222"/>
          <w:shd w:val="clear" w:color="auto" w:fill="FFFFFF"/>
        </w:rPr>
        <w:t>Weippl</w:t>
      </w:r>
      <w:proofErr w:type="spellEnd"/>
      <w:r w:rsidRPr="00506070">
        <w:rPr>
          <w:rFonts w:cstheme="minorHAnsi"/>
          <w:color w:val="222222"/>
          <w:shd w:val="clear" w:color="auto" w:fill="FFFFFF"/>
        </w:rPr>
        <w:t>, E. (2015). Advanced social engineering attacks. </w:t>
      </w:r>
      <w:r w:rsidRPr="00506070">
        <w:rPr>
          <w:rFonts w:cstheme="minorHAnsi"/>
          <w:i/>
          <w:iCs/>
          <w:color w:val="222222"/>
          <w:shd w:val="clear" w:color="auto" w:fill="FFFFFF"/>
        </w:rPr>
        <w:t>Journal of Information Security and applications</w:t>
      </w:r>
      <w:r w:rsidRPr="00506070">
        <w:rPr>
          <w:rFonts w:cstheme="minorHAnsi"/>
          <w:color w:val="222222"/>
          <w:shd w:val="clear" w:color="auto" w:fill="FFFFFF"/>
        </w:rPr>
        <w:t>, </w:t>
      </w:r>
      <w:r w:rsidRPr="00506070">
        <w:rPr>
          <w:rFonts w:cstheme="minorHAnsi"/>
          <w:i/>
          <w:iCs/>
          <w:color w:val="222222"/>
          <w:shd w:val="clear" w:color="auto" w:fill="FFFFFF"/>
        </w:rPr>
        <w:t>22</w:t>
      </w:r>
      <w:r w:rsidRPr="00506070">
        <w:rPr>
          <w:rFonts w:cstheme="minorHAnsi"/>
          <w:color w:val="222222"/>
          <w:shd w:val="clear" w:color="auto" w:fill="FFFFFF"/>
        </w:rPr>
        <w:t xml:space="preserve">, 113-122. </w:t>
      </w:r>
      <w:hyperlink r:id="rId8" w:history="1">
        <w:r w:rsidRPr="00506070">
          <w:rPr>
            <w:rStyle w:val="Hyperlink"/>
            <w:rFonts w:cstheme="minorHAnsi"/>
            <w:shd w:val="clear" w:color="auto" w:fill="FFFFFF"/>
          </w:rPr>
          <w:t>https://www.sciencedirect.com/science/article/pii/S2214212614001343</w:t>
        </w:r>
      </w:hyperlink>
    </w:p>
    <w:p w14:paraId="262D7877" w14:textId="77777777" w:rsidR="0058191B" w:rsidRPr="00506070" w:rsidRDefault="0058191B" w:rsidP="006B7377">
      <w:pPr>
        <w:rPr>
          <w:rStyle w:val="Hyperlink"/>
          <w:rFonts w:cstheme="minorHAnsi"/>
          <w:shd w:val="clear" w:color="auto" w:fill="FFFFFF"/>
        </w:rPr>
      </w:pPr>
    </w:p>
    <w:p w14:paraId="1DD7512E" w14:textId="72E40AFC" w:rsidR="0058191B" w:rsidRDefault="0058191B" w:rsidP="006B7377">
      <w:pPr>
        <w:rPr>
          <w:rStyle w:val="Hyperlink"/>
          <w:rFonts w:cstheme="minorHAnsi"/>
          <w:shd w:val="clear" w:color="auto" w:fill="FFFFFF"/>
        </w:rPr>
      </w:pPr>
      <w:r w:rsidRPr="00506070">
        <w:rPr>
          <w:rFonts w:cstheme="minorHAnsi"/>
          <w:color w:val="222222"/>
          <w:shd w:val="clear" w:color="auto" w:fill="FFFFFF"/>
        </w:rPr>
        <w:t>Margolis, H., &amp; McCabe, P. P. (2006). Improving self-efficacy and motivation: What to do, what to say. </w:t>
      </w:r>
      <w:r w:rsidRPr="00506070">
        <w:rPr>
          <w:rFonts w:cstheme="minorHAnsi"/>
          <w:i/>
          <w:iCs/>
          <w:color w:val="222222"/>
          <w:shd w:val="clear" w:color="auto" w:fill="FFFFFF"/>
        </w:rPr>
        <w:t>Intervention in school and clinic</w:t>
      </w:r>
      <w:r w:rsidRPr="00506070">
        <w:rPr>
          <w:rFonts w:cstheme="minorHAnsi"/>
          <w:color w:val="222222"/>
          <w:shd w:val="clear" w:color="auto" w:fill="FFFFFF"/>
        </w:rPr>
        <w:t>, </w:t>
      </w:r>
      <w:r w:rsidRPr="00506070">
        <w:rPr>
          <w:rFonts w:cstheme="minorHAnsi"/>
          <w:i/>
          <w:iCs/>
          <w:color w:val="222222"/>
          <w:shd w:val="clear" w:color="auto" w:fill="FFFFFF"/>
        </w:rPr>
        <w:t>41</w:t>
      </w:r>
      <w:r w:rsidRPr="00506070">
        <w:rPr>
          <w:rFonts w:cstheme="minorHAnsi"/>
          <w:color w:val="222222"/>
          <w:shd w:val="clear" w:color="auto" w:fill="FFFFFF"/>
        </w:rPr>
        <w:t xml:space="preserve">(4), 218-227. </w:t>
      </w:r>
      <w:hyperlink r:id="rId9" w:history="1">
        <w:r w:rsidRPr="00506070">
          <w:rPr>
            <w:rStyle w:val="Hyperlink"/>
            <w:rFonts w:cstheme="minorHAnsi"/>
            <w:shd w:val="clear" w:color="auto" w:fill="FFFFFF"/>
          </w:rPr>
          <w:t>https://journals.sagepub.com/doi/abs/10.1177/10534512060410040401</w:t>
        </w:r>
      </w:hyperlink>
    </w:p>
    <w:p w14:paraId="31865245" w14:textId="090EEA20" w:rsidR="00EA3968" w:rsidRDefault="00EA3968" w:rsidP="006B7377">
      <w:pPr>
        <w:rPr>
          <w:rStyle w:val="Hyperlink"/>
          <w:rFonts w:cstheme="minorHAnsi"/>
          <w:shd w:val="clear" w:color="auto" w:fill="FFFFFF"/>
        </w:rPr>
      </w:pPr>
    </w:p>
    <w:p w14:paraId="1C3884ED" w14:textId="1AF46990" w:rsidR="00EA3968" w:rsidRPr="00506070" w:rsidRDefault="00EA3968" w:rsidP="006B7377">
      <w:pPr>
        <w:rPr>
          <w:rStyle w:val="Hyperlink"/>
          <w:rFonts w:cstheme="minorHAnsi"/>
          <w:shd w:val="clear" w:color="auto" w:fill="FFFFFF"/>
        </w:rPr>
      </w:pPr>
      <w:r>
        <w:rPr>
          <w:rFonts w:ascii="Arial" w:hAnsi="Arial" w:cs="Arial"/>
          <w:color w:val="222222"/>
          <w:sz w:val="20"/>
          <w:szCs w:val="20"/>
          <w:shd w:val="clear" w:color="auto" w:fill="FFFFFF"/>
        </w:rPr>
        <w:t xml:space="preserve">Moshchuk, A., </w:t>
      </w:r>
      <w:proofErr w:type="spellStart"/>
      <w:r>
        <w:rPr>
          <w:rFonts w:ascii="Arial" w:hAnsi="Arial" w:cs="Arial"/>
          <w:color w:val="222222"/>
          <w:sz w:val="20"/>
          <w:szCs w:val="20"/>
          <w:shd w:val="clear" w:color="auto" w:fill="FFFFFF"/>
        </w:rPr>
        <w:t>Bragin</w:t>
      </w:r>
      <w:proofErr w:type="spellEnd"/>
      <w:r>
        <w:rPr>
          <w:rFonts w:ascii="Arial" w:hAnsi="Arial" w:cs="Arial"/>
          <w:color w:val="222222"/>
          <w:sz w:val="20"/>
          <w:szCs w:val="20"/>
          <w:shd w:val="clear" w:color="auto" w:fill="FFFFFF"/>
        </w:rPr>
        <w:t>, T., Gribble, S. D., &amp; Levy, H. M. (2006). A Crawler-based Study of Spyware in the Web. In </w:t>
      </w:r>
      <w:r>
        <w:rPr>
          <w:rFonts w:ascii="Arial" w:hAnsi="Arial" w:cs="Arial"/>
          <w:i/>
          <w:iCs/>
          <w:color w:val="222222"/>
          <w:sz w:val="20"/>
          <w:szCs w:val="20"/>
          <w:shd w:val="clear" w:color="auto" w:fill="FFFFFF"/>
        </w:rPr>
        <w:t>NDSS</w:t>
      </w:r>
      <w:r>
        <w:rPr>
          <w:rFonts w:ascii="Arial" w:hAnsi="Arial" w:cs="Arial"/>
          <w:color w:val="222222"/>
          <w:sz w:val="20"/>
          <w:szCs w:val="20"/>
          <w:shd w:val="clear" w:color="auto" w:fill="FFFFFF"/>
        </w:rPr>
        <w:t xml:space="preserve"> (Vol. 1, p. 2). </w:t>
      </w:r>
      <w:hyperlink r:id="rId10" w:history="1">
        <w:r w:rsidRPr="00EA3968">
          <w:rPr>
            <w:rStyle w:val="Hyperlink"/>
            <w:rFonts w:ascii="Arial" w:hAnsi="Arial" w:cs="Arial"/>
            <w:sz w:val="20"/>
            <w:szCs w:val="20"/>
            <w:shd w:val="clear" w:color="auto" w:fill="FFFFFF"/>
          </w:rPr>
          <w:t>http://courses.cs.washington.edu/courses/cse454/15wi/papers/spycrawler.pdf</w:t>
        </w:r>
      </w:hyperlink>
    </w:p>
    <w:p w14:paraId="56362DAB" w14:textId="77777777" w:rsidR="006B7377" w:rsidRPr="00506070" w:rsidRDefault="006B7377" w:rsidP="006B7377">
      <w:pPr>
        <w:rPr>
          <w:rStyle w:val="Hyperlink"/>
          <w:rFonts w:cstheme="minorHAnsi"/>
          <w:shd w:val="clear" w:color="auto" w:fill="FFFFFF"/>
        </w:rPr>
      </w:pPr>
    </w:p>
    <w:p w14:paraId="33897928" w14:textId="52831E03" w:rsidR="006B7377" w:rsidRPr="00506070" w:rsidRDefault="006B7377" w:rsidP="006B7377">
      <w:pPr>
        <w:rPr>
          <w:rFonts w:cstheme="minorHAnsi"/>
          <w:color w:val="222222"/>
          <w:shd w:val="clear" w:color="auto" w:fill="FFFFFF"/>
        </w:rPr>
      </w:pPr>
      <w:r w:rsidRPr="00506070">
        <w:rPr>
          <w:rFonts w:cstheme="minorHAnsi"/>
          <w:color w:val="222222"/>
          <w:shd w:val="clear" w:color="auto" w:fill="FFFFFF"/>
        </w:rPr>
        <w:t>Ozer, E. M., &amp; Bandura, A. (1990). Mechanisms governing empowerment effects: a self-efficacy analysis. </w:t>
      </w:r>
      <w:r w:rsidRPr="00506070">
        <w:rPr>
          <w:rFonts w:cstheme="minorHAnsi"/>
          <w:i/>
          <w:iCs/>
          <w:color w:val="222222"/>
          <w:shd w:val="clear" w:color="auto" w:fill="FFFFFF"/>
        </w:rPr>
        <w:t>Journal of personality and social psychology</w:t>
      </w:r>
      <w:r w:rsidRPr="00506070">
        <w:rPr>
          <w:rFonts w:cstheme="minorHAnsi"/>
          <w:color w:val="222222"/>
          <w:shd w:val="clear" w:color="auto" w:fill="FFFFFF"/>
        </w:rPr>
        <w:t>, </w:t>
      </w:r>
      <w:r w:rsidRPr="00506070">
        <w:rPr>
          <w:rFonts w:cstheme="minorHAnsi"/>
          <w:i/>
          <w:iCs/>
          <w:color w:val="222222"/>
          <w:shd w:val="clear" w:color="auto" w:fill="FFFFFF"/>
        </w:rPr>
        <w:t>58</w:t>
      </w:r>
      <w:r w:rsidRPr="00506070">
        <w:rPr>
          <w:rFonts w:cstheme="minorHAnsi"/>
          <w:color w:val="222222"/>
          <w:shd w:val="clear" w:color="auto" w:fill="FFFFFF"/>
        </w:rPr>
        <w:t>(3), 472.</w:t>
      </w:r>
      <w:r w:rsidRPr="00506070">
        <w:rPr>
          <w:rFonts w:cstheme="minorHAnsi"/>
        </w:rPr>
        <w:t xml:space="preserve"> </w:t>
      </w:r>
      <w:hyperlink r:id="rId11" w:history="1">
        <w:r w:rsidRPr="00506070">
          <w:rPr>
            <w:rStyle w:val="Hyperlink"/>
            <w:rFonts w:cstheme="minorHAnsi"/>
            <w:shd w:val="clear" w:color="auto" w:fill="FFFFFF"/>
          </w:rPr>
          <w:t>https://psycnet.apa.org/doiLanding?doi=10.1037/0022-3514.58.3.472</w:t>
        </w:r>
      </w:hyperlink>
    </w:p>
    <w:p w14:paraId="0B233242" w14:textId="77777777" w:rsidR="006B7377" w:rsidRPr="00506070" w:rsidRDefault="006B7377" w:rsidP="006B7377">
      <w:pPr>
        <w:rPr>
          <w:rFonts w:cstheme="minorHAnsi"/>
          <w:color w:val="222222"/>
          <w:shd w:val="clear" w:color="auto" w:fill="FFFFFF"/>
        </w:rPr>
      </w:pPr>
    </w:p>
    <w:p w14:paraId="1AFFCA82" w14:textId="30D6451F" w:rsidR="009D2144" w:rsidRDefault="001E67FE" w:rsidP="00C4026D">
      <w:pPr>
        <w:rPr>
          <w:rStyle w:val="Hyperlink"/>
          <w:rFonts w:cstheme="minorHAnsi"/>
          <w:shd w:val="clear" w:color="auto" w:fill="FFFFFF"/>
        </w:rPr>
      </w:pPr>
      <w:r w:rsidRPr="00506070">
        <w:rPr>
          <w:rFonts w:cstheme="minorHAnsi"/>
          <w:color w:val="222222"/>
          <w:shd w:val="clear" w:color="auto" w:fill="FFFFFF"/>
        </w:rPr>
        <w:t xml:space="preserve">Rhee, H. S., Kim, C., &amp; Ryu, Y. U. (2009). Self-efficacy in information security: Its influence on end users' information security practice </w:t>
      </w:r>
      <w:r w:rsidR="00DB0AE7" w:rsidRPr="00506070">
        <w:rPr>
          <w:rFonts w:cstheme="minorHAnsi"/>
          <w:color w:val="222222"/>
          <w:shd w:val="clear" w:color="auto" w:fill="FFFFFF"/>
        </w:rPr>
        <w:t>behaviour</w:t>
      </w:r>
      <w:r w:rsidRPr="00506070">
        <w:rPr>
          <w:rFonts w:cstheme="minorHAnsi"/>
          <w:color w:val="222222"/>
          <w:shd w:val="clear" w:color="auto" w:fill="FFFFFF"/>
        </w:rPr>
        <w:t>. </w:t>
      </w:r>
      <w:r w:rsidRPr="00506070">
        <w:rPr>
          <w:rFonts w:cstheme="minorHAnsi"/>
          <w:i/>
          <w:iCs/>
          <w:color w:val="222222"/>
          <w:shd w:val="clear" w:color="auto" w:fill="FFFFFF"/>
        </w:rPr>
        <w:t>Computers &amp; security</w:t>
      </w:r>
      <w:r w:rsidRPr="00506070">
        <w:rPr>
          <w:rFonts w:cstheme="minorHAnsi"/>
          <w:color w:val="222222"/>
          <w:shd w:val="clear" w:color="auto" w:fill="FFFFFF"/>
        </w:rPr>
        <w:t>, </w:t>
      </w:r>
      <w:r w:rsidRPr="00506070">
        <w:rPr>
          <w:rFonts w:cstheme="minorHAnsi"/>
          <w:i/>
          <w:iCs/>
          <w:color w:val="222222"/>
          <w:shd w:val="clear" w:color="auto" w:fill="FFFFFF"/>
        </w:rPr>
        <w:t>28</w:t>
      </w:r>
      <w:r w:rsidRPr="00506070">
        <w:rPr>
          <w:rFonts w:cstheme="minorHAnsi"/>
          <w:color w:val="222222"/>
          <w:shd w:val="clear" w:color="auto" w:fill="FFFFFF"/>
        </w:rPr>
        <w:t xml:space="preserve">(8), 816-826. </w:t>
      </w:r>
      <w:hyperlink r:id="rId12" w:history="1">
        <w:r w:rsidRPr="00506070">
          <w:rPr>
            <w:rStyle w:val="Hyperlink"/>
            <w:rFonts w:cstheme="minorHAnsi"/>
            <w:shd w:val="clear" w:color="auto" w:fill="FFFFFF"/>
          </w:rPr>
          <w:t>https://www.sciencedirect.com/science/article/pii/S016740480900056X</w:t>
        </w:r>
      </w:hyperlink>
    </w:p>
    <w:p w14:paraId="27268FF4" w14:textId="0D6D4761" w:rsidR="008E1030" w:rsidRDefault="008E1030" w:rsidP="00C4026D">
      <w:pPr>
        <w:rPr>
          <w:rStyle w:val="Hyperlink"/>
          <w:rFonts w:cstheme="minorHAnsi"/>
          <w:shd w:val="clear" w:color="auto" w:fill="FFFFFF"/>
        </w:rPr>
      </w:pPr>
    </w:p>
    <w:p w14:paraId="34580F82" w14:textId="34149B5E" w:rsidR="008E1030" w:rsidRPr="00506070" w:rsidRDefault="008E1030" w:rsidP="00C4026D">
      <w:pPr>
        <w:rPr>
          <w:rStyle w:val="Hyperlink"/>
          <w:rFonts w:cstheme="minorHAnsi"/>
          <w:shd w:val="clear" w:color="auto" w:fill="FFFFFF"/>
        </w:rPr>
      </w:pPr>
      <w:r>
        <w:rPr>
          <w:rFonts w:ascii="Arial" w:hAnsi="Arial" w:cs="Arial"/>
          <w:color w:val="222222"/>
          <w:sz w:val="20"/>
          <w:szCs w:val="20"/>
          <w:shd w:val="clear" w:color="auto" w:fill="FFFFFF"/>
        </w:rPr>
        <w:t>Soomro, Z. A., Shah, M. H., &amp; Ahmed, J. (2016). Information security management needs more holistic approach: A literature review. </w:t>
      </w:r>
      <w:r>
        <w:rPr>
          <w:rFonts w:ascii="Arial" w:hAnsi="Arial" w:cs="Arial"/>
          <w:i/>
          <w:iCs/>
          <w:color w:val="222222"/>
          <w:sz w:val="20"/>
          <w:szCs w:val="20"/>
          <w:shd w:val="clear" w:color="auto" w:fill="FFFFFF"/>
        </w:rPr>
        <w:t>International Journal of Information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36</w:t>
      </w:r>
      <w:r>
        <w:rPr>
          <w:rFonts w:ascii="Arial" w:hAnsi="Arial" w:cs="Arial"/>
          <w:color w:val="222222"/>
          <w:sz w:val="20"/>
          <w:szCs w:val="20"/>
          <w:shd w:val="clear" w:color="auto" w:fill="FFFFFF"/>
        </w:rPr>
        <w:t>(2), 215-225.</w:t>
      </w:r>
      <w:r w:rsidR="00AE43D9">
        <w:rPr>
          <w:rFonts w:ascii="Arial" w:hAnsi="Arial" w:cs="Arial"/>
          <w:color w:val="222222"/>
          <w:sz w:val="20"/>
          <w:szCs w:val="20"/>
          <w:shd w:val="clear" w:color="auto" w:fill="FFFFFF"/>
        </w:rPr>
        <w:t xml:space="preserve"> </w:t>
      </w:r>
      <w:hyperlink r:id="rId13" w:history="1">
        <w:r w:rsidR="00AE43D9" w:rsidRPr="00AE43D9">
          <w:rPr>
            <w:rStyle w:val="Hyperlink"/>
            <w:rFonts w:ascii="Arial" w:hAnsi="Arial" w:cs="Arial"/>
            <w:sz w:val="20"/>
            <w:szCs w:val="20"/>
            <w:shd w:val="clear" w:color="auto" w:fill="FFFFFF"/>
          </w:rPr>
          <w:t>https://www.sciencedirect.com/science/article/pii/S0268401215001103</w:t>
        </w:r>
      </w:hyperlink>
    </w:p>
    <w:p w14:paraId="17F73FBF" w14:textId="77777777" w:rsidR="006B7377" w:rsidRPr="00506070" w:rsidRDefault="006B7377" w:rsidP="00C4026D">
      <w:pPr>
        <w:rPr>
          <w:rFonts w:cstheme="minorHAnsi"/>
          <w:color w:val="222222"/>
          <w:shd w:val="clear" w:color="auto" w:fill="FFFFFF"/>
        </w:rPr>
      </w:pPr>
    </w:p>
    <w:p w14:paraId="628881CF" w14:textId="604BC74C" w:rsidR="00E709A8" w:rsidRPr="00506070" w:rsidRDefault="00C56308" w:rsidP="00C4026D">
      <w:pPr>
        <w:rPr>
          <w:rStyle w:val="Hyperlink"/>
          <w:rFonts w:cstheme="minorHAnsi"/>
          <w:shd w:val="clear" w:color="auto" w:fill="FFFFFF"/>
        </w:rPr>
      </w:pPr>
      <w:proofErr w:type="spellStart"/>
      <w:r w:rsidRPr="00506070">
        <w:rPr>
          <w:rFonts w:cstheme="minorHAnsi"/>
          <w:color w:val="222222"/>
          <w:shd w:val="clear" w:color="auto" w:fill="FFFFFF"/>
        </w:rPr>
        <w:lastRenderedPageBreak/>
        <w:t>Tamjidyamcholo</w:t>
      </w:r>
      <w:proofErr w:type="spellEnd"/>
      <w:r w:rsidRPr="00506070">
        <w:rPr>
          <w:rFonts w:cstheme="minorHAnsi"/>
          <w:color w:val="222222"/>
          <w:shd w:val="clear" w:color="auto" w:fill="FFFFFF"/>
        </w:rPr>
        <w:t xml:space="preserve">, A., Baba, M. S. B., </w:t>
      </w:r>
      <w:proofErr w:type="spellStart"/>
      <w:r w:rsidRPr="00506070">
        <w:rPr>
          <w:rFonts w:cstheme="minorHAnsi"/>
          <w:color w:val="222222"/>
          <w:shd w:val="clear" w:color="auto" w:fill="FFFFFF"/>
        </w:rPr>
        <w:t>Tamjid</w:t>
      </w:r>
      <w:proofErr w:type="spellEnd"/>
      <w:r w:rsidRPr="00506070">
        <w:rPr>
          <w:rFonts w:cstheme="minorHAnsi"/>
          <w:color w:val="222222"/>
          <w:shd w:val="clear" w:color="auto" w:fill="FFFFFF"/>
        </w:rPr>
        <w:t xml:space="preserve">, H., &amp; </w:t>
      </w:r>
      <w:proofErr w:type="spellStart"/>
      <w:r w:rsidRPr="00506070">
        <w:rPr>
          <w:rFonts w:cstheme="minorHAnsi"/>
          <w:color w:val="222222"/>
          <w:shd w:val="clear" w:color="auto" w:fill="FFFFFF"/>
        </w:rPr>
        <w:t>Gholipour</w:t>
      </w:r>
      <w:proofErr w:type="spellEnd"/>
      <w:r w:rsidRPr="00506070">
        <w:rPr>
          <w:rFonts w:cstheme="minorHAnsi"/>
          <w:color w:val="222222"/>
          <w:shd w:val="clear" w:color="auto" w:fill="FFFFFF"/>
        </w:rPr>
        <w:t>, R. (2013). Information security–Professional perceptions of knowledge-sharing intention under self-efficacy, trust, reciprocity, and shared-language. </w:t>
      </w:r>
      <w:r w:rsidRPr="00506070">
        <w:rPr>
          <w:rFonts w:cstheme="minorHAnsi"/>
          <w:i/>
          <w:iCs/>
          <w:color w:val="222222"/>
          <w:shd w:val="clear" w:color="auto" w:fill="FFFFFF"/>
        </w:rPr>
        <w:t>Computers &amp; Education</w:t>
      </w:r>
      <w:r w:rsidRPr="00506070">
        <w:rPr>
          <w:rFonts w:cstheme="minorHAnsi"/>
          <w:color w:val="222222"/>
          <w:shd w:val="clear" w:color="auto" w:fill="FFFFFF"/>
        </w:rPr>
        <w:t>, </w:t>
      </w:r>
      <w:r w:rsidRPr="00506070">
        <w:rPr>
          <w:rFonts w:cstheme="minorHAnsi"/>
          <w:i/>
          <w:iCs/>
          <w:color w:val="222222"/>
          <w:shd w:val="clear" w:color="auto" w:fill="FFFFFF"/>
        </w:rPr>
        <w:t>68</w:t>
      </w:r>
      <w:r w:rsidRPr="00506070">
        <w:rPr>
          <w:rFonts w:cstheme="minorHAnsi"/>
          <w:color w:val="222222"/>
          <w:shd w:val="clear" w:color="auto" w:fill="FFFFFF"/>
        </w:rPr>
        <w:t xml:space="preserve">, 223-232.  </w:t>
      </w:r>
      <w:hyperlink r:id="rId14" w:history="1">
        <w:r w:rsidRPr="00506070">
          <w:rPr>
            <w:rStyle w:val="Hyperlink"/>
            <w:rFonts w:cstheme="minorHAnsi"/>
            <w:shd w:val="clear" w:color="auto" w:fill="FFFFFF"/>
          </w:rPr>
          <w:t>https://www.sciencedirect.com/science/article/pii/S0360131513001310</w:t>
        </w:r>
      </w:hyperlink>
    </w:p>
    <w:p w14:paraId="4468DB27" w14:textId="05AC3C5E" w:rsidR="00DF0AF2" w:rsidRPr="00506070" w:rsidRDefault="00DF0AF2" w:rsidP="00C4026D">
      <w:pPr>
        <w:rPr>
          <w:rFonts w:cstheme="minorHAnsi"/>
          <w:color w:val="222222"/>
          <w:shd w:val="clear" w:color="auto" w:fill="FFFFFF"/>
        </w:rPr>
      </w:pPr>
    </w:p>
    <w:p w14:paraId="74834597" w14:textId="43C03AC1" w:rsidR="009F7F60" w:rsidRPr="00506070" w:rsidRDefault="00DF0AF2" w:rsidP="00C4026D">
      <w:pPr>
        <w:rPr>
          <w:rFonts w:cstheme="minorHAnsi"/>
          <w:color w:val="0563C1" w:themeColor="hyperlink"/>
          <w:u w:val="single"/>
          <w:shd w:val="clear" w:color="auto" w:fill="FFFFFF"/>
        </w:rPr>
      </w:pPr>
      <w:r w:rsidRPr="00506070">
        <w:rPr>
          <w:rFonts w:cstheme="minorHAnsi"/>
          <w:color w:val="222222"/>
          <w:shd w:val="clear" w:color="auto" w:fill="FFFFFF"/>
        </w:rPr>
        <w:t>Workman, M. (2007). Gaining access with social engineering: An empirical study of the threat. </w:t>
      </w:r>
      <w:r w:rsidRPr="00506070">
        <w:rPr>
          <w:rFonts w:cstheme="minorHAnsi"/>
          <w:i/>
          <w:iCs/>
          <w:color w:val="222222"/>
          <w:shd w:val="clear" w:color="auto" w:fill="FFFFFF"/>
        </w:rPr>
        <w:t>Information Systems Security</w:t>
      </w:r>
      <w:r w:rsidRPr="00506070">
        <w:rPr>
          <w:rFonts w:cstheme="minorHAnsi"/>
          <w:color w:val="222222"/>
          <w:shd w:val="clear" w:color="auto" w:fill="FFFFFF"/>
        </w:rPr>
        <w:t>, </w:t>
      </w:r>
      <w:r w:rsidRPr="00506070">
        <w:rPr>
          <w:rFonts w:cstheme="minorHAnsi"/>
          <w:i/>
          <w:iCs/>
          <w:color w:val="222222"/>
          <w:shd w:val="clear" w:color="auto" w:fill="FFFFFF"/>
        </w:rPr>
        <w:t>16</w:t>
      </w:r>
      <w:r w:rsidRPr="00506070">
        <w:rPr>
          <w:rFonts w:cstheme="minorHAnsi"/>
          <w:color w:val="222222"/>
          <w:shd w:val="clear" w:color="auto" w:fill="FFFFFF"/>
        </w:rPr>
        <w:t xml:space="preserve">(6), 315-331. </w:t>
      </w:r>
      <w:hyperlink r:id="rId15" w:history="1">
        <w:r w:rsidRPr="00506070">
          <w:rPr>
            <w:rStyle w:val="Hyperlink"/>
            <w:rFonts w:cstheme="minorHAnsi"/>
            <w:shd w:val="clear" w:color="auto" w:fill="FFFFFF"/>
          </w:rPr>
          <w:t>https://www.tandfonline.com/doi/abs/10.1080/10658980701788165</w:t>
        </w:r>
      </w:hyperlink>
    </w:p>
    <w:sectPr w:rsidR="009F7F60" w:rsidRPr="005060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26D"/>
    <w:rsid w:val="0001478C"/>
    <w:rsid w:val="001031F1"/>
    <w:rsid w:val="00176276"/>
    <w:rsid w:val="00180A2E"/>
    <w:rsid w:val="001E67FE"/>
    <w:rsid w:val="00221580"/>
    <w:rsid w:val="002F44B7"/>
    <w:rsid w:val="003403B0"/>
    <w:rsid w:val="003C08E6"/>
    <w:rsid w:val="00401EEE"/>
    <w:rsid w:val="00482B41"/>
    <w:rsid w:val="00501686"/>
    <w:rsid w:val="00506070"/>
    <w:rsid w:val="00542216"/>
    <w:rsid w:val="00550F69"/>
    <w:rsid w:val="00555673"/>
    <w:rsid w:val="0058191B"/>
    <w:rsid w:val="00587D18"/>
    <w:rsid w:val="005B2D24"/>
    <w:rsid w:val="005D4037"/>
    <w:rsid w:val="005E3F0C"/>
    <w:rsid w:val="005F2A39"/>
    <w:rsid w:val="0064468E"/>
    <w:rsid w:val="0064483C"/>
    <w:rsid w:val="0068564E"/>
    <w:rsid w:val="006A0B21"/>
    <w:rsid w:val="006B7377"/>
    <w:rsid w:val="006E3788"/>
    <w:rsid w:val="006E6917"/>
    <w:rsid w:val="007A0E2E"/>
    <w:rsid w:val="007B766D"/>
    <w:rsid w:val="00880CBF"/>
    <w:rsid w:val="00892932"/>
    <w:rsid w:val="008E1030"/>
    <w:rsid w:val="008F47C5"/>
    <w:rsid w:val="00942C48"/>
    <w:rsid w:val="009D2144"/>
    <w:rsid w:val="009E75E1"/>
    <w:rsid w:val="009F7F60"/>
    <w:rsid w:val="00A55CD5"/>
    <w:rsid w:val="00A60684"/>
    <w:rsid w:val="00A71A3B"/>
    <w:rsid w:val="00AB4E17"/>
    <w:rsid w:val="00AE43D9"/>
    <w:rsid w:val="00B15DCC"/>
    <w:rsid w:val="00BF6B82"/>
    <w:rsid w:val="00C4026D"/>
    <w:rsid w:val="00C56308"/>
    <w:rsid w:val="00C63EB7"/>
    <w:rsid w:val="00C73734"/>
    <w:rsid w:val="00CE1044"/>
    <w:rsid w:val="00D76E7A"/>
    <w:rsid w:val="00D82451"/>
    <w:rsid w:val="00D86C33"/>
    <w:rsid w:val="00DB0AE7"/>
    <w:rsid w:val="00DF0AF2"/>
    <w:rsid w:val="00E57F72"/>
    <w:rsid w:val="00E709A8"/>
    <w:rsid w:val="00EA3968"/>
    <w:rsid w:val="00EC79B4"/>
    <w:rsid w:val="00F030AD"/>
    <w:rsid w:val="00F5440C"/>
    <w:rsid w:val="00F644DB"/>
    <w:rsid w:val="00F719CC"/>
    <w:rsid w:val="00F93B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6E513"/>
  <w15:chartTrackingRefBased/>
  <w15:docId w15:val="{E2E9A594-1590-441F-B39C-6B6C173B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3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02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26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5630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E67FE"/>
    <w:rPr>
      <w:color w:val="0563C1" w:themeColor="hyperlink"/>
      <w:u w:val="single"/>
    </w:rPr>
  </w:style>
  <w:style w:type="character" w:styleId="UnresolvedMention">
    <w:name w:val="Unresolved Mention"/>
    <w:basedOn w:val="DefaultParagraphFont"/>
    <w:uiPriority w:val="99"/>
    <w:semiHidden/>
    <w:unhideWhenUsed/>
    <w:rsid w:val="001E67FE"/>
    <w:rPr>
      <w:color w:val="605E5C"/>
      <w:shd w:val="clear" w:color="auto" w:fill="E1DFDD"/>
    </w:rPr>
  </w:style>
  <w:style w:type="character" w:styleId="FollowedHyperlink">
    <w:name w:val="FollowedHyperlink"/>
    <w:basedOn w:val="DefaultParagraphFont"/>
    <w:uiPriority w:val="99"/>
    <w:semiHidden/>
    <w:unhideWhenUsed/>
    <w:rsid w:val="001E67FE"/>
    <w:rPr>
      <w:color w:val="954F72" w:themeColor="followedHyperlink"/>
      <w:u w:val="single"/>
    </w:rPr>
  </w:style>
  <w:style w:type="paragraph" w:styleId="NormalWeb">
    <w:name w:val="Normal (Web)"/>
    <w:basedOn w:val="Normal"/>
    <w:uiPriority w:val="99"/>
    <w:semiHidden/>
    <w:unhideWhenUsed/>
    <w:rsid w:val="009F7F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F7F60"/>
    <w:rPr>
      <w:i/>
      <w:iCs/>
    </w:rPr>
  </w:style>
  <w:style w:type="paragraph" w:styleId="Caption">
    <w:name w:val="caption"/>
    <w:basedOn w:val="Normal"/>
    <w:next w:val="Normal"/>
    <w:uiPriority w:val="35"/>
    <w:unhideWhenUsed/>
    <w:qFormat/>
    <w:rsid w:val="00942C48"/>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CE1044"/>
    <w:rPr>
      <w:sz w:val="16"/>
      <w:szCs w:val="16"/>
    </w:rPr>
  </w:style>
  <w:style w:type="paragraph" w:styleId="CommentText">
    <w:name w:val="annotation text"/>
    <w:basedOn w:val="Normal"/>
    <w:link w:val="CommentTextChar"/>
    <w:uiPriority w:val="99"/>
    <w:semiHidden/>
    <w:unhideWhenUsed/>
    <w:rsid w:val="00CE1044"/>
    <w:pPr>
      <w:spacing w:line="240" w:lineRule="auto"/>
    </w:pPr>
    <w:rPr>
      <w:sz w:val="20"/>
      <w:szCs w:val="20"/>
    </w:rPr>
  </w:style>
  <w:style w:type="character" w:customStyle="1" w:styleId="CommentTextChar">
    <w:name w:val="Comment Text Char"/>
    <w:basedOn w:val="DefaultParagraphFont"/>
    <w:link w:val="CommentText"/>
    <w:uiPriority w:val="99"/>
    <w:semiHidden/>
    <w:rsid w:val="00CE1044"/>
    <w:rPr>
      <w:sz w:val="20"/>
      <w:szCs w:val="20"/>
    </w:rPr>
  </w:style>
  <w:style w:type="paragraph" w:styleId="CommentSubject">
    <w:name w:val="annotation subject"/>
    <w:basedOn w:val="CommentText"/>
    <w:next w:val="CommentText"/>
    <w:link w:val="CommentSubjectChar"/>
    <w:uiPriority w:val="99"/>
    <w:semiHidden/>
    <w:unhideWhenUsed/>
    <w:rsid w:val="00CE1044"/>
    <w:rPr>
      <w:b/>
      <w:bCs/>
    </w:rPr>
  </w:style>
  <w:style w:type="character" w:customStyle="1" w:styleId="CommentSubjectChar">
    <w:name w:val="Comment Subject Char"/>
    <w:basedOn w:val="CommentTextChar"/>
    <w:link w:val="CommentSubject"/>
    <w:uiPriority w:val="99"/>
    <w:semiHidden/>
    <w:rsid w:val="00CE10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53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214212614001343" TargetMode="External"/><Relationship Id="rId13" Type="http://schemas.openxmlformats.org/officeDocument/2006/relationships/hyperlink" Target="https://www.sciencedirect.com/science/article/pii/S0268401215001103" TargetMode="External"/><Relationship Id="rId3" Type="http://schemas.openxmlformats.org/officeDocument/2006/relationships/settings" Target="settings.xml"/><Relationship Id="rId7" Type="http://schemas.openxmlformats.org/officeDocument/2006/relationships/hyperlink" Target="https://dl.acm.org/doi/pdf/10.1145/903893.903933" TargetMode="External"/><Relationship Id="rId12" Type="http://schemas.openxmlformats.org/officeDocument/2006/relationships/hyperlink" Target="https://www.sciencedirect.com/science/article/pii/S016740480900056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books.google.com/books?hl=en&amp;lr=&amp;id=P_onDwAAQBAJ&amp;oi=fnd&amp;pg=PA307&amp;dq=improve+my+own+self+efficacy&amp;ots=rjMLp2EfyS&amp;sig=zyyYgcS974waSrCHWRlgRb5XsTg" TargetMode="External"/><Relationship Id="rId11" Type="http://schemas.openxmlformats.org/officeDocument/2006/relationships/hyperlink" Target="https://psycnet.apa.org/doiLanding?doi=10.1037/0022-3514.58.3.472" TargetMode="External"/><Relationship Id="rId5" Type="http://schemas.openxmlformats.org/officeDocument/2006/relationships/hyperlink" Target="https://psycnet.apa.org/record/1991-28996-001" TargetMode="External"/><Relationship Id="rId15" Type="http://schemas.openxmlformats.org/officeDocument/2006/relationships/hyperlink" Target="https://www.tandfonline.com/doi/abs/10.1080/10658980701788165" TargetMode="External"/><Relationship Id="rId10" Type="http://schemas.openxmlformats.org/officeDocument/2006/relationships/hyperlink" Target="http://courses.cs.washington.edu/courses/cse454/15wi/papers/spycrawler.pdf" TargetMode="External"/><Relationship Id="rId4" Type="http://schemas.openxmlformats.org/officeDocument/2006/relationships/webSettings" Target="webSettings.xml"/><Relationship Id="rId9" Type="http://schemas.openxmlformats.org/officeDocument/2006/relationships/hyperlink" Target="https://journals.sagepub.com/doi/abs/10.1177/10534512060410040401" TargetMode="External"/><Relationship Id="rId14" Type="http://schemas.openxmlformats.org/officeDocument/2006/relationships/hyperlink" Target="https://www.sciencedirect.com/science/article/pii/S03601315130013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031E1-C5B1-4D76-B07A-AB8AA0173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5</Pages>
  <Words>1502</Words>
  <Characters>8566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Fry</dc:creator>
  <cp:keywords/>
  <dc:description/>
  <cp:lastModifiedBy>Callum Fry</cp:lastModifiedBy>
  <cp:revision>38</cp:revision>
  <dcterms:created xsi:type="dcterms:W3CDTF">2022-02-25T17:25:00Z</dcterms:created>
  <dcterms:modified xsi:type="dcterms:W3CDTF">2022-03-16T19:49:00Z</dcterms:modified>
</cp:coreProperties>
</file>