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</w:t>
      </w:r>
      <w:proofErr w:type="spellStart"/>
      <w:r>
        <w:t>Netkachov’s</w:t>
      </w:r>
      <w:proofErr w:type="spellEnd"/>
      <w:r>
        <w:t xml:space="preserve"> </w:t>
      </w:r>
      <w:sdt>
        <w:sdtPr>
          <w:id w:val="-136752042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 xml:space="preserve">Configured </w:t>
      </w:r>
      <w:proofErr w:type="spellStart"/>
      <w:r>
        <w:t>WebStorm</w:t>
      </w:r>
      <w:proofErr w:type="spellEnd"/>
      <w:r>
        <w:t xml:space="preserve"> to use Karma to run </w:t>
      </w:r>
      <w:proofErr w:type="spellStart"/>
      <w:r>
        <w:t>QUnit</w:t>
      </w:r>
      <w:proofErr w:type="spellEnd"/>
      <w:r>
        <w:t xml:space="preserve"> tests</w:t>
      </w:r>
      <w:r w:rsidR="00F27DD0">
        <w:t xml:space="preserve"> </w:t>
      </w:r>
      <w:sdt>
        <w:sdtPr>
          <w:id w:val="1369645808"/>
          <w:citation/>
        </w:sdtPr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 xml:space="preserve">Tests written for some existing code, mostly easy to test functions such as the </w:t>
      </w:r>
      <w:proofErr w:type="spellStart"/>
      <w:r>
        <w:t>utils</w:t>
      </w:r>
      <w:proofErr w:type="spellEnd"/>
      <w:r>
        <w:t xml:space="preserve">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 xml:space="preserve">ns are noted as being untestable, mostly due to being unable to simulate file inputs by loading a file from </w:t>
      </w:r>
      <w:bookmarkStart w:id="0" w:name="_GoBack"/>
      <w:r w:rsidR="00990B9E">
        <w:t xml:space="preserve">local </w:t>
      </w:r>
      <w:bookmarkEnd w:id="0"/>
      <w:r w:rsidR="00990B9E">
        <w:t>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</w:t>
      </w:r>
      <w:proofErr w:type="spellStart"/>
      <w:r>
        <w:t>ish</w:t>
      </w:r>
      <w:proofErr w:type="spellEnd"/>
      <w:r>
        <w:t>!)</w:t>
      </w:r>
    </w:p>
    <w:p w14:paraId="1F8C03EF" w14:textId="77777777" w:rsidR="002B2896" w:rsidRPr="002B2896" w:rsidRDefault="002B2896" w:rsidP="002B2896"/>
    <w:sectPr w:rsidR="002B2896" w:rsidRPr="002B2896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1736D3"/>
    <w:rsid w:val="002B2896"/>
    <w:rsid w:val="00575623"/>
    <w:rsid w:val="005F376D"/>
    <w:rsid w:val="00990B9E"/>
    <w:rsid w:val="00B328E7"/>
    <w:rsid w:val="00EC205B"/>
    <w:rsid w:val="00F151D2"/>
    <w:rsid w:val="00F2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EBCA1A1B-DAAC-F04A-8E07-6B2F7671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254</Words>
  <Characters>1453</Characters>
  <Application>Microsoft Macintosh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5</cp:revision>
  <dcterms:created xsi:type="dcterms:W3CDTF">2016-02-04T11:11:00Z</dcterms:created>
  <dcterms:modified xsi:type="dcterms:W3CDTF">2016-02-04T11:40:00Z</dcterms:modified>
</cp:coreProperties>
</file>