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DAFTAR INFORMASI LPSE</w:t>
      </w:r>
    </w:p>
    <w:p>
      <w:pPr>
        <w:pStyle w:val="Heading2"/>
      </w:pPr>
      <w:r>
        <w:t>LPSE KABUPATEN BULUKUMBA</w:t>
      </w:r>
    </w:p>
    <w:p/>
    <w:p>
      <w:r>
        <w:t>**Nomor Form :** F-LPSE-BLK-10-001</w:t>
      </w:r>
    </w:p>
    <w:p>
      <w:r>
        <w:t>**Tahun :** 2025</w:t>
      </w:r>
    </w:p>
    <w:p/>
    <w:p>
      <w:r>
        <w:t>---</w:t>
      </w:r>
    </w:p>
    <w:p/>
    <w:p>
      <w:r>
        <w:t>| No | Nama Informasi | Jenis/Format | Klasifikasi | Lokasi Penyimpanan | Penanggung Jawab | Masa Retensi | Keterangan |</w:t>
      </w:r>
    </w:p>
    <w:p>
      <w:r>
        <w:t>|----|---------------|--------------|-------------|-------------------|-----------------|--------------|------------|</w:t>
      </w:r>
    </w:p>
    <w:p>
      <w:r>
        <w:t>| 1  | Dokumen Pengumuman Lelang | Digital/Fisik | Publik | Server LPSE / Arsip | Admin LPSE | 5 tahun | - |</w:t>
      </w:r>
    </w:p>
    <w:p>
      <w:r>
        <w:t>| 2  | Data Akun Pengguna SPSE | Digital | Rahasia | Server LPSE | Admin Sistem | Selama aktif | - |</w:t>
      </w:r>
    </w:p>
    <w:p>
      <w:r>
        <w:t>| 3  | Dokumen Penawaran Peserta | Digital | Rahasia | Server LPSE | Admin LPSE | 5 tahun | - |</w:t>
      </w:r>
    </w:p>
    <w:p>
      <w:r>
        <w:t>| 4  | Laporan Internal LPSE | Digital/Fisik | Terbatas | Server / Arsip | Kepala LPSE | 5 tahun | - |</w:t>
      </w:r>
    </w:p>
    <w:p>
      <w:r>
        <w:t>| 5  | SOP dan Kebijakan LPSE | Digital/Fisik | Terbatas | Server / Arsip | Kepala LPSE | Selama berlaku | - |</w:t>
      </w:r>
    </w:p>
    <w:p>
      <w:r>
        <w:t>| 6  | Data Backup Server | Digital | Rahasia | Server Cadangan | Admin Sistem | 1 tahun | - |</w:t>
      </w:r>
    </w:p>
    <w:p>
      <w:r>
        <w:t>| 7  | Log Akses Sistem | Digital | Terbatas | Server LPSE | Admin Sistem | 1 tahun | - |</w:t>
      </w:r>
    </w:p>
    <w:p>
      <w:r>
        <w:t>| 8  | Kontrak/MoU Pihak Ketiga | Digital/Fisik | Terbatas | Arsip | Kepala LPSE | 10 tahun | - |</w:t>
      </w:r>
    </w:p>
    <w:p>
      <w:r>
        <w:t>| 9  | Daftar Personil LPSE | Digital/Fisik | Terbatas | Server / Arsip | Kepala LPSE | Selama aktif | - |</w:t>
      </w:r>
    </w:p>
    <w:p>
      <w:r>
        <w:t>| 10 | Dokumentasi Pelatihan | Digital/Fisik | Biasa | Server / Arsip | Admin LPSE | 3 tahun | - |</w:t>
      </w:r>
    </w:p>
    <w:p/>
    <w:p>
      <w:r>
        <w:t>---</w:t>
      </w:r>
    </w:p>
    <w:p/>
    <w:p>
      <w:r>
        <w:t>**Keterangan Klasifikasi:**</w:t>
      </w:r>
    </w:p>
    <w:p>
      <w:pPr>
        <w:pStyle w:val="ListBullet"/>
      </w:pPr>
      <w:r>
        <w:t>**Rahasia** : Hanya untuk personil berwenang</w:t>
      </w:r>
    </w:p>
    <w:p>
      <w:pPr>
        <w:pStyle w:val="ListBullet"/>
      </w:pPr>
      <w:r>
        <w:t>**Terbatas** : Hanya untuk internal LPSE</w:t>
      </w:r>
    </w:p>
    <w:p>
      <w:pPr>
        <w:pStyle w:val="ListBullet"/>
      </w:pPr>
      <w:r>
        <w:t>**Publik** : Dapat diakses umum</w:t>
      </w:r>
    </w:p>
    <w:p/>
    <w:p>
      <w:r>
        <w:t>---</w:t>
      </w:r>
    </w:p>
    <w:p/>
    <w:p>
      <w:r>
        <w:t>Diperiksa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