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1B" w:rsidRPr="008732FF" w:rsidRDefault="008732FF" w:rsidP="008732FF">
      <w:pPr>
        <w:jc w:val="center"/>
        <w:rPr>
          <w:rFonts w:hint="eastAsia"/>
          <w:b/>
          <w:sz w:val="52"/>
          <w:szCs w:val="52"/>
        </w:rPr>
      </w:pPr>
      <w:r w:rsidRPr="008732FF">
        <w:rPr>
          <w:b/>
          <w:sz w:val="52"/>
          <w:szCs w:val="52"/>
        </w:rPr>
        <w:t>Bios</w:t>
      </w:r>
      <w:r w:rsidRPr="008732FF">
        <w:rPr>
          <w:b/>
          <w:sz w:val="52"/>
          <w:szCs w:val="52"/>
        </w:rPr>
        <w:t>中断表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420"/>
        <w:gridCol w:w="2430"/>
        <w:gridCol w:w="2605"/>
        <w:gridCol w:w="2579"/>
      </w:tblGrid>
      <w:tr w:rsidR="008732FF" w:rsidRPr="008732FF" w:rsidTr="008732FF">
        <w:trPr>
          <w:trHeight w:val="332"/>
        </w:trPr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INT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功能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调用参数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返回参数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bookmarkStart w:id="0" w:name="_GoBack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设置显示方式</w:t>
            </w:r>
          </w:p>
          <w:bookmarkEnd w:id="0"/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AL=00 40×25黑白方式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AL=01 40×25彩色方式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AL=02 80×25黑白方式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AL=03 80×25彩色方式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AL=04 320×200彩色图形方式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AL=05 320×200黑白图形方式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AL=06 320×200黑白图形方式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AL=07 80×25单色文本方式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AL=08 160×200 16色图形 (PCjr)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AL=09 320×200 16色图形 (PCjr)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AL=0A 640×200 16色图形 (PCjr)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AL=0B 保留(EGA)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AL=0C 保留(EGA)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AL=0D 320×200 彩色图形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AL=0E 640×200 彩色图形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AL=0F 640×350 黑白图形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AL=10 640×350 彩色图形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AL=11 640×480 单色图形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AL=12 640×480 16色图形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AL=13 320×200 256色图形 (EGA)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AL=40 80×30 彩色文本(CGE400)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AL=41 80×50 彩色文本(CGE400)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AL=42 640×400 彩色图形(CGE400)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对于超级VGA显示卡，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我们可用AX＝4F02H和下列BX的值来设置其显示模式。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BX显示模式属性BX显示模式属性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100H 640×400 256色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101H 640×480 256色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102H 800×600 16色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103H 800×600 256色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104H 1024×768 16色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105H 1024×768 256色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106H 1280×1024 16色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107H 1280×1024 256色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108H 80×60文本模式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109H 132×25文本模式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10AH 132×43文本模式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10BH 132×50文本模式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10CH 132×60文本模式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置光标类型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(CH)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=光标起始行 {CH低四位＝光标的起始行}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(CL)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=光标结束行 {CL低四位＝光标的终止行}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置光标位置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BH=页号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DH=行(X坐标),DL=列(Y坐标)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读光标位置(在文本坐标下，读取光标各种信息)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BH=页号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CH=光标起始行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DH=行,DL=列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读光笔位置(获取当前状态和光笔位置)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AH=0 光笔未触发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=1 光笔触发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CH=象素行 (图形Y坐标，显示模式：04H~06H)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BX=象素列 (图形Y坐标，显示模式：0DH~10H)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DH=字符行 (文本Y坐标)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DL=字符列 (文本X坐标)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置显示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页(即选择活动的显示页)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AL=页号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对于CGA、EGA、MCGA和VGA，其显示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页如下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表所列： 模式页数显示器类型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00H、01H 0~7CGA、EGA、MCGA、VGA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02H、03H 0~3CGA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02H、03H 0~7EGA、MCGA、VGA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07H 0~7EGA、VGA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0DH 0~7EGA、VGA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0EH 0~3EGA、VGA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0FH 0~1EGA、VGA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0~1EGA、VGA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对于PCjr：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AL＝80H——读取CRT/CPU页寄存器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81H——设置CPU页寄存器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82H——设置CRT页寄存器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83H——设置CRT/CPU页寄存器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BH＝CRT页(子功能号82H和83H)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BL＝CPU页(子功能号81H和83H)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对PCjr在子功能80H~83H调用下，有：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BH＝CRT页寄存器，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BL＝CPU页寄存器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屏幕初始化或上卷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AL=上卷行数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 整个窗口空白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BH=卷入行属性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CH=左上角行号 (CH、CL)＝窗口的左上角位置(Y坐标，X坐标)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CL=左上角列号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DH=右下角行号 (DH、DL)＝窗口的右下角位置(Y坐标，X坐标)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DL=右下角列号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屏幕初始化或下卷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AL=下卷行数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 整个窗口空白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BH=卷入行属性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CH=左上角行号 (CH、CL)＝窗口的左上角位置(Y坐标，X坐标)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CL=左上角列号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DH=右下角行号 (CH、CL)＝窗口的左上角位置(Y坐标，X坐标)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DL=右下角列号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读光标位置的字符和属性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AL=字符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在光标位置显示字符及属性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BL=属性 属性(文本模式)或颜色(图形模式)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CX=字符重复次数(重复输出字符的次数)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在光标位置显示字符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BH=显示页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BL＝颜色(图形模式，仅适用于PCjr)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CX=字符重复次数(重复输出字符的次数)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彩色调板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(320×200图形)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BH=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彩色调板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ID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BL=和ID配套使用的颜色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设置颜色：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BH＝00H，BL＝颜色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选择调色板：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BH＝01H，BL＝调色板(320×200、4种颜色的图形模式)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写象素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DX=行(0-199)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CX=列(0-639)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AL=象素值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BH＝页码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读象素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DX=行(0-199)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CX=列(0-639)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BH＝页码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AL=象素值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显示字符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(光标前移)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BL=前景色(图形模式)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BH＝页码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F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取当前显示方式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AH=字符列数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AL=显示方式(参见功能00H中的说明)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颜色中断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00H — 设置调色板寄存器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 设置边框颜色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 设置调色板和边框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 触发闪烁/亮显位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07H — 读取调色板寄存器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08H — 读取边框颜色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09H — 读取调色板和边框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— 设置颜色寄存器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12H — 设置颜色寄存器块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13H — 设置颜色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15H — 读取颜色寄存器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17H — 读取颜色寄存器块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1AH — 读取颜色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页状态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1BH — 设置灰度值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字体中断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00H 装入用户字体和可编程控制器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装入用户字体和可编程控制器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装入8×14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11H 装入8×14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装入8×8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12H 装入8×8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设置块指示器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04H 装入8×16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14H 装入8×16 ROM字体和可编程控制器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20H 设置 INT 1Fh字体指针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21H 为用户字体 设置 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22H 为8×14 ROM 字体设置INT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23H 为8×8 ROM 字体设置INT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24H 为8×16 ROM 字体设置INT 43H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30H 读取字体信息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显示器的配置中断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10H — 读取配置信息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20H — 选择屏幕打印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30H — 设置扫描行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31H — 允许/禁止装入缺省调色板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32H — 允许/禁止显示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33H — 允许/禁止灰度求和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34H — 允许/禁止光标模拟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35H — 切换活动显示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36H — 允许/禁止屏幕刷新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显示字符串(适用AT)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ES:BP=串地址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CX=串长度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DH,DL=起始行,列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BH=页号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AL=0,BL=属性(闪烁1位,背景色3位,高亮1位,前景色3位.共8位)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char,...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AL=1,BL=属性(闪烁1位,背景色3位,高亮1位,前景色3位.共8位)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char,...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attr,char,attr,...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串: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char,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attr,char,attr,...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光标返回起始位置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光标跟随移动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光标返回起始位置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光标跟随移动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读取/设置显示组合编码，仅PS/2有效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读取功能/状态信息，仅PS/2有效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保存/恢复显示器状态，仅PS/2有效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设备检验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AX=返回值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bit0=1,配有磁盘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bit1=1,80287协处理器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bit4,5=01,40×25BW(彩色板)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 =10,80×25BW(彩色板)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 =11,80×25BW(黑白板)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bit6,7=罗盘驱动器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bit9,10,11=RS-232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板号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bit12=游戏适配器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bit13=串行打印机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bit14,15=打印机号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12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测定存储器容量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AX=字节数(KB)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软盘系统复位(磁盘系统复位)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CF＝0——操作成功，AH＝00H，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否则，AH＝状态代码，参见功能号01H中的说明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读软盘状态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 (13</w:t>
            </w:r>
            <w:hyperlink r:id="rId6" w:tgtFrame="_blank" w:history="1">
              <w:r w:rsidRPr="008732FF">
                <w:rPr>
                  <w:rFonts w:ascii="宋体" w:eastAsia="宋体" w:hAnsi="宋体" w:cs="宋体"/>
                  <w:kern w:val="0"/>
                  <w:sz w:val="13"/>
                  <w:szCs w:val="13"/>
                </w:rPr>
                <w:t>中断</w:t>
              </w:r>
            </w:hyperlink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都可以依靠这个判断)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 (13中断都可以依靠这个判断)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00H — 无错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 非法命令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 地址目标未发现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 磁盘写保护(软盘)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04H — 扇区未发现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05H — 复位失败(硬盘)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06H — 软盘取出(软盘)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07H — 错误的参数表(硬盘)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08H — DMA越界(软盘)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09H — DMA超过64K界限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0AH — 错误的扇区标志(硬盘)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0BH — 错误的磁道标志(硬盘)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0CH — 介质类型未发现(软盘)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0DH — 格式化时非法扇区号(硬盘)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0EH — 控制数据地址目标被发现(硬盘)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0FH — DMA仲裁越界(硬盘)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 — 不正确的CRC或ECC编码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11H — ECC校正数据错(硬盘)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CRC:Cyclic Redundancy Check code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ECC:Error Checking &amp; Correcting code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20H — 控制器失败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40H — 查找失败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 — 磁盘超时(未响应)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AAH — 驱动器未准备好(硬盘)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BBH — 未定义的错误(硬盘)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 xml:space="preserve">CCH — 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写错误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E0H — 状态寄存器错(硬盘)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FFH — 检测操作失败(硬盘)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CH,CL=磁盘号,扇区号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DH=磁头号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ES:BX=数据缓冲区地址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DL:驱动器号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  AL=读取的扇区数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:CF=1,AH=出错代码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(参见功能号01H中的说明)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同上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  AL=写入的扇区数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:CF=1,AH=出错代码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检验磁盘扇区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同上(ES:BX不设置)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 AL=检验的扇区数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失败:CF=1,AH=出错代码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格式化盘磁道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ES:BX=磁道地址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AL＝交替(Interleave)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ES:BX＝地址域列表的地址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失败:CF=1,AH=出错代码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格式化坏磁道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AL＝交替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ES:BX＝地址域列表的地址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失败:CF=1,AH=状态代码，参见功能号01H中的说明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格式化驱动器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AL＝交替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读取驱动器参数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DL＝驱动器: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失败:CF=1,AH＝状态代码，参见功能号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01H中的说明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成功:CF=0, BL＝01H — 360K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 — 1.2M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 — 720K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＝04H — 1.44M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柱面数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的低8位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CL的位7-6＝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柱面数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的该2位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CL的位5-0＝扇区数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DL＝驱动器数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ES:DI＝磁盘驱动器参数表地址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初始化硬盘参数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DL＝80H~0FFH：硬盘(还有有关参数表问题，在此从略)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读长扇区，每个扇区随带四个字节的ECC编码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CL＝扇区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成功:CF=0,AH＝00H，AL＝传输的扇区数，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否则:CF=1,AH＝状态代码，参见功能号01H中的说明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写长扇区，每个扇区随带四个字节的ECC编码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CH＝柱面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CL＝扇区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成功，CF=0,AH＝00H，AL＝传输的扇区数，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查寻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CH＝柱面的低8位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CL(7-6位)＝柱面的高2位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DH＝磁头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硬盘系统复位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读扇区缓冲区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写扇区缓冲区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ES:BX＝缓冲区的地址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读取驱动器状态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校准驱动器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控制器RAM诊断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控制器驱动诊断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控制器内部诊断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AH＝状态代码，参见功能号01H中的说明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读取磁盘类型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DL＝驱动器，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00H~7FH：软盘；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80H~0FFH：硬盘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失败，CF=1,AH＝状态代码，参见功能号01H中的说明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否则，CF=0,AH＝00H — 未安装驱动器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 — 无改变线支持的软盘驱动器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 — 带有改变线支持的软盘驱动器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 — 硬盘，CX:DX＝512字节的扇区数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读取磁盘变化状态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DL＝00H~7FH：软盘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磁盘未改变，CF=0,AH＝00H，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否则，CF=1,AH＝06H，参见功能号01H中的说明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设置磁盘类型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DL＝00H~7FH：软盘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AL＝00H — 未用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 — 360K在360K驱动器中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 — 360K在1.2M驱动器中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 — 1.2M在1.2M驱动器中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＝04H — 720K在720K驱动器中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否则，CF=1,AH＝状态编码，参见功能号01H中的说明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设置格式化媒体类型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柱面数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CL＝每磁道的扇区数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DL＝00H~7FH：软盘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操作成功，CF=0,AH＝00H，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ES:DI＝介质类型参数表地址，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否则，CF=1,AH＝状态编码，参见功能号01H中的说明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磁头保护(仅在PS/2中有效)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格式化ESDI驱动器(仅在PS/2中有效)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检验扩展功能是否存在(是否为扩展8.46GB硬盘)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 = 55AAh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 = 驱动器号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CF=0,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 = 扩展功能的主版本号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 = 内部使用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 = AA55h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 = API 子集支持位图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CF=1,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 = 错误码 01h，无效命令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这个调用检验对特定的驱动器是否存在扩展功能。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 xml:space="preserve">如果进位标志置 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1则此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驱动器不支持扩展功能。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如果进位标志为 0，同时 BX = AA55h，则存在扩展功能。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此时 CX 的 0 位表示是否支持第一个子集，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1位表示是否支持第二个子集.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 1.x 版的扩展 Int13H 来说，主版本号 AH = 1。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 是副版本号，但这仅限于 </w:t>
            </w:r>
            <w:hyperlink r:id="rId7" w:tgtFrame="_blank" w:history="1">
              <w:r w:rsidRPr="008732FF">
                <w:rPr>
                  <w:rFonts w:ascii="宋体" w:eastAsia="宋体" w:hAnsi="宋体" w:cs="宋体"/>
                  <w:kern w:val="0"/>
                  <w:sz w:val="13"/>
                  <w:szCs w:val="13"/>
                </w:rPr>
                <w:t>BIOS</w:t>
              </w:r>
            </w:hyperlink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内部使用，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任何软件不得检查 AL 的值。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扩展读 (大于8.46GB硬盘专用)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DL = 驱动器号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DS:DI = 磁盘地址数据包(Disk Address Packet)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成功:CF=0，AH = 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失败:CF=1，AH = 错误码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这个调用将磁盘上的数据读入内存。如果出现错误，DAP 的 BlockCount项中则记录了出错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前实际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读取的数据块个数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初始化串行通讯口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AL=初始化参数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DX=通讯口号(COM0,COM1,...)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AL＝初始化参数，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参数的说明如下： 波特率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奇偶位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停止位字的位数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76543210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000 = 110X0 = None0 = 1 bit10 = 7 bits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001 = 15001 = Odd1 = 2 bits11 = 8 bits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010 = 30011 = Even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011 = 600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100 = 1200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101 = 2400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110 = 4800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111 = 9600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对于PS/2，可用INT 14H之功能04H和05H来初始化其通信速率大于9600。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AH=通读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AL=调制解调器状态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AH＝通信口状态，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各状态位为1时的含义如下： 位7—超时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位6—传递移位寄存器为空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位5—传递保持寄存器为空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—发现终止位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3—发现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帧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错误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—发现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奇偶错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—发现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越界错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位0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—接受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数据准备好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AL＝Modem状态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—接受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单线信号诊断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—环指示器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—数据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发送准备好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位4—清除数据，再发送位3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—改变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在接受线上的信号诊断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位2—后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边界环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指示器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—改变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“数据准备好”状态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—改变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“清除—发送”状态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向串行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通讯口写字符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DX=通讯口号(COM0,COM1...)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从串行通讯口读字符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DX=通讯口号(COM0,COM1...)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   (AL)=字符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写失败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:(AH)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(AH)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  <w:vertAlign w:val="subscript"/>
              </w:rPr>
              <w:t>0-6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=通讯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取通讯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DX=通讯口号(COM0,COM1...)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AH=通讯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口状态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AL=调制解调器状态(参见功能号00H中的说明)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扩充初始化通信口(仅在PS/2中有效)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启动盒式磁带马达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AH＝状态(86H，若未安装盒式磁带机)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停止盒式磁带马达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AH＝状态(86H，若未安装盒式磁带机)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磁带分块读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ES:BX=数据传输区地址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CX=字节数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AH=状态字节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 xml:space="preserve">AH=00 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读成功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=01 冗余检验错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=02 无数据传输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 =04 无引导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DX＝实际读入的字节数，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ES:BX指向最后一个字节的后面地址，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AH＝状态码，其值含义如下：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—— CRC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校验码错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 —— 非法命令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02H —— 位信号混乱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86H —— 未安装盒式磁带机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04H —— 无发现数据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磁带分块写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DS:BX=数据传输区地址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CX=字节数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同上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格式化ESDI驱动器定期中断(仅在PS/2中有效)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读/写自检(POST)错误记录(仅在PS/2中有效)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键盘截听(仅在PS/2中有效)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打开设备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BX＝设备号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CX＝进程号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关闭设备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BX＝设备号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CX＝进程号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进程终止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BX＝进程号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事件等待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若需要事件等待，则：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AL＝00H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CX:DX＝千分秒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ES:BX＝信号量字节的地址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否则，调用参数为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AL＝01H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成功:CF＝0，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否则:CF＝1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读游戏杆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DX＝00H——读取开关设置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＝01H——读取阻力输入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CF＝1H——操作失败，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DX＝00H时，AL＝开关设置(位7～4)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DX＝01H时，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AX:A(x)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BX:A(y)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CX:B(x)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DX:B(y)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系统请求(SysReq)键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 ＝00H——键按下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＝01H——键放开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延迟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CX:DX＝千分秒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从常规内存和扩展内存之间移动扩展内存块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偏移量存储的信息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00h-0Fh 保留，但现全为0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10h-11h 段的长度(2CX-1或更大)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12h-14h 24位源地址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15h 访问权限字节(其值为93h)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16h-17h 保留，但现全为0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18h-19h 段的长度(2CX-1或更大)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1Ah-1Ch 24位目标源地址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1Dh 访问权限字节(其值为93h)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1Eh-2Fh 保留，但现全为0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操作成功，AH＝00H，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否则，AH＝状态码，其含义如下：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01H —— RAM奇偶错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—— 异常中断错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—— 20号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线门地址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失败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读取扩展内存大小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AX＝扩展内存字节数(以K为单位)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进入保护模式，CPU从实模式进入保护模式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BH＝IRQ0的中断号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BL＝IRQ8的中断号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ES:SI＝GDT的地址(参见功能号87H)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操作失败，AH＝0FFH，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，AH＝00H，CS、DS、ES和SS都是用户定义的选择器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设备等待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AL＝驱动器类型，具体的驱动器类型定义如下：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＝00H~7FH——串行再重用设备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＝80H~0BFH——可重入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式设备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＝0C0H~0FFH——等待访问设备，没有自检功能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 — 磁盘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 — 键盘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80h — 网络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FDh — 软盘马达启动01h — 软盘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 — 点设备(Pointing Device)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FCh — 硬盘复位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FEh — 打印机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ES:BX＝对驱动器类型80H~0FFH的请求块地址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操作失败，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否则，AH＝00H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设备加电自检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AL＝00H~7FH——串行再重用设备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＝80H~0BFH——可重入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式设备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AH＝00H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读取系统环境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入口参数：AH＝0C0H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出口参数：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ES:BX＝配置表地址，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配置表的定义如下： 偏移量含义说明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00h-01h表的大小(字节数)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02h系统模型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03h系统子模型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04hBIOS版本号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05h配置标志，其各位为1时的说明如下：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位7—DMA通道3使用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—存在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从属8259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位5—实时时钟有效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位4—键盘截听有效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位3—等待外部事件有效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位2—扩展BIOS数据区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—微通道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位0—保留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06h-09h保留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读取扩展BIOS数据区地址(仅在PS/2中有效)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鼠标图形(仅在PS/2中有效)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设置WatcHdog超时(仅在PS/2中有效)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15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C4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可编程选项选择，仅在PS/2中有效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从键盘读字符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AL=字符码(ASCII码)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AH=扫描码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从键盘读字符(扩展)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根据0000:0496H单元的内容判断：扩展键盘是否有效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AL=字符码(ASCII码)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AH=扫描码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读键盘缓冲区字符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ZF=0 AL=字符码(ASCII码)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     AH=扫描码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ZF=1 缓冲区空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读键盘缓冲区字符(扩展)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根据0000:0496H单元的内容判断：扩展键盘是否有效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ZF=0 AL=字符码(ASCII码) AH=扫描码 ZF=1 缓冲区空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读键盘状态字节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AL=键盘状态字节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AL＝键盘标志(02H和12H都有效)，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其各位之值为1时的含义如下：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位7—INS开状态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位6—CAPS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位2—CTRL键按下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位5—NUM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SHIFT键按下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位4—SCROLL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位0—右SHIFT键按下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读键盘状态字节(扩展)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根据0000:0496H单元的内容判断：扩展键盘是否有效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AL=键盘状态字节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AL＝键盘标志，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其各位之值为1时的含义如下：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位7—INS开状态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位6—CAPS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位2—CTRL键按下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位5—NUM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SHIFT键按下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位4—SCROLL LOCK开状态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位0—右SHIFT键按下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AH＝扩展键盘的标志(12H有效)，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其各位之值为1时的含义如下：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位7—SysReq键按下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位3—右ALT键按下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位6—CAPS LOCK键按下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位2—右CTRL键按下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位5—NUM LOCK键按下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ALT键按下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位4—SCROLL键按下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—左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CTRL键按下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设置重复率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对于PC/AT和PS/2：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AL＝05H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BH＝重复延迟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BL＝重复率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对于PCjr：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AL＝00H——装入缺省的速率和延迟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＝01H——增加初始延迟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＝02H——重复频率降低一半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＝03H——增加延迟和降低一半重复频率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＝04H——关闭键盘重复功能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设置键盘点击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AL＝00H——关闭键盘点击功能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AL＝01H——打开键盘点击功能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字符及其扫描码进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栈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CH＝字符的描述码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CL＝字符的ASCII码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操作成功，AL＝00H，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否则，AL＝01H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打印字符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回送状态字节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AL=字符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DX=打印机号(0—LPT1，1—LPT2，2—LPT3，……)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AH=打印机状态字节</w:t>
            </w:r>
          </w:p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位7—打印机空闲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位6—打印机响应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位5—无纸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位4—打印机被选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位3—I/O错误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位2—保留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位1—保留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位0—打印机超时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初始化打印机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回送状态字节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DX=打印机号(0—LPT1，1—LPT2，2—LPT3，……)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AH=打印机状态字节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17</w:t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取状态</w:t>
            </w:r>
            <w:proofErr w:type="gramEnd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字节</w:t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DX=打印机号(0—LPT1，1—LPT2，2—LPT3，……)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AH=打印机状态字节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读时钟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置时钟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</w:tr>
      <w:tr w:rsidR="008732FF" w:rsidRPr="008732FF" w:rsidTr="008732FF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读实时钟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</w:p>
        </w:tc>
        <w:tc>
          <w:tcPr>
            <w:tcW w:w="1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CH:CL=时:分(BCD码格式)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DH:DL=秒:1/100秒(BCD码格式)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CH＝BCD码格式的世纪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CL＝BCD码格式的年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DH＝BCD码格式的月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DL＝BCD码格式的日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CF＝0——时钟在走，否则，时钟停止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CH＝BCD码格式的世纪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CL＝BCD码格式的年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DH＝BCD码格式的月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DL＝BCD码格式的日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置报警时间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CH:CL=时:分(BCD)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DH:DL=秒:1/100秒(BCD)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CF＝0——操作成功，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否则，闹钟已设置或时钟已停止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清除报警(闹钟复位)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读取天数计数(仅在PS/2有效)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设置天数计数(仅在PS/2有效)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设置声音</w:t>
            </w:r>
            <w:proofErr w:type="gramStart"/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源信息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AL＝声音源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＝00H——8253可编程计时器，通道2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＝01H——盒式磁带输入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＝02H——I/O通道上的"Audio In"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br/>
              <w:t>＝03H——声音产生芯片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“0”作除数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单步中断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非屏蔽中断(NMI)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断点中断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算术溢出错误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打印屏幕和BOUND越界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非法指令错误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处理器扩展无效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时钟中断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键盘输入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通信口(COM2:)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通信口(COM1:)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磁盘驱动器输入/输出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读取设备配置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读取常规内存大小(返回值AX为内存容</w:t>
            </w: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量，以K为单位)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ROM BASIC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很多BIOS显示"PRESS A KEY TO REBOOT"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重启动系统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CTRL+BREAK处理程序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用户时钟服务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指向显示器参数表指针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指向磁盘驱动器参数表指针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  <w:tr w:rsidR="008732FF" w:rsidRPr="008732FF" w:rsidTr="00873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1F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指向图形字符模式表指针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2FF" w:rsidRPr="008732FF" w:rsidRDefault="008732FF" w:rsidP="008732F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8732FF">
              <w:rPr>
                <w:rFonts w:ascii="宋体" w:eastAsia="宋体" w:hAnsi="宋体" w:cs="宋体"/>
                <w:kern w:val="0"/>
                <w:sz w:val="13"/>
                <w:szCs w:val="13"/>
              </w:rPr>
              <w:t> </w:t>
            </w:r>
          </w:p>
        </w:tc>
      </w:tr>
    </w:tbl>
    <w:p w:rsidR="008732FF" w:rsidRPr="008732FF" w:rsidRDefault="008732FF" w:rsidP="008732FF">
      <w:pPr>
        <w:jc w:val="left"/>
        <w:rPr>
          <w:b/>
          <w:sz w:val="13"/>
          <w:szCs w:val="13"/>
        </w:rPr>
      </w:pPr>
    </w:p>
    <w:sectPr w:rsidR="008732FF" w:rsidRPr="0087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2F"/>
    <w:rsid w:val="0005242F"/>
    <w:rsid w:val="000D591B"/>
    <w:rsid w:val="0087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32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32FF"/>
    <w:rPr>
      <w:color w:val="800080"/>
      <w:u w:val="single"/>
    </w:rPr>
  </w:style>
  <w:style w:type="character" w:customStyle="1" w:styleId="style2">
    <w:name w:val="style2"/>
    <w:basedOn w:val="a0"/>
    <w:rsid w:val="008732FF"/>
  </w:style>
  <w:style w:type="character" w:customStyle="1" w:styleId="style11">
    <w:name w:val="style11"/>
    <w:basedOn w:val="a0"/>
    <w:rsid w:val="00873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87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32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32FF"/>
    <w:rPr>
      <w:color w:val="800080"/>
      <w:u w:val="single"/>
    </w:rPr>
  </w:style>
  <w:style w:type="character" w:customStyle="1" w:styleId="style2">
    <w:name w:val="style2"/>
    <w:basedOn w:val="a0"/>
    <w:rsid w:val="008732FF"/>
  </w:style>
  <w:style w:type="character" w:customStyle="1" w:styleId="style11">
    <w:name w:val="style11"/>
    <w:basedOn w:val="a0"/>
    <w:rsid w:val="0087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1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.csdn.net/so/search?q=BIOS&amp;spm=1001.2101.3001.70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o.csdn.net/so/search?q=%E4%B8%AD%E6%96%AD&amp;spm=1001.2101.3001.7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CCB53-4C3C-4849-8CF3-7E117428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</dc:creator>
  <cp:keywords/>
  <dc:description/>
  <cp:lastModifiedBy>luq</cp:lastModifiedBy>
  <cp:revision>2</cp:revision>
  <dcterms:created xsi:type="dcterms:W3CDTF">2022-03-25T12:54:00Z</dcterms:created>
  <dcterms:modified xsi:type="dcterms:W3CDTF">2022-03-25T13:00:00Z</dcterms:modified>
</cp:coreProperties>
</file>