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明</w:t>
      </w:r>
      <w:bookmarkStart w:id="0" w:name="_GoBack"/>
      <w:bookmarkEnd w:id="0"/>
      <w:r>
        <w:t>天（</w:t>
      </w:r>
      <w:r>
        <w:rPr>
          <w:rFonts w:hint="eastAsia"/>
        </w:rPr>
        <w:t>6月2</w:t>
      </w:r>
      <w:r>
        <w:t>4</w:t>
      </w:r>
      <w:r>
        <w:rPr>
          <w:rFonts w:hint="eastAsia"/>
        </w:rPr>
        <w:t>日</w:t>
      </w:r>
      <w:r>
        <w:t>）上午8:30-11:3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《微积分A(2)》期末考试</w:t>
      </w:r>
      <w:r>
        <w:t>，流程如下：</w:t>
      </w:r>
      <w:r>
        <w:br w:type="textWrapping"/>
      </w:r>
      <w:r>
        <w:br w:type="textWrapping"/>
      </w:r>
      <w:r>
        <w:t>1.  8：</w:t>
      </w:r>
      <w:r>
        <w:rPr>
          <w:rFonts w:hint="eastAsia"/>
        </w:rPr>
        <w:t>00</w:t>
      </w:r>
    </w:p>
    <w:p>
      <w:r>
        <w:t>期末考试试卷已预约于8:00向所有任课老师的长江雨课堂班级发布考试试题，学生和任课老师们会</w:t>
      </w:r>
      <w:r>
        <w:rPr>
          <w:rFonts w:hint="eastAsia"/>
        </w:rPr>
        <w:t>收</w:t>
      </w:r>
      <w:r>
        <w:t>到消息但不能查看试卷内容；</w:t>
      </w:r>
      <w:r>
        <w:br w:type="textWrapping"/>
      </w:r>
      <w:r>
        <w:br w:type="textWrapping"/>
      </w:r>
      <w:r>
        <w:t>2.  8:00-8</w:t>
      </w:r>
      <w:r>
        <w:rPr>
          <w:rFonts w:hint="eastAsia"/>
        </w:rPr>
        <w:t>:</w:t>
      </w:r>
      <w:r>
        <w:t>25</w:t>
      </w:r>
    </w:p>
    <w:p>
      <w:r>
        <w:t>学生</w:t>
      </w:r>
      <w:r>
        <w:rPr>
          <w:rFonts w:hint="eastAsia"/>
        </w:rPr>
        <w:t>陆续</w:t>
      </w:r>
      <w:r>
        <w:t>进场（</w:t>
      </w:r>
      <w:r>
        <w:rPr>
          <w:b/>
        </w:rPr>
        <w:t>请各任课老师通知学生务必在</w:t>
      </w:r>
      <w:r>
        <w:rPr>
          <w:rFonts w:hint="eastAsia"/>
          <w:b/>
        </w:rPr>
        <w:t>8:</w:t>
      </w:r>
      <w:r>
        <w:rPr>
          <w:b/>
        </w:rPr>
        <w:t>2</w:t>
      </w:r>
      <w:r>
        <w:rPr>
          <w:rFonts w:hint="eastAsia"/>
          <w:b/>
        </w:rPr>
        <w:t>5之前登陆腾讯会议</w:t>
      </w:r>
      <w:r>
        <w:t>），</w:t>
      </w:r>
    </w:p>
    <w:p>
      <w:r>
        <w:t>要求学生将名字改为“</w:t>
      </w:r>
      <w:r>
        <w:rPr>
          <w:rFonts w:ascii="黑体" w:hAnsi="黑体" w:eastAsia="黑体"/>
          <w:b/>
        </w:rPr>
        <w:t>座位号+姓名</w:t>
      </w:r>
      <w:r>
        <w:rPr>
          <w:rFonts w:hint="eastAsia" w:ascii="黑体" w:hAnsi="黑体" w:eastAsia="黑体"/>
          <w:b/>
          <w:lang w:val="en-US" w:eastAsia="zh-CN"/>
        </w:rPr>
        <w:t>+电话号码</w:t>
      </w:r>
      <w:r>
        <w:t>” （中间不要任何连接符号，</w:t>
      </w:r>
      <w:r>
        <w:rPr>
          <w:rFonts w:hint="eastAsia"/>
        </w:rPr>
        <w:t>1-</w:t>
      </w:r>
      <w:r>
        <w:t>9号考生请分别在号码前加</w:t>
      </w:r>
      <w:r>
        <w:rPr>
          <w:rFonts w:hint="eastAsia"/>
        </w:rPr>
        <w:t>0，如01，02等</w:t>
      </w:r>
      <w:r>
        <w:t>）；</w:t>
      </w:r>
    </w:p>
    <w:p>
      <w:r>
        <w:rPr>
          <w:b/>
        </w:rPr>
        <w:br w:type="textWrapping"/>
      </w:r>
      <w:r>
        <w:t>3.  8:30-8:45</w:t>
      </w:r>
    </w:p>
    <w:p>
      <w:pPr>
        <w:rPr>
          <w:b/>
        </w:rPr>
      </w:pPr>
      <w:r>
        <w:t>请主副考老师打开录屏软件开始录屏；</w:t>
      </w:r>
      <w:r>
        <w:br w:type="textWrapping"/>
      </w:r>
      <w:r>
        <w:t>请副考老师清点人数（点击“成员管理”，在搜索成员的搜索框依次输入1，2，3,…就可以查看学生）并查验考生证件；</w:t>
      </w:r>
      <w:r>
        <w:br w:type="textWrapping"/>
      </w:r>
      <w:r>
        <w:t>请主考老师检查学生的监控视频是否规范并一一确认；</w:t>
      </w:r>
      <w:r>
        <w:rPr>
          <w:b/>
        </w:rPr>
        <w:t>监控要求：</w:t>
      </w: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) </w:t>
      </w:r>
      <w:r>
        <w:rPr>
          <w:rFonts w:hint="eastAsia"/>
          <w:b/>
        </w:rPr>
        <w:t>学生用手机1答题，强调不得用电脑答题（如果不得不用电脑答题就需要三台设备！！！）；</w:t>
      </w:r>
    </w:p>
    <w:p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) 监控摄像头（可以是手机</w:t>
      </w:r>
      <w:r>
        <w:rPr>
          <w:rFonts w:hint="eastAsia"/>
          <w:b/>
        </w:rPr>
        <w:t>2</w:t>
      </w:r>
      <w:r>
        <w:rPr>
          <w:b/>
        </w:rPr>
        <w:t>或电脑）置于考生的左手上方适当的位置</w:t>
      </w:r>
      <w:r>
        <w:rPr>
          <w:rFonts w:hint="eastAsia"/>
          <w:b/>
        </w:rPr>
        <w:t>(</w:t>
      </w:r>
      <w:r>
        <w:rPr>
          <w:b/>
        </w:rPr>
        <w:t>大约</w:t>
      </w:r>
      <w:r>
        <w:rPr>
          <w:rFonts w:hint="eastAsia"/>
          <w:b/>
        </w:rPr>
        <w:t>50厘米高度)</w:t>
      </w:r>
      <w:r>
        <w:rPr>
          <w:b/>
        </w:rPr>
        <w:t>，保证能同时监控到学生的脸、书桌上的答题纸和手机显示屏！</w:t>
      </w:r>
    </w:p>
    <w:p>
      <w:pPr>
        <w:rPr>
          <w:b/>
        </w:rPr>
      </w:pPr>
      <w:r>
        <w:rPr>
          <w:rFonts w:hint="eastAsia"/>
          <w:b/>
        </w:rPr>
        <w:t>3)</w:t>
      </w:r>
      <w:r>
        <w:rPr>
          <w:b/>
        </w:rPr>
        <w:t xml:space="preserve"> </w:t>
      </w:r>
      <w:r>
        <w:rPr>
          <w:rFonts w:hint="eastAsia"/>
          <w:b/>
        </w:rPr>
        <w:t>强调监控摄像头是绝对不准用来拍照的；</w:t>
      </w:r>
    </w:p>
    <w:p>
      <w:pPr>
        <w:rPr>
          <w:rFonts w:hint="eastAsia"/>
        </w:rPr>
      </w:pPr>
      <w:r>
        <w:rPr>
          <w:rFonts w:hint="eastAsia"/>
          <w:b/>
        </w:rPr>
        <w:t>4) 监控摄像头考试全程不准退出腾讯会议，不准关闭视频；</w:t>
      </w:r>
    </w:p>
    <w:p/>
    <w:p>
      <w:r>
        <w:t>4.  9:00-11:15</w:t>
      </w:r>
    </w:p>
    <w:p>
      <w:r>
        <w:t>学生考试，客观题直接提交，主观题请点击每道题下面的带有+号的空白图片拍照上传，请注意，每位学生的</w:t>
      </w:r>
      <w:r>
        <w:rPr>
          <w:b/>
        </w:rPr>
        <w:t>答题时间+拍照上传提交时间总共是</w:t>
      </w:r>
      <w:r>
        <w:rPr>
          <w:rFonts w:hint="eastAsia"/>
          <w:b/>
        </w:rPr>
        <w:t>135分钟</w:t>
      </w:r>
      <w:r>
        <w:rPr>
          <w:rFonts w:hint="eastAsia"/>
        </w:rPr>
        <w:t>，</w:t>
      </w:r>
      <w:r>
        <w:t>提交截止时间为11:15分，超时系统自动收卷；</w:t>
      </w:r>
      <w:r>
        <w:br w:type="textWrapping"/>
      </w:r>
    </w:p>
    <w:p>
      <w:r>
        <w:t>1) 学生上传图片如果发现有错误或者发现是横的或者倒的，可以直接删除该图片，重新拍照上传；</w:t>
      </w:r>
    </w:p>
    <w:p>
      <w:r>
        <w:t xml:space="preserve">2) </w:t>
      </w:r>
      <w:r>
        <w:rPr>
          <w:rFonts w:hint="eastAsia"/>
        </w:rPr>
        <w:t>每一道主观题的答案尽量写在同一张纸上，拍一张照片上传；</w:t>
      </w:r>
    </w:p>
    <w:p>
      <w:r>
        <w:rPr>
          <w:rFonts w:hint="eastAsia"/>
        </w:rPr>
        <w:t>3) 不同的主观题分开拍照，不要把多个题目的答案拍到一张图片上；</w:t>
      </w:r>
    </w:p>
    <w:p>
      <w:r>
        <w:rPr>
          <w:rFonts w:hint="eastAsia"/>
        </w:rPr>
        <w:t>3）所有题目上传以后记得点击“交卷”；</w:t>
      </w:r>
    </w:p>
    <w:p>
      <w:r>
        <w:rPr>
          <w:rFonts w:hint="eastAsia"/>
        </w:rPr>
        <w:t>4)</w:t>
      </w:r>
      <w:r>
        <w:t xml:space="preserve"> 11：</w:t>
      </w:r>
      <w:r>
        <w:rPr>
          <w:rFonts w:hint="eastAsia"/>
        </w:rPr>
        <w:t>15以后方可离开腾讯会议。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DD"/>
    <w:rsid w:val="001507BE"/>
    <w:rsid w:val="001B4272"/>
    <w:rsid w:val="0036400B"/>
    <w:rsid w:val="00481BBF"/>
    <w:rsid w:val="0053020F"/>
    <w:rsid w:val="00593D8C"/>
    <w:rsid w:val="007A5E03"/>
    <w:rsid w:val="007F767E"/>
    <w:rsid w:val="008179F1"/>
    <w:rsid w:val="0082576A"/>
    <w:rsid w:val="008B4B62"/>
    <w:rsid w:val="008E4B5A"/>
    <w:rsid w:val="00AF0C44"/>
    <w:rsid w:val="00B86AFB"/>
    <w:rsid w:val="00C33F41"/>
    <w:rsid w:val="00C94CDD"/>
    <w:rsid w:val="00D77672"/>
    <w:rsid w:val="00DE6649"/>
    <w:rsid w:val="00F5136C"/>
    <w:rsid w:val="00F76030"/>
    <w:rsid w:val="00FC6CD9"/>
    <w:rsid w:val="28D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framePr w:hSpace="180" w:wrap="around" w:vAnchor="text" w:hAnchor="page" w:x="4087" w:y="203"/>
      <w:tabs>
        <w:tab w:val="left" w:pos="720"/>
      </w:tabs>
      <w:jc w:val="center"/>
      <w:outlineLvl w:val="0"/>
    </w:pPr>
    <w:rPr>
      <w:i/>
      <w:iCs/>
      <w:sz w:val="24"/>
    </w:rPr>
  </w:style>
  <w:style w:type="paragraph" w:styleId="3">
    <w:name w:val="heading 2"/>
    <w:basedOn w:val="1"/>
    <w:next w:val="1"/>
    <w:link w:val="11"/>
    <w:qFormat/>
    <w:uiPriority w:val="0"/>
    <w:pPr>
      <w:keepNext/>
      <w:framePr w:hSpace="180" w:wrap="around" w:vAnchor="text" w:hAnchor="page" w:x="4087" w:y="203"/>
      <w:tabs>
        <w:tab w:val="left" w:pos="720"/>
      </w:tabs>
      <w:ind w:firstLine="240" w:firstLineChars="100"/>
      <w:outlineLvl w:val="1"/>
    </w:pPr>
    <w:rPr>
      <w:i/>
      <w:iCs/>
      <w:sz w:val="24"/>
    </w:rPr>
  </w:style>
  <w:style w:type="paragraph" w:styleId="4">
    <w:name w:val="heading 3"/>
    <w:basedOn w:val="1"/>
    <w:next w:val="1"/>
    <w:link w:val="12"/>
    <w:qFormat/>
    <w:uiPriority w:val="0"/>
    <w:pPr>
      <w:keepNext/>
      <w:tabs>
        <w:tab w:val="left" w:pos="720"/>
      </w:tabs>
      <w:jc w:val="center"/>
      <w:outlineLvl w:val="2"/>
    </w:pPr>
    <w:rPr>
      <w:i/>
      <w:i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  <w:bCs/>
    </w:rPr>
  </w:style>
  <w:style w:type="character" w:customStyle="1" w:styleId="10">
    <w:name w:val="标题 1 Char"/>
    <w:basedOn w:val="8"/>
    <w:link w:val="2"/>
    <w:uiPriority w:val="0"/>
    <w:rPr>
      <w:i/>
      <w:iCs/>
      <w:kern w:val="2"/>
      <w:sz w:val="24"/>
      <w:szCs w:val="24"/>
    </w:rPr>
  </w:style>
  <w:style w:type="character" w:customStyle="1" w:styleId="11">
    <w:name w:val="标题 2 Char"/>
    <w:basedOn w:val="8"/>
    <w:link w:val="3"/>
    <w:qFormat/>
    <w:uiPriority w:val="0"/>
    <w:rPr>
      <w:i/>
      <w:iCs/>
      <w:kern w:val="2"/>
      <w:sz w:val="24"/>
      <w:szCs w:val="24"/>
    </w:rPr>
  </w:style>
  <w:style w:type="character" w:customStyle="1" w:styleId="12">
    <w:name w:val="标题 3 Char"/>
    <w:basedOn w:val="8"/>
    <w:link w:val="4"/>
    <w:uiPriority w:val="0"/>
    <w:rPr>
      <w:i/>
      <w:iCs/>
      <w:kern w:val="2"/>
      <w:sz w:val="21"/>
      <w:szCs w:val="24"/>
    </w:rPr>
  </w:style>
  <w:style w:type="character" w:customStyle="1" w:styleId="13">
    <w:name w:val="标题 Char"/>
    <w:basedOn w:val="8"/>
    <w:link w:val="6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副标题 Char"/>
    <w:basedOn w:val="8"/>
    <w:link w:val="5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5">
    <w:name w:val="No Spacing"/>
    <w:qFormat/>
    <w:uiPriority w:val="1"/>
    <w:pPr>
      <w:spacing w:line="240" w:lineRule="atLeast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6">
    <w:name w:val="Intense Quote"/>
    <w:basedOn w:val="1"/>
    <w:next w:val="1"/>
    <w:link w:val="1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7">
    <w:name w:val="明显引用 Char"/>
    <w:basedOn w:val="8"/>
    <w:link w:val="16"/>
    <w:qFormat/>
    <w:uiPriority w:val="30"/>
    <w:rPr>
      <w:i/>
      <w:iCs/>
      <w:color w:val="5B9BD5" w:themeColor="accent1"/>
      <w:kern w:val="2"/>
      <w:sz w:val="21"/>
      <w:szCs w:val="24"/>
      <w14:textFill>
        <w14:solidFill>
          <w14:schemeClr w14:val="accent1"/>
        </w14:solidFill>
      </w14:textFill>
    </w:rPr>
  </w:style>
  <w:style w:type="character" w:customStyle="1" w:styleId="18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Intense Emphasis"/>
    <w:basedOn w:val="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">
    <w:name w:val="Subtle Reference"/>
    <w:basedOn w:val="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Intense Reference"/>
    <w:basedOn w:val="8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2">
    <w:name w:val="Book Title"/>
    <w:basedOn w:val="8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116</Words>
  <Characters>662</Characters>
  <Lines>5</Lines>
  <Paragraphs>1</Paragraphs>
  <TotalTime>9</TotalTime>
  <ScaleCrop>false</ScaleCrop>
  <LinksUpToDate>false</LinksUpToDate>
  <CharactersWithSpaces>777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2020-06-21T02:53:00Z</dcterms:created>
  <dc:creator>Administrator</dc:creator>
  <cp:lastModifiedBy>fangshiqi</cp:lastModifiedBy>
  <dcterms:modified xsi:type="dcterms:W3CDTF">2020-06-23T08:09:43Z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