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Modelos  concorrentes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modelagem concorrente se aplica a todos os tipos de desenvolvimento de software e fornece uma imagem precisa do estado atual de um projeto. Ela define uma rede de processos ao invés de limitar as ações da engenharia de software a uma sequência de eventos, fazendo com que múltiplas atividades existam simultaneamente.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proporciona uma asincronia com relação as atividades, ou seja elas não vão estar andando juntas, e ocasionalmente fará com que não se saiba em qual etapa estará. Portanto, todas as atividades de engenharia de software existem concorrentemente, porém estão em diferentes estados.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Referências: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Roger S. Pressman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Engenharia de Software Uma Abordagem Profissional/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ª edição.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