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jpg" ContentType="image/jpeg"/>
  <Override PartName="/word/media/rId55.jpg" ContentType="image/jpeg"/>
  <Override PartName="/word/media/rId37.jpg" ContentType="image/jpeg"/>
  <Override PartName="/word/media/rId40.jpg" ContentType="image/jpeg"/>
  <Override PartName="/word/media/rId43.jpg" ContentType="image/jpeg"/>
  <Override PartName="/word/media/rId49.jpg" ContentType="image/jpeg"/>
  <Override PartName="/word/media/rId46.jpg" ContentType="image/jpeg"/>
  <Override PartName="/word/media/rId66.png" ContentType="image/png"/>
  <Override PartName="/word/media/rId23.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ein-raumführer"/>
    <w:p>
      <w:pPr>
        <w:pStyle w:val="Heading1"/>
      </w:pPr>
      <w:r>
        <w:t xml:space="preserve">1. Ein Raumführer</w:t>
      </w:r>
    </w:p>
    <w:bookmarkStart w:id="22" w:name="der-große-saal-rittersaal"/>
    <w:p>
      <w:pPr>
        <w:pStyle w:val="Heading2"/>
      </w:pPr>
      <w:r>
        <w:t xml:space="preserve">1.1 Der Große Saal (Rittersaal)</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28" w:name="weikersheim-schloss"/>
    <w:p>
      <w:pPr>
        <w:pStyle w:val="Heading2"/>
      </w:pPr>
      <w:r>
        <w:t xml:space="preserve">1.2 Weikersheim, Schloss</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7"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p>
      <w:r>
        <w:pict>
          <v:rect style="width:0;height:1.5pt" o:hralign="center" o:hrstd="t" o:hr="t"/>
        </w:pict>
      </w:r>
    </w:p>
    <w:p>
      <w:pPr>
        <w:pStyle w:val="FirstParagraph"/>
      </w:pPr>
      <w:r>
        <w:drawing>
          <wp:inline>
            <wp:extent cx="1117600" cy="393700"/>
            <wp:effectExtent b="0" l="0" r="0" t="0"/>
            <wp:docPr descr="" title="" id="24" name="Picture"/>
            <a:graphic>
              <a:graphicData uri="http://schemas.openxmlformats.org/drawingml/2006/picture">
                <pic:pic>
                  <pic:nvPicPr>
                    <pic:cNvPr descr="https://licensebuttons.net/l/by-nc-nd/4.0/88x31.png" id="25"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6">
        <w:r>
          <w:rPr>
            <w:rStyle w:val="Hyperlink"/>
          </w:rPr>
          <w:t xml:space="preserve">Creative Commons Attribution-NonCommercial-NoDerivs 4.0 International License</w:t>
        </w:r>
      </w:hyperlink>
      <w:r>
        <w:t xml:space="preserve">.</w:t>
      </w:r>
    </w:p>
    <w:bookmarkEnd w:id="27"/>
    <w:bookmarkEnd w:id="28"/>
    <w:bookmarkEnd w:id="29"/>
    <w:bookmarkStart w:id="36" w:name="raum-der-große-saal-rittersaal"/>
    <w:p>
      <w:pPr>
        <w:pStyle w:val="Heading1"/>
      </w:pPr>
      <w:r>
        <w:t xml:space="preserve">2. Raum: Der Große Saal (Rittersaal)</w:t>
      </w:r>
    </w:p>
    <w:bookmarkStart w:id="31"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0">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1"/>
    <w:bookmarkStart w:id="32"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2"/>
    <w:bookmarkStart w:id="33"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3"/>
    <w:bookmarkStart w:id="35"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4">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5"/>
    <w:bookmarkEnd w:id="36"/>
    <w:bookmarkStart w:id="61"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38" name="Picture"/>
            <a:graphic>
              <a:graphicData uri="http://schemas.openxmlformats.org/drawingml/2006/picture">
                <pic:pic>
                  <pic:nvPicPr>
                    <pic:cNvPr descr="./images/fmd10005862a.jpg" id="39" name="Picture"/>
                    <pic:cNvPicPr>
                      <a:picLocks noChangeArrowheads="1" noChangeAspect="1"/>
                    </pic:cNvPicPr>
                  </pic:nvPicPr>
                  <pic:blipFill>
                    <a:blip r:embed="rId3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1" name="Picture"/>
            <a:graphic>
              <a:graphicData uri="http://schemas.openxmlformats.org/drawingml/2006/picture">
                <pic:pic>
                  <pic:nvPicPr>
                    <pic:cNvPr descr="./images/fmd10005864a.jpg" id="42" name="Picture"/>
                    <pic:cNvPicPr>
                      <a:picLocks noChangeArrowheads="1" noChangeAspect="1"/>
                    </pic:cNvPicPr>
                  </pic:nvPicPr>
                  <pic:blipFill>
                    <a:blip r:embed="rId40"/>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4" name="Picture"/>
            <a:graphic>
              <a:graphicData uri="http://schemas.openxmlformats.org/drawingml/2006/picture">
                <pic:pic>
                  <pic:nvPicPr>
                    <pic:cNvPr descr="./images/fmd10005865a.jpg" id="45" name="Picture"/>
                    <pic:cNvPicPr>
                      <a:picLocks noChangeArrowheads="1" noChangeAspect="1"/>
                    </pic:cNvPicPr>
                  </pic:nvPicPr>
                  <pic:blipFill>
                    <a:blip r:embed="rId43"/>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7" name="Picture"/>
            <a:graphic>
              <a:graphicData uri="http://schemas.openxmlformats.org/drawingml/2006/picture">
                <pic:pic>
                  <pic:nvPicPr>
                    <pic:cNvPr descr="./images/fmd10005867a.jpg" id="48" name="Picture"/>
                    <pic:cNvPicPr>
                      <a:picLocks noChangeArrowheads="1" noChangeAspect="1"/>
                    </pic:cNvPicPr>
                  </pic:nvPicPr>
                  <pic:blipFill>
                    <a:blip r:embed="rId46"/>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0" name="Picture"/>
            <a:graphic>
              <a:graphicData uri="http://schemas.openxmlformats.org/drawingml/2006/picture">
                <pic:pic>
                  <pic:nvPicPr>
                    <pic:cNvPr descr="./images/fmd10005866a.jpg" id="51" name="Picture"/>
                    <pic:cNvPicPr>
                      <a:picLocks noChangeArrowheads="1" noChangeAspect="1"/>
                    </pic:cNvPicPr>
                  </pic:nvPicPr>
                  <pic:blipFill>
                    <a:blip r:embed="rId49"/>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3" name="Picture"/>
            <a:graphic>
              <a:graphicData uri="http://schemas.openxmlformats.org/drawingml/2006/picture">
                <pic:pic>
                  <pic:nvPicPr>
                    <pic:cNvPr descr="./images/fmd10005859a.jpg" id="54" name="Picture"/>
                    <pic:cNvPicPr>
                      <a:picLocks noChangeArrowheads="1" noChangeAspect="1"/>
                    </pic:cNvPicPr>
                  </pic:nvPicPr>
                  <pic:blipFill>
                    <a:blip r:embed="rId5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6" name="Picture"/>
            <a:graphic>
              <a:graphicData uri="http://schemas.openxmlformats.org/drawingml/2006/picture">
                <pic:pic>
                  <pic:nvPicPr>
                    <pic:cNvPr descr="./images/fmd10005860a.jpg" id="57" name="Picture"/>
                    <pic:cNvPicPr>
                      <a:picLocks noChangeArrowheads="1" noChangeAspect="1"/>
                    </pic:cNvPicPr>
                  </pic:nvPicPr>
                  <pic:blipFill>
                    <a:blip r:embed="rId5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0" w:name="infogrid"/>
    <w:bookmarkStart w:id="58" w:name="paintingName"/>
    <w:bookmarkEnd w:id="58"/>
    <w:bookmarkStart w:id="59" w:name="paintingYear"/>
    <w:bookmarkEnd w:id="59"/>
    <w:p>
      <w:pPr>
        <w:pStyle w:val="BodyText"/>
      </w:pPr>
      <w:r>
        <w:t xml:space="preserve"> </w:t>
      </w:r>
    </w:p>
    <w:bookmarkEnd w:id="60"/>
    <w:bookmarkEnd w:id="61"/>
    <w:bookmarkStart w:id="65" w:name="karte-schloss-weikersheim"/>
    <w:p>
      <w:pPr>
        <w:pStyle w:val="Heading1"/>
      </w:pPr>
      <w:r>
        <w:t xml:space="preserve">4. Karte: Schloss Weikersheim</w:t>
      </w:r>
    </w:p>
    <w:p>
      <w:pPr>
        <w:pStyle w:val="FirstParagraph"/>
      </w:pPr>
      <w:r>
        <w:drawing>
          <wp:inline>
            <wp:extent cx="5334000" cy="2998910"/>
            <wp:effectExtent b="0" l="0" r="0" t="0"/>
            <wp:docPr descr="" title="" id="63" name="Picture"/>
            <a:graphic>
              <a:graphicData uri="http://schemas.openxmlformats.org/drawingml/2006/picture">
                <pic:pic>
                  <pic:nvPicPr>
                    <pic:cNvPr descr="images/museumsmap.png" id="64" name="Picture"/>
                    <pic:cNvPicPr>
                      <a:picLocks noChangeArrowheads="1" noChangeAspect="1"/>
                    </pic:cNvPicPr>
                  </pic:nvPicPr>
                  <pic:blipFill>
                    <a:blip r:embed="rId62"/>
                    <a:stretch>
                      <a:fillRect/>
                    </a:stretch>
                  </pic:blipFill>
                  <pic:spPr bwMode="auto">
                    <a:xfrm>
                      <a:off x="0" y="0"/>
                      <a:ext cx="5334000" cy="2998910"/>
                    </a:xfrm>
                    <a:prstGeom prst="rect">
                      <a:avLst/>
                    </a:prstGeom>
                    <a:noFill/>
                    <a:ln w="9525">
                      <a:noFill/>
                      <a:headEnd/>
                      <a:tailEnd/>
                    </a:ln>
                  </pic:spPr>
                </pic:pic>
              </a:graphicData>
            </a:graphic>
          </wp:inline>
        </w:drawing>
      </w:r>
    </w:p>
    <w:bookmarkEnd w:id="65"/>
    <w:bookmarkStart w:id="70" w:name="data-vis"/>
    <w:p>
      <w:pPr>
        <w:pStyle w:val="Heading1"/>
      </w:pPr>
      <w:r>
        <w:t xml:space="preserve">5. Data Vis</w:t>
      </w:r>
    </w:p>
    <w:bookmarkStart w:id="69" w:name="einfaches-beziehungsmodell"/>
    <w:p>
      <w:pPr>
        <w:pStyle w:val="Heading2"/>
      </w:pPr>
      <w:r>
        <w:t xml:space="preserve">5.1 Einfaches Beziehungsmodell</w:t>
      </w:r>
    </w:p>
    <w:p>
      <w:pPr>
        <w:pStyle w:val="FirstParagraph"/>
      </w:pPr>
      <w:r>
        <w:drawing>
          <wp:inline>
            <wp:extent cx="5334000" cy="4825055"/>
            <wp:effectExtent b="0" l="0" r="0" t="0"/>
            <wp:docPr descr="" title="" id="67" name="Picture"/>
            <a:graphic>
              <a:graphicData uri="http://schemas.openxmlformats.org/drawingml/2006/picture">
                <pic:pic>
                  <pic:nvPicPr>
                    <pic:cNvPr descr="./images/image__3_.png" id="68" name="Picture"/>
                    <pic:cNvPicPr>
                      <a:picLocks noChangeArrowheads="1" noChangeAspect="1"/>
                    </pic:cNvPicPr>
                  </pic:nvPicPr>
                  <pic:blipFill>
                    <a:blip r:embed="rId66"/>
                    <a:stretch>
                      <a:fillRect/>
                    </a:stretch>
                  </pic:blipFill>
                  <pic:spPr bwMode="auto">
                    <a:xfrm>
                      <a:off x="0" y="0"/>
                      <a:ext cx="5334000" cy="4825055"/>
                    </a:xfrm>
                    <a:prstGeom prst="rect">
                      <a:avLst/>
                    </a:prstGeom>
                    <a:noFill/>
                    <a:ln w="9525">
                      <a:noFill/>
                      <a:headEnd/>
                      <a:tailEnd/>
                    </a:ln>
                  </pic:spPr>
                </pic:pic>
              </a:graphicData>
            </a:graphic>
          </wp:inline>
        </w:drawing>
      </w:r>
    </w:p>
    <w:bookmarkEnd w:id="69"/>
    <w:bookmarkEnd w:id="70"/>
    <w:bookmarkStart w:id="72" w:name="kolophon"/>
    <w:p>
      <w:pPr>
        <w:pStyle w:val="Heading1"/>
      </w:pPr>
      <w:r>
        <w:t xml:space="preserve">6. Kolophon</w:t>
      </w:r>
    </w:p>
    <w:p>
      <w:pPr>
        <w:pStyle w:val="FirstParagraph"/>
      </w:pPr>
      <w:r>
        <w:t xml:space="preserve">Name 1,</w:t>
      </w:r>
      <w:r>
        <w:t xml:space="preserve"> </w:t>
      </w:r>
      <w:r>
        <w:rPr>
          <w:i/>
          <w:iCs/>
        </w:rPr>
        <w:t xml:space="preserve">University X</w:t>
      </w:r>
      <w:r>
        <w:t xml:space="preserve">,</w:t>
      </w:r>
      <w:r>
        <w:t xml:space="preserve"> </w:t>
      </w:r>
      <w:hyperlink r:id="rId71">
        <w:r>
          <w:rPr>
            <w:rStyle w:val="Hyperlink"/>
          </w:rPr>
          <w:t xml:space="preserve">Orcid</w:t>
        </w:r>
      </w:hyperlink>
    </w:p>
    <w:p>
      <w:pPr>
        <w:pStyle w:val="BodyText"/>
      </w:pPr>
      <w:r>
        <w:t xml:space="preserve">Name 2,</w:t>
      </w:r>
      <w:r>
        <w:t xml:space="preserve"> </w:t>
      </w:r>
      <w:r>
        <w:rPr>
          <w:i/>
          <w:iCs/>
        </w:rPr>
        <w:t xml:space="preserve">University Y</w:t>
      </w:r>
      <w:r>
        <w:t xml:space="preserve">,</w:t>
      </w:r>
      <w:r>
        <w:t xml:space="preserve"> </w:t>
      </w:r>
      <w:hyperlink r:id="rId71">
        <w:r>
          <w:rPr>
            <w:rStyle w:val="Hyperlink"/>
          </w:rPr>
          <w:t xml:space="preserve">Orcid</w:t>
        </w:r>
      </w:hyperlink>
    </w:p>
    <w:p>
      <w:pPr>
        <w:pStyle w:val="BodyText"/>
      </w:pPr>
      <w:r>
        <w:t xml:space="preserve">Name 3,</w:t>
      </w:r>
      <w:r>
        <w:t xml:space="preserve"> </w:t>
      </w:r>
      <w:r>
        <w:rPr>
          <w:i/>
          <w:iCs/>
        </w:rPr>
        <w:t xml:space="preserve">University Z</w:t>
      </w:r>
      <w:r>
        <w:t xml:space="preserve">,</w:t>
      </w:r>
      <w:r>
        <w:t xml:space="preserve"> </w:t>
      </w:r>
      <w:hyperlink r:id="rId71">
        <w:r>
          <w:rPr>
            <w:rStyle w:val="Hyperlink"/>
          </w:rPr>
          <w:t xml:space="preserve">Orcid</w:t>
        </w:r>
      </w:hyperlink>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jpg" /><Relationship Type="http://schemas.openxmlformats.org/officeDocument/2006/relationships/image" Id="rId55" Target="media/rId55.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49" Target="media/rId49.jpg" /><Relationship Type="http://schemas.openxmlformats.org/officeDocument/2006/relationships/image" Id="rId46" Target="media/rId46.jpg" /><Relationship Type="http://schemas.openxmlformats.org/officeDocument/2006/relationships/image" Id="rId66" Target="media/rId66.png" /><Relationship Type="http://schemas.openxmlformats.org/officeDocument/2006/relationships/image" Id="rId23" Target="media/rId23.png" /><Relationship Type="http://schemas.openxmlformats.org/officeDocument/2006/relationships/image" Id="rId62" Target="media/rId62.png" /><Relationship Type="http://schemas.openxmlformats.org/officeDocument/2006/relationships/hyperlink" Id="rId26" Target="https://creativecommons.org/licenses/by-nc-nd/4.0/" TargetMode="External" /><Relationship Type="http://schemas.openxmlformats.org/officeDocument/2006/relationships/hyperlink" Id="rId7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30" Target="https://www.deckenmalerei.eu/edit/451519cf-21f1-45da-b455-d7e7268ed471#_ftn1" TargetMode="External" /><Relationship Type="http://schemas.openxmlformats.org/officeDocument/2006/relationships/hyperlink" Id="rId34"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6" Target="https://creativecommons.org/licenses/by-nc-nd/4.0/" TargetMode="External" /><Relationship Type="http://schemas.openxmlformats.org/officeDocument/2006/relationships/hyperlink" Id="rId71" Target="https://orcid.org/"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30" Target="https://www.deckenmalerei.eu/edit/451519cf-21f1-45da-b455-d7e7268ed471#_ftn1" TargetMode="External" /><Relationship Type="http://schemas.openxmlformats.org/officeDocument/2006/relationships/hyperlink" Id="rId34"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2025-03-06T12:17:16Z</dcterms:created>
  <dcterms:modified xsi:type="dcterms:W3CDTF">2025-03-06T12:17:16Z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2025-03-06</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