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85425424"/>
        <w:docPartObj>
          <w:docPartGallery w:val="Cover Pages"/>
          <w:docPartUnique/>
        </w:docPartObj>
      </w:sdtPr>
      <w:sdtEndPr/>
      <w:sdtContent>
        <w:p w14:paraId="3C551D49" w14:textId="495D4C64" w:rsidR="00AC5494" w:rsidRDefault="00AC54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515336" wp14:editId="52F202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3C92C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216BEB" wp14:editId="389C2E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C99A2" w14:textId="018EF000" w:rsidR="00AC5494" w:rsidRDefault="00F8208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549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Research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0E994B" w14:textId="1F2C9B13" w:rsidR="00AC5494" w:rsidRDefault="00AC54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8216B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72C99A2" w14:textId="018EF000" w:rsidR="00AC5494" w:rsidRDefault="00F8208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549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Research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0E994B" w14:textId="1F2C9B13" w:rsidR="00AC5494" w:rsidRDefault="00AC54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C9B2DD" w14:textId="1B487458" w:rsidR="000D0496" w:rsidRDefault="0025358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511854" wp14:editId="177DB850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7909560</wp:posOffset>
                    </wp:positionV>
                    <wp:extent cx="7315200" cy="1813560"/>
                    <wp:effectExtent l="0" t="0" r="0" b="1524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13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A9580" w14:textId="4BAB0A79" w:rsidR="00AC5494" w:rsidRPr="00C400C2" w:rsidRDefault="00C400C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</w:pPr>
                                <w:r w:rsidRPr="00C400C2">
                                  <w:rPr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 xml:space="preserve">CHRISHAN CHRISTESIOUS ALOYSIOUS </w:t>
                                </w:r>
                              </w:p>
                              <w:p w14:paraId="7B13F676" w14:textId="77777777" w:rsidR="00AC5494" w:rsidRPr="00253587" w:rsidRDefault="00AC5494" w:rsidP="00AC54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</w:pPr>
                                <w:r w:rsidRPr="00253587"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 xml:space="preserve">101268207 </w:t>
                                </w:r>
                              </w:p>
                              <w:p w14:paraId="296674AF" w14:textId="35164460" w:rsidR="00AC5494" w:rsidRPr="00C400C2" w:rsidRDefault="00C400C2" w:rsidP="00AC54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</w:pPr>
                                <w:r w:rsidRPr="00C400C2">
                                  <w:rPr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>VANESSA YING XHIEN WONG</w:t>
                                </w:r>
                              </w:p>
                              <w:p w14:paraId="515DA6F9" w14:textId="6B6366B3" w:rsidR="00AC5494" w:rsidRDefault="00AC54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</w:pPr>
                                <w:r w:rsidRPr="00253587"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>101951824</w:t>
                                </w:r>
                              </w:p>
                              <w:p w14:paraId="5F67E19A" w14:textId="2F46C576" w:rsidR="00253587" w:rsidRDefault="0025358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491204A7" w14:textId="77777777" w:rsidR="00253587" w:rsidRPr="00253587" w:rsidRDefault="0025358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4377A661" w14:textId="45A4098B" w:rsidR="00253587" w:rsidRDefault="0025358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</w:pPr>
                                <w:r w:rsidRPr="00253587">
                                  <w:rPr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  <w:t>COS30019_A02_T037</w:t>
                                </w:r>
                              </w:p>
                              <w:p w14:paraId="3859E2ED" w14:textId="77777777" w:rsidR="00253587" w:rsidRPr="00253587" w:rsidRDefault="0025358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</w:pPr>
                              </w:p>
                              <w:p w14:paraId="5966824B" w14:textId="77777777" w:rsidR="00AC5494" w:rsidRDefault="00AC54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511854" id="Text Box 152" o:spid="_x0000_s1027" type="#_x0000_t202" style="position:absolute;margin-left:17.4pt;margin-top:622.8pt;width:8in;height:142.8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lsgwIAAGkFAAAOAAAAZHJzL2Uyb0RvYy54bWysVE1v2zAMvQ/YfxB0X+20SBYEdYqsRYcB&#10;RTusHXpWZKkxJouapCTOfv2eZDstul067CLT5CPFjyeeX3StYTvlQ0O24pOTkjNlJdWNfar494fr&#10;D3POQhS2FoasqvhBBX6xfP/ufO8W6pQ2ZGrlGYLYsNi7im9idIuiCHKjWhFOyCkLoybfiohf/1TU&#10;XuwRvTXFaVnOij352nmSKgRor3ojX+b4WisZ77QOKjJTceQW8+nzuU5nsTwXiycv3KaRQxriH7Jo&#10;RWNx6THUlYiCbX3zR6i2kZ4C6XgiqS1I60aqXAOqmZSvqrnfCKdyLWhOcMc2hf8XVt7uvnrW1Jjd&#10;9JQzK1oM6UF1kX2ijiUdOrR3YQHgvQM0djAAPeoDlKnwTvs2fVESgx29Phz7m8JJKD+eIWAJk4Rt&#10;Mp+cTWd5AsWzu/MhflbUsiRU3GOAua9idxMiUgF0hKTbLF03xuQhGsv2FZ+dTcvscLTAw9iEVZkO&#10;Q5hUUp96luLBqIQx9pvSaEeuICkyEdWl8WwnQCEhpbIxF5/jAp1QGkm8xXHAP2f1Fue+jvFmsvHo&#10;3DaWfK7+Vdr1jzFl3ePRyBd1JzF2667nwTjZNdUHDNxT/2iCk9cNhnIjQvwqPF4JBomXH+9waENo&#10;Pg0SZxvyv/6mT3iQF1bO9nh1FQ8/t8IrzswXC1pPZmWZGRLzL27wWZjNp/NEnPWottv2kjCQCdaL&#10;k1lM4GhGUXtqH7EbVulCmISVuLbi61G8jP0awG6RarXKILxJJ+KNvXcyhU7zSWx76B6FdwMlI9h8&#10;S+PTFItXzOyxydPSahtJN5m2qcV9Q4fW4z1nNg+7Jy2Ml/8Z9bwhl78BAAD//wMAUEsDBBQABgAI&#10;AAAAIQB+TFxs4gAAAA0BAAAPAAAAZHJzL2Rvd25yZXYueG1sTI/BTsMwEETvSPyDtUhcKuokbU0J&#10;cSoEygn1QNMPcOPFCcR2iN028PVsT3DbnRnNvi02k+3ZCcfQeSchnSfA0DVed85I2NfV3RpYiMpp&#10;1XuHEr4xwKa8vipUrv3ZveFpFw2jEhdyJaGNccg5D02LVoW5H9CR9+5HqyKto+F6VGcqtz3PkkRw&#10;qzpHF1o14HOLzefuaCUYbfZ6W93XM1GJ+uvh5XX28TNKeXszPT0CizjFvzBc8AkdSmI6+KPTgfUS&#10;Fksij6Rny5UAdkmka0HagabVIs2AlwX//0X5CwAA//8DAFBLAQItABQABgAIAAAAIQC2gziS/gAA&#10;AOEBAAATAAAAAAAAAAAAAAAAAAAAAABbQ29udGVudF9UeXBlc10ueG1sUEsBAi0AFAAGAAgAAAAh&#10;ADj9If/WAAAAlAEAAAsAAAAAAAAAAAAAAAAALwEAAF9yZWxzLy5yZWxzUEsBAi0AFAAGAAgAAAAh&#10;AFCb+WyDAgAAaQUAAA4AAAAAAAAAAAAAAAAALgIAAGRycy9lMm9Eb2MueG1sUEsBAi0AFAAGAAgA&#10;AAAhAH5MXGziAAAADQEAAA8AAAAAAAAAAAAAAAAA3QQAAGRycy9kb3ducmV2LnhtbFBLBQYAAAAA&#10;BAAEAPMAAADsBQAAAAA=&#10;" filled="f" stroked="f" strokeweight=".5pt">
                    <v:textbox inset="126pt,0,54pt,0">
                      <w:txbxContent>
                        <w:p w14:paraId="29FA9580" w14:textId="4BAB0A79" w:rsidR="00AC5494" w:rsidRPr="00C400C2" w:rsidRDefault="00C400C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28"/>
                            </w:rPr>
                          </w:pPr>
                          <w:r w:rsidRPr="00C400C2">
                            <w:rPr>
                              <w:color w:val="595959" w:themeColor="text1" w:themeTint="A6"/>
                              <w:sz w:val="32"/>
                              <w:szCs w:val="28"/>
                            </w:rPr>
                            <w:t xml:space="preserve">CHRISHAN CHRISTESIOUS ALOYSIOUS </w:t>
                          </w:r>
                        </w:p>
                        <w:p w14:paraId="7B13F676" w14:textId="77777777" w:rsidR="00AC5494" w:rsidRPr="00253587" w:rsidRDefault="00AC5494" w:rsidP="00AC54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</w:pPr>
                          <w:r w:rsidRPr="00253587"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 xml:space="preserve">101268207 </w:t>
                          </w:r>
                        </w:p>
                        <w:p w14:paraId="296674AF" w14:textId="35164460" w:rsidR="00AC5494" w:rsidRPr="00C400C2" w:rsidRDefault="00C400C2" w:rsidP="00AC54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28"/>
                            </w:rPr>
                          </w:pPr>
                          <w:r w:rsidRPr="00C400C2">
                            <w:rPr>
                              <w:color w:val="595959" w:themeColor="text1" w:themeTint="A6"/>
                              <w:sz w:val="32"/>
                              <w:szCs w:val="28"/>
                            </w:rPr>
                            <w:t>VANESSA YING XHIEN WONG</w:t>
                          </w:r>
                        </w:p>
                        <w:p w14:paraId="515DA6F9" w14:textId="6B6366B3" w:rsidR="00AC5494" w:rsidRDefault="00AC54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</w:pPr>
                          <w:r w:rsidRPr="00253587"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>101951824</w:t>
                          </w:r>
                        </w:p>
                        <w:p w14:paraId="5F67E19A" w14:textId="2F46C576" w:rsidR="00253587" w:rsidRDefault="0025358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</w:pPr>
                        </w:p>
                        <w:p w14:paraId="491204A7" w14:textId="77777777" w:rsidR="00253587" w:rsidRPr="00253587" w:rsidRDefault="0025358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</w:pPr>
                        </w:p>
                        <w:p w14:paraId="4377A661" w14:textId="45A4098B" w:rsidR="00253587" w:rsidRDefault="0025358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18"/>
                            </w:rPr>
                          </w:pPr>
                          <w:r w:rsidRPr="00253587">
                            <w:rPr>
                              <w:color w:val="595959" w:themeColor="text1" w:themeTint="A6"/>
                              <w:sz w:val="28"/>
                              <w:szCs w:val="18"/>
                            </w:rPr>
                            <w:t>COS30019_A02_T037</w:t>
                          </w:r>
                        </w:p>
                        <w:p w14:paraId="3859E2ED" w14:textId="77777777" w:rsidR="00253587" w:rsidRPr="00253587" w:rsidRDefault="0025358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18"/>
                            </w:rPr>
                          </w:pPr>
                        </w:p>
                        <w:p w14:paraId="5966824B" w14:textId="77777777" w:rsidR="00AC5494" w:rsidRDefault="00AC54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5494">
            <w:br w:type="page"/>
          </w:r>
        </w:p>
      </w:sdtContent>
    </w:sdt>
    <w:p w14:paraId="303D7560" w14:textId="77777777" w:rsidR="00E93AA3" w:rsidRDefault="000D0496" w:rsidP="000D0496">
      <w:pPr>
        <w:pStyle w:val="heading10"/>
      </w:pPr>
      <w:bookmarkStart w:id="0" w:name="_Toc10201035"/>
      <w:r>
        <w:lastRenderedPageBreak/>
        <w:t>Table of Content</w:t>
      </w:r>
      <w:bookmarkEnd w:id="0"/>
    </w:p>
    <w:sdt>
      <w:sdtPr>
        <w:id w:val="-17109533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MY" w:eastAsia="zh-CN"/>
        </w:rPr>
      </w:sdtEndPr>
      <w:sdtContent>
        <w:p w14:paraId="136E36B5" w14:textId="4A557F54" w:rsidR="00E93AA3" w:rsidRDefault="00E93AA3">
          <w:pPr>
            <w:pStyle w:val="TOCHeading"/>
          </w:pPr>
          <w:r>
            <w:t>Contents</w:t>
          </w:r>
        </w:p>
        <w:p w14:paraId="59B8E56D" w14:textId="0478D910" w:rsidR="00E93AA3" w:rsidRDefault="00E93AA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1035" w:history="1">
            <w:r w:rsidRPr="00E8461D">
              <w:rPr>
                <w:rStyle w:val="Hyperlink"/>
                <w:noProof/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67C8" w14:textId="15551C81" w:rsidR="00E93AA3" w:rsidRDefault="00E93A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01036" w:history="1">
            <w:r w:rsidRPr="00E8461D">
              <w:rPr>
                <w:rStyle w:val="Hyperlink"/>
                <w:noProof/>
              </w:rPr>
              <w:t>Implementing a Logical Expression for General Knowledge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2DB0" w14:textId="6ED713BF" w:rsidR="00E93AA3" w:rsidRDefault="00E93A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01037" w:history="1">
            <w:r w:rsidRPr="00E8461D">
              <w:rPr>
                <w:rStyle w:val="Hyperlink"/>
                <w:noProof/>
              </w:rPr>
              <w:t>Resolution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7E18" w14:textId="4B165B8C" w:rsidR="00E93AA3" w:rsidRDefault="00E93A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01038" w:history="1">
            <w:r w:rsidRPr="00E846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7102" w14:textId="406765CB" w:rsidR="00E93AA3" w:rsidRDefault="00E93AA3">
          <w:r>
            <w:rPr>
              <w:b/>
              <w:bCs/>
              <w:noProof/>
            </w:rPr>
            <w:fldChar w:fldCharType="end"/>
          </w:r>
        </w:p>
      </w:sdtContent>
    </w:sdt>
    <w:p w14:paraId="7F6487E6" w14:textId="4F740054" w:rsidR="000D0496" w:rsidRDefault="000D0496" w:rsidP="000D0496">
      <w:pPr>
        <w:pStyle w:val="heading10"/>
      </w:pPr>
      <w:r>
        <w:br w:type="page"/>
      </w:r>
    </w:p>
    <w:p w14:paraId="67075F03" w14:textId="736EDEC1" w:rsidR="00D135C9" w:rsidRDefault="00D135C9" w:rsidP="00D135C9">
      <w:pPr>
        <w:pStyle w:val="heading10"/>
      </w:pPr>
      <w:bookmarkStart w:id="1" w:name="_Toc10201036"/>
      <w:r>
        <w:lastRenderedPageBreak/>
        <w:t>Implementing a Logical Expression for General Knowledge Base</w:t>
      </w:r>
      <w:bookmarkEnd w:id="1"/>
    </w:p>
    <w:p w14:paraId="20D4ED01" w14:textId="59AFEDA2" w:rsidR="00D135C9" w:rsidRDefault="00D135C9" w:rsidP="00E93AA3">
      <w:pPr>
        <w:ind w:firstLine="720"/>
        <w:jc w:val="both"/>
      </w:pPr>
      <w:r>
        <w:t>The main challenge of implementing a general knowledge base compared to a horn knowledge base is the correct selection of data structure for a sentence in proposition logic. In horn clause</w:t>
      </w:r>
      <w:r w:rsidR="00C400C2">
        <w:t>s,</w:t>
      </w:r>
      <w:r>
        <w:t xml:space="preserve"> all sentences can be viewed and categorized as three types depending on the number of bodies they have.</w:t>
      </w:r>
    </w:p>
    <w:tbl>
      <w:tblPr>
        <w:tblStyle w:val="GridTable2-Accent1"/>
        <w:tblW w:w="9091" w:type="dxa"/>
        <w:tblLook w:val="04A0" w:firstRow="1" w:lastRow="0" w:firstColumn="1" w:lastColumn="0" w:noHBand="0" w:noVBand="1"/>
      </w:tblPr>
      <w:tblGrid>
        <w:gridCol w:w="2201"/>
        <w:gridCol w:w="2201"/>
        <w:gridCol w:w="2342"/>
        <w:gridCol w:w="2347"/>
      </w:tblGrid>
      <w:tr w:rsidR="00D135C9" w14:paraId="07D4A40B" w14:textId="77777777" w:rsidTr="00E93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hideMark/>
          </w:tcPr>
          <w:p w14:paraId="2394FCF5" w14:textId="77777777" w:rsidR="00D135C9" w:rsidRDefault="00D135C9" w:rsidP="00D135C9">
            <w:pPr>
              <w:rPr>
                <w:b w:val="0"/>
              </w:rPr>
            </w:pPr>
            <w:r>
              <w:t>Type</w:t>
            </w:r>
          </w:p>
        </w:tc>
        <w:tc>
          <w:tcPr>
            <w:tcW w:w="2201" w:type="dxa"/>
            <w:hideMark/>
          </w:tcPr>
          <w:p w14:paraId="25B90252" w14:textId="77777777" w:rsidR="00D135C9" w:rsidRDefault="00D135C9" w:rsidP="00D13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Sentence</w:t>
            </w:r>
          </w:p>
        </w:tc>
        <w:tc>
          <w:tcPr>
            <w:tcW w:w="2342" w:type="dxa"/>
            <w:hideMark/>
          </w:tcPr>
          <w:p w14:paraId="459AC9EC" w14:textId="77777777" w:rsidR="00D135C9" w:rsidRDefault="00D135C9" w:rsidP="00D13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Body</w:t>
            </w:r>
          </w:p>
        </w:tc>
        <w:tc>
          <w:tcPr>
            <w:tcW w:w="2347" w:type="dxa"/>
            <w:hideMark/>
          </w:tcPr>
          <w:p w14:paraId="5E413D2C" w14:textId="77777777" w:rsidR="00D135C9" w:rsidRDefault="00D135C9" w:rsidP="00D13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Head</w:t>
            </w:r>
          </w:p>
        </w:tc>
      </w:tr>
      <w:tr w:rsidR="00D135C9" w14:paraId="566E63D6" w14:textId="77777777" w:rsidTr="00E9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hideMark/>
          </w:tcPr>
          <w:p w14:paraId="03A5F26C" w14:textId="77777777" w:rsidR="00D135C9" w:rsidRDefault="00D135C9" w:rsidP="00D135C9">
            <w:r>
              <w:t>1</w:t>
            </w:r>
          </w:p>
        </w:tc>
        <w:tc>
          <w:tcPr>
            <w:tcW w:w="2201" w:type="dxa"/>
            <w:hideMark/>
          </w:tcPr>
          <w:p w14:paraId="1051C419" w14:textId="77777777" w:rsidR="00D135C9" w:rsidRDefault="00D135C9" w:rsidP="00D13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42" w:type="dxa"/>
            <w:hideMark/>
          </w:tcPr>
          <w:p w14:paraId="2BDCA2AA" w14:textId="77777777" w:rsidR="00D135C9" w:rsidRDefault="00D135C9" w:rsidP="00D13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47" w:type="dxa"/>
            <w:hideMark/>
          </w:tcPr>
          <w:p w14:paraId="4A591458" w14:textId="77777777" w:rsidR="00D135C9" w:rsidRDefault="00D135C9" w:rsidP="00D13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D135C9" w14:paraId="79C0D822" w14:textId="77777777" w:rsidTr="00E93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hideMark/>
          </w:tcPr>
          <w:p w14:paraId="63F8E9D9" w14:textId="77777777" w:rsidR="00D135C9" w:rsidRDefault="00D135C9" w:rsidP="00D135C9">
            <w:r>
              <w:t>2</w:t>
            </w:r>
          </w:p>
        </w:tc>
        <w:tc>
          <w:tcPr>
            <w:tcW w:w="2201" w:type="dxa"/>
            <w:hideMark/>
          </w:tcPr>
          <w:p w14:paraId="5F301341" w14:textId="77777777" w:rsidR="00D135C9" w:rsidRDefault="00D135C9" w:rsidP="00D13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=&gt; B</w:t>
            </w:r>
          </w:p>
        </w:tc>
        <w:tc>
          <w:tcPr>
            <w:tcW w:w="2342" w:type="dxa"/>
            <w:hideMark/>
          </w:tcPr>
          <w:p w14:paraId="525F9441" w14:textId="77777777" w:rsidR="00D135C9" w:rsidRDefault="00D135C9" w:rsidP="00D13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47" w:type="dxa"/>
            <w:hideMark/>
          </w:tcPr>
          <w:p w14:paraId="37C7742E" w14:textId="77777777" w:rsidR="00D135C9" w:rsidRDefault="00D135C9" w:rsidP="00D13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D135C9" w14:paraId="262FA3CA" w14:textId="77777777" w:rsidTr="00E9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hideMark/>
          </w:tcPr>
          <w:p w14:paraId="76307EDE" w14:textId="77777777" w:rsidR="00D135C9" w:rsidRDefault="00D135C9" w:rsidP="00D135C9">
            <w:r>
              <w:t>3</w:t>
            </w:r>
          </w:p>
        </w:tc>
        <w:tc>
          <w:tcPr>
            <w:tcW w:w="2201" w:type="dxa"/>
            <w:hideMark/>
          </w:tcPr>
          <w:p w14:paraId="3D8007DB" w14:textId="77777777" w:rsidR="00D135C9" w:rsidRDefault="00D135C9" w:rsidP="00D13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A&amp;B&amp;C =&gt; D</w:t>
            </w:r>
          </w:p>
        </w:tc>
        <w:tc>
          <w:tcPr>
            <w:tcW w:w="2342" w:type="dxa"/>
            <w:hideMark/>
          </w:tcPr>
          <w:p w14:paraId="73BA241D" w14:textId="77777777" w:rsidR="00D135C9" w:rsidRDefault="00D135C9" w:rsidP="00D13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A, B, C</w:t>
            </w:r>
          </w:p>
        </w:tc>
        <w:tc>
          <w:tcPr>
            <w:tcW w:w="2347" w:type="dxa"/>
            <w:hideMark/>
          </w:tcPr>
          <w:p w14:paraId="47085848" w14:textId="77777777" w:rsidR="00D135C9" w:rsidRDefault="00D135C9" w:rsidP="00D13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092CAB12" w14:textId="77777777" w:rsidR="00E93AA3" w:rsidRDefault="00E93AA3" w:rsidP="00D135C9"/>
    <w:p w14:paraId="223D4FB8" w14:textId="14D34C8E" w:rsidR="00D135C9" w:rsidRDefault="00D135C9" w:rsidP="00E93AA3">
      <w:pPr>
        <w:spacing w:after="0"/>
      </w:pPr>
      <w:r>
        <w:t xml:space="preserve">This categorization was used throughout the </w:t>
      </w:r>
      <w:proofErr w:type="spellStart"/>
      <w:r>
        <w:t>InferenceEngine</w:t>
      </w:r>
      <w:proofErr w:type="spellEnd"/>
      <w:r>
        <w:t xml:space="preserve"> program coding to identify the sentences.</w:t>
      </w:r>
    </w:p>
    <w:p w14:paraId="2C53B154" w14:textId="77777777" w:rsidR="00425767" w:rsidRDefault="00425767" w:rsidP="00425767">
      <w:pPr>
        <w:jc w:val="center"/>
      </w:pPr>
      <w:r w:rsidRPr="00425767">
        <w:rPr>
          <w:noProof/>
        </w:rPr>
        <w:drawing>
          <wp:inline distT="0" distB="0" distL="0" distR="0" wp14:anchorId="545BD814" wp14:editId="5582C52E">
            <wp:extent cx="3042431" cy="1781436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516" cy="18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C143" w14:textId="0958BCE7" w:rsidR="00D135C9" w:rsidRDefault="00D135C9" w:rsidP="00425767">
      <w:pPr>
        <w:jc w:val="both"/>
      </w:pPr>
      <w:r>
        <w:t>However, this approach is not the best strategy when it comes to dealing with a general knowledge base. We follow the concept of trees which is recursive data structure.</w:t>
      </w:r>
    </w:p>
    <w:p w14:paraId="0C819312" w14:textId="3AFC26C6" w:rsidR="00D135C9" w:rsidRDefault="00D135C9" w:rsidP="00E93A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93AA3">
        <w:rPr>
          <w:noProof/>
        </w:rPr>
        <w:t xml:space="preserve"> </w:t>
      </w:r>
      <w:r w:rsidR="00E93AA3">
        <w:rPr>
          <w:noProof/>
        </w:rPr>
        <w:drawing>
          <wp:inline distT="0" distB="0" distL="0" distR="0" wp14:anchorId="5C459004" wp14:editId="7009973E">
            <wp:extent cx="5731510" cy="8620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095" b="21967"/>
                    <a:stretch/>
                  </pic:blipFill>
                  <pic:spPr bwMode="auto">
                    <a:xfrm>
                      <a:off x="0" y="0"/>
                      <a:ext cx="5731510" cy="86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3DD7F" w14:textId="77777777" w:rsidR="00D135C9" w:rsidRDefault="00D135C9" w:rsidP="00D135C9">
      <w:r>
        <w:t xml:space="preserve">Here symbols are the </w:t>
      </w:r>
      <w:proofErr w:type="spellStart"/>
      <w:r>
        <w:t>leafs</w:t>
      </w:r>
      <w:proofErr w:type="spellEnd"/>
      <w:r>
        <w:t xml:space="preserve"> and connective is a tree node and the sentences it connects are the children of the node. For example, the statement B12 &lt;=&gt; (P11 OR P22 OR P13) becomes:</w:t>
      </w:r>
    </w:p>
    <w:p w14:paraId="638547AC" w14:textId="78280BED" w:rsidR="00D135C9" w:rsidRDefault="00D135C9" w:rsidP="00E93AA3">
      <w:pPr>
        <w:jc w:val="center"/>
      </w:pPr>
      <w:r>
        <w:rPr>
          <w:noProof/>
        </w:rPr>
        <w:drawing>
          <wp:inline distT="0" distB="0" distL="0" distR="0" wp14:anchorId="0FD12F11" wp14:editId="4F35E2AF">
            <wp:extent cx="2366963" cy="1447236"/>
            <wp:effectExtent l="0" t="0" r="0" b="635"/>
            <wp:docPr id="7" name="Picture 7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objec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7" t="4022" r="19140" b="14946"/>
                    <a:stretch/>
                  </pic:blipFill>
                  <pic:spPr bwMode="auto">
                    <a:xfrm>
                      <a:off x="0" y="0"/>
                      <a:ext cx="2418809" cy="147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0CE8E" w14:textId="77777777" w:rsidR="00E93AA3" w:rsidRDefault="00E93AA3" w:rsidP="00D135C9"/>
    <w:p w14:paraId="5D4EA169" w14:textId="77777777" w:rsidR="005B0787" w:rsidRDefault="005B0787" w:rsidP="00D135C9"/>
    <w:p w14:paraId="50A3F471" w14:textId="63E8682B" w:rsidR="005B0787" w:rsidRDefault="005B0787" w:rsidP="005B0787">
      <w:pPr>
        <w:rPr>
          <w:rFonts w:ascii="Consolas" w:hAnsi="Consolas" w:cs="Consolas"/>
          <w:color w:val="000000"/>
          <w:sz w:val="19"/>
          <w:szCs w:val="19"/>
        </w:rPr>
      </w:pPr>
      <w:r w:rsidRPr="005B0787"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0F7743" wp14:editId="65F11E19">
                <wp:simplePos x="0" y="0"/>
                <wp:positionH relativeFrom="margin">
                  <wp:align>center</wp:align>
                </wp:positionH>
                <wp:positionV relativeFrom="paragraph">
                  <wp:posOffset>463550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2A63" w14:textId="0761E951" w:rsidR="005B0787" w:rsidRDefault="005B0787" w:rsidP="005B0787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_symbol = symbol;</w:t>
                            </w:r>
                          </w:p>
                          <w:p w14:paraId="140B02BE" w14:textId="77777777" w:rsidR="005B0787" w:rsidRDefault="005B0787" w:rsidP="005B0787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_connective = NULL;</w:t>
                            </w:r>
                          </w:p>
                          <w:p w14:paraId="386E8306" w14:textId="52407C0D" w:rsidR="005B0787" w:rsidRDefault="005B0787" w:rsidP="005B078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_children = NULL;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0F7743" id="Text Box 2" o:spid="_x0000_s1028" type="#_x0000_t202" style="position:absolute;margin-left:0;margin-top:36.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O7PhvbcAAAABwEAAA8AAABkcnMvZG93bnJldi54&#10;bWxMj09PwkAQxe8mfofNmHiTLYWAlm4JafRKAph4HbpDW90/tbst9ds7nuT0MnmT934v307WiJH6&#10;0HqnYD5LQJCrvG5dreD99Pb0DCJEdBqNd6TghwJsi/u7HDPtr+5A4zHWgkNcyFBBE2OXSRmqhiyG&#10;me/IsXfxvcXIZ19L3eOVw62RaZKspMXWcUODHZUNVV/HwSoYTuVuPJTp58e418v96hUtmm+lHh+m&#10;3QZEpCn+P8MfPqNDwUxnPzgdhFHAQ6KC9YKV3cV6zkPOCtKXZQqyyOUtf/ELAAD//wMAUEsBAi0A&#10;FAAGAAgAAAAhALaDOJL+AAAA4QEAABMAAAAAAAAAAAAAAAAAAAAAAFtDb250ZW50X1R5cGVzXS54&#10;bWxQSwECLQAUAAYACAAAACEAOP0h/9YAAACUAQAACwAAAAAAAAAAAAAAAAAvAQAAX3JlbHMvLnJl&#10;bHNQSwECLQAUAAYACAAAACEAM9b6zSgCAABOBAAADgAAAAAAAAAAAAAAAAAuAgAAZHJzL2Uyb0Rv&#10;Yy54bWxQSwECLQAUAAYACAAAACEA7s+G9twAAAAHAQAADwAAAAAAAAAAAAAAAACCBAAAZHJzL2Rv&#10;d25yZXYueG1sUEsFBgAAAAAEAAQA8wAAAIsFAAAAAA==&#10;">
                <v:textbox style="mso-fit-shape-to-text:t">
                  <w:txbxContent>
                    <w:p w14:paraId="4AF42A63" w14:textId="0761E951" w:rsidR="005B0787" w:rsidRDefault="005B0787" w:rsidP="005B0787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_symbol = symbol;</w:t>
                      </w:r>
                    </w:p>
                    <w:p w14:paraId="140B02BE" w14:textId="77777777" w:rsidR="005B0787" w:rsidRDefault="005B0787" w:rsidP="005B0787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_connective = NULL;</w:t>
                      </w:r>
                    </w:p>
                    <w:p w14:paraId="386E8306" w14:textId="52407C0D" w:rsidR="005B0787" w:rsidRDefault="005B0787" w:rsidP="005B078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_children = NULL;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5C9">
        <w:t>The symbol and connective member variables in the content of the tree node. In the case, when the sentence is a symbol, then</w:t>
      </w:r>
    </w:p>
    <w:p w14:paraId="48BD366E" w14:textId="6EC703C4" w:rsidR="005B0787" w:rsidRDefault="005B0787" w:rsidP="005B078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86B7F4C" w14:textId="77777777" w:rsidR="005B0787" w:rsidRDefault="005B0787" w:rsidP="005B078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D4D4754" w14:textId="77777777" w:rsidR="005B0787" w:rsidRDefault="005B0787" w:rsidP="005B0787">
      <w:pPr>
        <w:jc w:val="center"/>
      </w:pPr>
    </w:p>
    <w:p w14:paraId="28183392" w14:textId="77777777" w:rsidR="005B0787" w:rsidRDefault="005B0787" w:rsidP="005B0787"/>
    <w:p w14:paraId="4C1E6F9E" w14:textId="090236A7" w:rsidR="00D135C9" w:rsidRDefault="00D135C9" w:rsidP="005B0787">
      <w:r>
        <w:t>If the sentence is not a simple symbol,</w:t>
      </w:r>
    </w:p>
    <w:p w14:paraId="5993AEFF" w14:textId="34F75A8B" w:rsidR="005B0787" w:rsidRDefault="005B0787" w:rsidP="005B0787">
      <w:r w:rsidRPr="005B0787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FC22FE" wp14:editId="540EAEB8">
                <wp:simplePos x="0" y="0"/>
                <wp:positionH relativeFrom="margin">
                  <wp:posOffset>609600</wp:posOffset>
                </wp:positionH>
                <wp:positionV relativeFrom="paragraph">
                  <wp:posOffset>74930</wp:posOffset>
                </wp:positionV>
                <wp:extent cx="3938270" cy="847725"/>
                <wp:effectExtent l="0" t="0" r="2413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827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50E8" w14:textId="77777777" w:rsidR="005B0787" w:rsidRDefault="005B0787" w:rsidP="005B078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_symbol = NULL;</w:t>
                            </w:r>
                          </w:p>
                          <w:p w14:paraId="36BBB337" w14:textId="77777777" w:rsidR="005B0787" w:rsidRDefault="005B0787" w:rsidP="005B078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_connective = the top-level connective;</w:t>
                            </w:r>
                          </w:p>
                          <w:p w14:paraId="59D72423" w14:textId="77777777" w:rsidR="005B0787" w:rsidRDefault="005B0787" w:rsidP="005B078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_children = the sentences that the connectives connect;</w:t>
                            </w:r>
                          </w:p>
                          <w:p w14:paraId="47F45E9D" w14:textId="7252357F" w:rsidR="005B0787" w:rsidRDefault="005B0787" w:rsidP="005B07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22FE" id="_x0000_s1029" type="#_x0000_t202" style="position:absolute;margin-left:48pt;margin-top:5.9pt;width:310.1pt;height:6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HUJAIAAEsEAAAOAAAAZHJzL2Uyb0RvYy54bWysVG2P2jAM/j5p/yHK91EoMKCinG7cmCbd&#10;XqS7/YA0TWm0JM6SQMt+/ZyU49iL9mFaP0R27Dy2H9td3/RakaNwXoIp6WQ0pkQYDrU0+5J+edy9&#10;WlLiAzM1U2BESU/C05vNyxfrzhYihxZULRxBEOOLzpa0DcEWWeZ5KzTzI7DCoLEBp1lA1e2z2rEO&#10;0bXK8vH4ddaBq60DLrzH27vBSDcJv2kED5+axotAVEkxt5BOl84qntlmzYq9Y7aV/JwG+4csNJMG&#10;g16g7lhg5ODkb1BacgcemjDioDNoGslFqgGrmYx/qeahZVakWpAcby80+f8Hyz8ePzsi65LOKDFM&#10;Y4seRR/IG+hJHtnprC/Q6cGiW+jxGrucKvX2HvhXTwxsW2b24tY56FrBasxuEl9mV08HHB9Bqu4D&#10;1BiGHQIkoL5xOlKHZBBExy6dLp2JqXC8nK6my3yBJo625WyxyOcpBCueXlvnwzsBmkShpA47n9DZ&#10;8d6HmA0rnlxiMA9K1jupVFLcvtoqR44Mp2SXvjP6T27KkK6kqznG/jvEOH1/gtAy4LgrqbGKixMr&#10;Im1vTZ2GMTCpBhlTVubMY6RuIDH0VZ8aNo0BIscV1Cck1sEw3biNKLTgvlPS4WSX1H87MCcoUe8N&#10;Nmc1mc3iKiRlNl/kqLhrS3VtYYYjVEkDJYO4DWl9IgMGbrGJjUz8PmdyThknNtF+3q64Etd68nr+&#10;B2x+AAAA//8DAFBLAwQUAAYACAAAACEAwug8xN8AAAAJAQAADwAAAGRycy9kb3ducmV2LnhtbEyP&#10;wU7DMBBE70j8g7VIXFDrpC1pG+JUCAlEb9AiuLrxNomI18F20/D3LCc47sxodl6xGW0nBvShdaQg&#10;nSYgkCpnWqoVvO0fJysQIWoyunOECr4xwKa8vCh0btyZXnHYxVpwCYVcK2hi7HMpQ9Wg1WHqeiT2&#10;js5bHfn0tTRen7ncdnKWJJm0uiX+0OgeHxqsPncnq2C1eB4+wnb+8l5lx24db5bD05dX6vpqvL8D&#10;EXGMf2H4nc/ToeRNB3ciE0SnYJ0xSmQ9ZQL2l2k2A3FgYXE7B1kW8j9B+QMAAP//AwBQSwECLQAU&#10;AAYACAAAACEAtoM4kv4AAADhAQAAEwAAAAAAAAAAAAAAAAAAAAAAW0NvbnRlbnRfVHlwZXNdLnht&#10;bFBLAQItABQABgAIAAAAIQA4/SH/1gAAAJQBAAALAAAAAAAAAAAAAAAAAC8BAABfcmVscy8ucmVs&#10;c1BLAQItABQABgAIAAAAIQDTY2HUJAIAAEsEAAAOAAAAAAAAAAAAAAAAAC4CAABkcnMvZTJvRG9j&#10;LnhtbFBLAQItABQABgAIAAAAIQDC6DzE3wAAAAkBAAAPAAAAAAAAAAAAAAAAAH4EAABkcnMvZG93&#10;bnJldi54bWxQSwUGAAAAAAQABADzAAAAigUAAAAA&#10;">
                <v:textbox>
                  <w:txbxContent>
                    <w:p w14:paraId="56DB50E8" w14:textId="77777777" w:rsidR="005B0787" w:rsidRDefault="005B0787" w:rsidP="005B0787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_symbol = NULL;</w:t>
                      </w:r>
                    </w:p>
                    <w:p w14:paraId="36BBB337" w14:textId="77777777" w:rsidR="005B0787" w:rsidRDefault="005B0787" w:rsidP="005B0787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_connective = the top-level connective;</w:t>
                      </w:r>
                    </w:p>
                    <w:p w14:paraId="59D72423" w14:textId="77777777" w:rsidR="005B0787" w:rsidRDefault="005B0787" w:rsidP="005B0787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_children = the sentences that the connectives connect;</w:t>
                      </w:r>
                    </w:p>
                    <w:p w14:paraId="47F45E9D" w14:textId="7252357F" w:rsidR="005B0787" w:rsidRDefault="005B0787" w:rsidP="005B078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F4024D" w14:textId="1D005364" w:rsidR="005B0787" w:rsidRDefault="005B0787" w:rsidP="005B0787"/>
    <w:p w14:paraId="6D4AB4E7" w14:textId="660AF288" w:rsidR="005B0787" w:rsidRDefault="005B0787" w:rsidP="005B0787"/>
    <w:p w14:paraId="4D074BE8" w14:textId="2BF7F0D4" w:rsidR="005B0787" w:rsidRDefault="005B0787" w:rsidP="005B0787"/>
    <w:p w14:paraId="0BEED7EF" w14:textId="460FA2D6" w:rsidR="00D135C9" w:rsidRPr="00C400C2" w:rsidRDefault="00E93AA3" w:rsidP="00E93AA3">
      <w:r>
        <w:t>It is clearly shown that symbol and sentence cannot both exists in a node.</w:t>
      </w:r>
      <w:r w:rsidR="00D135C9">
        <w:br w:type="page"/>
      </w:r>
    </w:p>
    <w:p w14:paraId="05175A15" w14:textId="391C40CD" w:rsidR="009731E3" w:rsidRDefault="009731E3" w:rsidP="009731E3">
      <w:pPr>
        <w:pStyle w:val="heading10"/>
      </w:pPr>
      <w:bookmarkStart w:id="2" w:name="_Toc10201037"/>
      <w:r>
        <w:lastRenderedPageBreak/>
        <w:t>Resolution Algorithm</w:t>
      </w:r>
      <w:bookmarkEnd w:id="2"/>
    </w:p>
    <w:p w14:paraId="65A64A59" w14:textId="5E5418DB" w:rsidR="00E24596" w:rsidRDefault="009731E3" w:rsidP="00F82082">
      <w:pPr>
        <w:ind w:firstLine="720"/>
        <w:jc w:val="both"/>
      </w:pPr>
      <w:r>
        <w:t xml:space="preserve">Resolution is using proof by </w:t>
      </w:r>
      <w:r w:rsidR="00C739FE">
        <w:t>C</w:t>
      </w:r>
      <w:r>
        <w:t>ontradiction</w:t>
      </w:r>
      <w:r w:rsidR="00C739FE">
        <w:t>. Proof by Contradiction means, to show that KB entails query, we need to show that KB entails not-query is unsatisfiable.</w:t>
      </w:r>
      <w:r w:rsidR="0002776A">
        <w:t xml:space="preserve"> To </w:t>
      </w:r>
      <w:r w:rsidR="00C739FE">
        <w:t>perform</w:t>
      </w:r>
      <w:r w:rsidR="0002776A">
        <w:t xml:space="preserve"> resolution algorithm, the first step is to convert the clauses into </w:t>
      </w:r>
      <w:r w:rsidR="0002776A" w:rsidRPr="0002776A">
        <w:t>Conjunctive Normal Form</w:t>
      </w:r>
      <w:r w:rsidR="0002776A">
        <w:t xml:space="preserve"> </w:t>
      </w:r>
      <w:r w:rsidR="0002776A" w:rsidRPr="0002776A">
        <w:t>(CNF)</w:t>
      </w:r>
      <w:r w:rsidR="0002776A">
        <w:t xml:space="preserve"> with the negated conclusion. </w:t>
      </w:r>
      <w:r w:rsidR="00C7571D">
        <w:t xml:space="preserve">The CNF is a collection of disjunctions inside of clauses and all the clauses are conjunct together. </w:t>
      </w:r>
      <w:r w:rsidR="00121FD3">
        <w:t xml:space="preserve">By </w:t>
      </w:r>
      <w:r w:rsidR="0002776A">
        <w:t>eliminat</w:t>
      </w:r>
      <w:r w:rsidR="00121FD3">
        <w:t>ing</w:t>
      </w:r>
      <w:r w:rsidR="0002776A">
        <w:t xml:space="preserve"> the implication connective to negation and disjunction connectives</w:t>
      </w:r>
      <w:r w:rsidR="00121FD3">
        <w:t>, we can easily make CNF</w:t>
      </w:r>
      <w:r w:rsidR="0002776A">
        <w:t>.</w:t>
      </w:r>
    </w:p>
    <w:p w14:paraId="238F5523" w14:textId="77777777" w:rsidR="00E24596" w:rsidRDefault="0002776A" w:rsidP="009731E3">
      <w:r>
        <w:t xml:space="preserve"> For example, a=&gt;b in CNF is ~(a||b). </w:t>
      </w:r>
    </w:p>
    <w:p w14:paraId="32125BE4" w14:textId="77777777" w:rsidR="00E24596" w:rsidRDefault="0002776A" w:rsidP="00F82082">
      <w:pPr>
        <w:ind w:firstLine="720"/>
      </w:pPr>
      <w:r>
        <w:t>Also, using De-Morgan’s Rule can be used to eliminate co</w:t>
      </w:r>
      <w:r w:rsidR="00E24596">
        <w:t>n</w:t>
      </w:r>
      <w:r>
        <w:t>ju</w:t>
      </w:r>
      <w:r w:rsidR="00E24596">
        <w:t>n</w:t>
      </w:r>
      <w:r>
        <w:t>ction to</w:t>
      </w:r>
      <w:r w:rsidR="00E24596">
        <w:t xml:space="preserve"> disjunction and negation.</w:t>
      </w:r>
    </w:p>
    <w:p w14:paraId="5BD2C3E9" w14:textId="4B605D4B" w:rsidR="0002776A" w:rsidRDefault="00E24596" w:rsidP="009731E3">
      <w:r>
        <w:t>For example, ~</w:t>
      </w:r>
      <w:r w:rsidR="00C739FE">
        <w:t xml:space="preserve"> </w:t>
      </w:r>
      <w:r>
        <w:t>(a</w:t>
      </w:r>
      <w:r w:rsidR="00C739FE">
        <w:t xml:space="preserve"> </w:t>
      </w:r>
      <w:r>
        <w:t>&amp;</w:t>
      </w:r>
      <w:r w:rsidR="00C739FE">
        <w:t xml:space="preserve"> </w:t>
      </w:r>
      <w:r>
        <w:t>b</w:t>
      </w:r>
      <w:r>
        <w:rPr>
          <w:rFonts w:hint="eastAsia"/>
        </w:rPr>
        <w:t xml:space="preserve">) = </w:t>
      </w:r>
      <w:r w:rsidR="00C739FE">
        <w:t>(</w:t>
      </w:r>
      <w:r>
        <w:t>~a || ~b</w:t>
      </w:r>
      <w:r w:rsidR="00C739FE">
        <w:t>).</w:t>
      </w:r>
    </w:p>
    <w:p w14:paraId="4AE7E9FA" w14:textId="6E905994" w:rsidR="008A7081" w:rsidRDefault="008A7081" w:rsidP="009731E3">
      <w:r>
        <w:t xml:space="preserve">An example of converting clauses into CNF: </w:t>
      </w:r>
      <w:bookmarkStart w:id="3" w:name="_GoBack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2974"/>
        <w:gridCol w:w="2974"/>
      </w:tblGrid>
      <w:tr w:rsidR="00121FD3" w14:paraId="4DB3D575" w14:textId="77777777" w:rsidTr="00121FD3">
        <w:tc>
          <w:tcPr>
            <w:tcW w:w="3068" w:type="dxa"/>
          </w:tcPr>
          <w:p w14:paraId="6BE8B2B8" w14:textId="2B40E6F4" w:rsidR="00121FD3" w:rsidRDefault="00121FD3" w:rsidP="00121FD3">
            <w:pPr>
              <w:jc w:val="center"/>
            </w:pPr>
            <w:r>
              <w:t>A &lt; = &gt; (B || C)</w:t>
            </w:r>
          </w:p>
        </w:tc>
        <w:tc>
          <w:tcPr>
            <w:tcW w:w="2974" w:type="dxa"/>
          </w:tcPr>
          <w:p w14:paraId="0B347A2F" w14:textId="292B3AF9" w:rsidR="00121FD3" w:rsidRDefault="00121FD3" w:rsidP="00121FD3">
            <w:pPr>
              <w:jc w:val="center"/>
            </w:pPr>
            <w:r>
              <w:t>Biconditional Elimination</w:t>
            </w:r>
          </w:p>
        </w:tc>
        <w:tc>
          <w:tcPr>
            <w:tcW w:w="2974" w:type="dxa"/>
          </w:tcPr>
          <w:p w14:paraId="203CCC5C" w14:textId="77777777" w:rsidR="005B0787" w:rsidRDefault="00121FD3" w:rsidP="00121FD3">
            <w:pPr>
              <w:jc w:val="center"/>
            </w:pPr>
            <w:r>
              <w:t xml:space="preserve">(A =&gt; (B||C)) </w:t>
            </w:r>
          </w:p>
          <w:p w14:paraId="4DB5E5DE" w14:textId="77777777" w:rsidR="005B0787" w:rsidRDefault="00121FD3" w:rsidP="00121FD3">
            <w:pPr>
              <w:jc w:val="center"/>
            </w:pPr>
            <w:r>
              <w:t xml:space="preserve">&amp; </w:t>
            </w:r>
          </w:p>
          <w:p w14:paraId="591D2225" w14:textId="5778BB4A" w:rsidR="00121FD3" w:rsidRDefault="00121FD3" w:rsidP="00121FD3">
            <w:pPr>
              <w:jc w:val="center"/>
            </w:pPr>
            <w:r>
              <w:t>((B||</w:t>
            </w:r>
            <w:proofErr w:type="gramStart"/>
            <w:r>
              <w:t>C)=</w:t>
            </w:r>
            <w:proofErr w:type="gramEnd"/>
            <w:r>
              <w:t>&gt;A)</w:t>
            </w:r>
          </w:p>
        </w:tc>
      </w:tr>
      <w:tr w:rsidR="00121FD3" w14:paraId="20B4F407" w14:textId="77777777" w:rsidTr="00121FD3">
        <w:tc>
          <w:tcPr>
            <w:tcW w:w="3068" w:type="dxa"/>
          </w:tcPr>
          <w:p w14:paraId="790CAB86" w14:textId="77777777" w:rsidR="005B0787" w:rsidRDefault="00121FD3" w:rsidP="00121FD3">
            <w:pPr>
              <w:jc w:val="center"/>
            </w:pPr>
            <w:r>
              <w:t xml:space="preserve">(A =&gt; (B||C)) </w:t>
            </w:r>
          </w:p>
          <w:p w14:paraId="5BB60F4F" w14:textId="727626FB" w:rsidR="005B0787" w:rsidRDefault="00121FD3" w:rsidP="00121FD3">
            <w:pPr>
              <w:jc w:val="center"/>
            </w:pPr>
            <w:r>
              <w:t>&amp;</w:t>
            </w:r>
          </w:p>
          <w:p w14:paraId="0710D88D" w14:textId="25F5A48A" w:rsidR="00121FD3" w:rsidRDefault="00121FD3" w:rsidP="00121FD3">
            <w:pPr>
              <w:jc w:val="center"/>
            </w:pPr>
            <w:r>
              <w:t xml:space="preserve"> ((B||</w:t>
            </w:r>
            <w:proofErr w:type="gramStart"/>
            <w:r>
              <w:t>C)=</w:t>
            </w:r>
            <w:proofErr w:type="gramEnd"/>
            <w:r>
              <w:t>&gt;A)</w:t>
            </w:r>
          </w:p>
        </w:tc>
        <w:tc>
          <w:tcPr>
            <w:tcW w:w="2974" w:type="dxa"/>
          </w:tcPr>
          <w:p w14:paraId="718DEE75" w14:textId="38B5C582" w:rsidR="00121FD3" w:rsidRDefault="00121FD3" w:rsidP="00121FD3">
            <w:pPr>
              <w:jc w:val="center"/>
            </w:pPr>
            <w:r>
              <w:t>Implication Elimination</w:t>
            </w:r>
          </w:p>
        </w:tc>
        <w:tc>
          <w:tcPr>
            <w:tcW w:w="2974" w:type="dxa"/>
          </w:tcPr>
          <w:p w14:paraId="7A61B529" w14:textId="77777777" w:rsidR="005B0787" w:rsidRDefault="00121FD3" w:rsidP="00121FD3">
            <w:pPr>
              <w:jc w:val="center"/>
            </w:pPr>
            <w:r>
              <w:t>(~A||B||C)</w:t>
            </w:r>
            <w:r w:rsidR="008A7081">
              <w:t xml:space="preserve"> </w:t>
            </w:r>
          </w:p>
          <w:p w14:paraId="09F86025" w14:textId="77777777" w:rsidR="005B0787" w:rsidRDefault="00121FD3" w:rsidP="00121FD3">
            <w:pPr>
              <w:jc w:val="center"/>
            </w:pPr>
            <w:r>
              <w:t>&amp;</w:t>
            </w:r>
          </w:p>
          <w:p w14:paraId="2C50540B" w14:textId="116FD2D8" w:rsidR="00121FD3" w:rsidRDefault="008A7081" w:rsidP="00121FD3">
            <w:pPr>
              <w:jc w:val="center"/>
            </w:pPr>
            <w:r>
              <w:t xml:space="preserve"> </w:t>
            </w:r>
            <w:r w:rsidR="00121FD3">
              <w:t>(</w:t>
            </w:r>
            <w:r>
              <w:t>~(B||</w:t>
            </w:r>
            <w:proofErr w:type="gramStart"/>
            <w:r>
              <w:t>C)|</w:t>
            </w:r>
            <w:proofErr w:type="gramEnd"/>
            <w:r>
              <w:t>|A)</w:t>
            </w:r>
          </w:p>
        </w:tc>
      </w:tr>
      <w:tr w:rsidR="008A7081" w14:paraId="5E3163FF" w14:textId="77777777" w:rsidTr="00121FD3">
        <w:tc>
          <w:tcPr>
            <w:tcW w:w="3068" w:type="dxa"/>
          </w:tcPr>
          <w:p w14:paraId="723A8B7C" w14:textId="77777777" w:rsidR="005B0787" w:rsidRDefault="008A7081" w:rsidP="008A7081">
            <w:pPr>
              <w:jc w:val="center"/>
            </w:pPr>
            <w:r>
              <w:t xml:space="preserve">(~A||B||C) </w:t>
            </w:r>
          </w:p>
          <w:p w14:paraId="73705D31" w14:textId="38B426A0" w:rsidR="005B0787" w:rsidRDefault="008A7081" w:rsidP="008A7081">
            <w:pPr>
              <w:jc w:val="center"/>
            </w:pPr>
            <w:r>
              <w:t>&amp;</w:t>
            </w:r>
          </w:p>
          <w:p w14:paraId="590275B3" w14:textId="39C270DB" w:rsidR="008A7081" w:rsidRDefault="008A7081" w:rsidP="008A7081">
            <w:pPr>
              <w:jc w:val="center"/>
            </w:pPr>
            <w:r>
              <w:t xml:space="preserve"> (~(B||</w:t>
            </w:r>
            <w:proofErr w:type="gramStart"/>
            <w:r>
              <w:t>C)|</w:t>
            </w:r>
            <w:proofErr w:type="gramEnd"/>
            <w:r>
              <w:t>|A)</w:t>
            </w:r>
          </w:p>
        </w:tc>
        <w:tc>
          <w:tcPr>
            <w:tcW w:w="2974" w:type="dxa"/>
          </w:tcPr>
          <w:p w14:paraId="00AC3678" w14:textId="0FF16782" w:rsidR="008A7081" w:rsidRDefault="008A7081" w:rsidP="008A7081">
            <w:pPr>
              <w:jc w:val="center"/>
            </w:pPr>
            <w:r>
              <w:t>De Morgan</w:t>
            </w:r>
          </w:p>
        </w:tc>
        <w:tc>
          <w:tcPr>
            <w:tcW w:w="2974" w:type="dxa"/>
          </w:tcPr>
          <w:p w14:paraId="78AB91C1" w14:textId="77777777" w:rsidR="005B0787" w:rsidRDefault="008A7081" w:rsidP="008A7081">
            <w:pPr>
              <w:jc w:val="center"/>
            </w:pPr>
            <w:r>
              <w:t xml:space="preserve">(~A||B||C) </w:t>
            </w:r>
          </w:p>
          <w:p w14:paraId="4B84D9EE" w14:textId="77777777" w:rsidR="005B0787" w:rsidRDefault="008A7081" w:rsidP="008A7081">
            <w:pPr>
              <w:jc w:val="center"/>
            </w:pPr>
            <w:r>
              <w:t>&amp;</w:t>
            </w:r>
          </w:p>
          <w:p w14:paraId="4E6A46F7" w14:textId="6903A2AE" w:rsidR="008A7081" w:rsidRDefault="008A7081" w:rsidP="008A7081">
            <w:pPr>
              <w:jc w:val="center"/>
            </w:pPr>
            <w:r>
              <w:t xml:space="preserve"> ((~B &amp; ~</w:t>
            </w:r>
            <w:proofErr w:type="gramStart"/>
            <w:r>
              <w:t>C)|</w:t>
            </w:r>
            <w:proofErr w:type="gramEnd"/>
            <w:r>
              <w:t>|A)</w:t>
            </w:r>
          </w:p>
        </w:tc>
      </w:tr>
      <w:tr w:rsidR="008A7081" w14:paraId="04B1E78F" w14:textId="77777777" w:rsidTr="00121FD3">
        <w:tc>
          <w:tcPr>
            <w:tcW w:w="3068" w:type="dxa"/>
          </w:tcPr>
          <w:p w14:paraId="73CD5B6E" w14:textId="77777777" w:rsidR="005B0787" w:rsidRDefault="008A7081" w:rsidP="008A7081">
            <w:pPr>
              <w:jc w:val="center"/>
            </w:pPr>
            <w:r>
              <w:t xml:space="preserve">(~A||B||C) </w:t>
            </w:r>
          </w:p>
          <w:p w14:paraId="3F35FBC2" w14:textId="15082057" w:rsidR="005B0787" w:rsidRDefault="008A7081" w:rsidP="008A7081">
            <w:pPr>
              <w:jc w:val="center"/>
            </w:pPr>
            <w:r>
              <w:t>&amp;</w:t>
            </w:r>
          </w:p>
          <w:p w14:paraId="27D6078D" w14:textId="4B05F933" w:rsidR="008A7081" w:rsidRDefault="008A7081" w:rsidP="008A7081">
            <w:pPr>
              <w:jc w:val="center"/>
            </w:pPr>
            <w:r>
              <w:t xml:space="preserve"> ((~B &amp; ~</w:t>
            </w:r>
            <w:proofErr w:type="gramStart"/>
            <w:r>
              <w:t>C)|</w:t>
            </w:r>
            <w:proofErr w:type="gramEnd"/>
            <w:r>
              <w:t>|A)</w:t>
            </w:r>
          </w:p>
        </w:tc>
        <w:tc>
          <w:tcPr>
            <w:tcW w:w="2974" w:type="dxa"/>
          </w:tcPr>
          <w:p w14:paraId="7A0F6884" w14:textId="4BFA4A35" w:rsidR="008A7081" w:rsidRDefault="008A7081" w:rsidP="008A7081">
            <w:pPr>
              <w:jc w:val="center"/>
            </w:pPr>
            <w:r>
              <w:t>Distribution</w:t>
            </w:r>
          </w:p>
        </w:tc>
        <w:tc>
          <w:tcPr>
            <w:tcW w:w="2974" w:type="dxa"/>
          </w:tcPr>
          <w:p w14:paraId="50E96050" w14:textId="6E112F8F" w:rsidR="008A7081" w:rsidRDefault="008A7081" w:rsidP="008A7081">
            <w:pPr>
              <w:jc w:val="center"/>
            </w:pPr>
            <w:r>
              <w:t>(~A||B||C)</w:t>
            </w:r>
          </w:p>
          <w:p w14:paraId="03007211" w14:textId="77777777" w:rsidR="008A7081" w:rsidRDefault="008A7081" w:rsidP="008A7081">
            <w:pPr>
              <w:jc w:val="center"/>
            </w:pPr>
            <w:r>
              <w:t>&amp;</w:t>
            </w:r>
          </w:p>
          <w:p w14:paraId="3185B2DC" w14:textId="21A7E056" w:rsidR="008A7081" w:rsidRDefault="008A7081" w:rsidP="008A7081">
            <w:pPr>
              <w:jc w:val="center"/>
            </w:pPr>
            <w:r>
              <w:t>(~B||A)</w:t>
            </w:r>
            <w:r>
              <w:br/>
              <w:t>&amp;</w:t>
            </w:r>
          </w:p>
          <w:p w14:paraId="58EC84DD" w14:textId="1B58C887" w:rsidR="008A7081" w:rsidRDefault="008A7081" w:rsidP="008A7081">
            <w:pPr>
              <w:jc w:val="center"/>
            </w:pPr>
            <w:r>
              <w:t>(~C||A)</w:t>
            </w:r>
          </w:p>
        </w:tc>
      </w:tr>
    </w:tbl>
    <w:p w14:paraId="14020B80" w14:textId="21C93BBF" w:rsidR="007D6ABF" w:rsidRDefault="00C739FE" w:rsidP="009731E3">
      <w:r>
        <w:t xml:space="preserve">After the clauses have been converted, the equation consists of complimentary pairs. Complimentary </w:t>
      </w:r>
      <w:r w:rsidR="007D6ABF">
        <w:t>literal</w:t>
      </w:r>
      <w:r>
        <w:t xml:space="preserve"> means in 2 different clauses, they contain the same symbol</w:t>
      </w:r>
      <w:r w:rsidR="007D6ABF">
        <w:t xml:space="preserve">, but the values are opposite. </w:t>
      </w:r>
    </w:p>
    <w:p w14:paraId="7346039F" w14:textId="1ECA55B9" w:rsidR="00C739FE" w:rsidRDefault="007D6ABF" w:rsidP="009731E3">
      <w:r>
        <w:t xml:space="preserve">For example, </w:t>
      </w:r>
      <w:r w:rsidR="00121FD3">
        <w:t>R</w:t>
      </w:r>
      <w:r w:rsidR="00121FD3">
        <w:rPr>
          <w:vertAlign w:val="subscript"/>
        </w:rPr>
        <w:t>1</w:t>
      </w:r>
      <w:r w:rsidR="00121FD3">
        <w:t>: (A||B</w:t>
      </w:r>
      <w:r>
        <w:t>),</w:t>
      </w:r>
      <w:r w:rsidRPr="007D6ABF">
        <w:t xml:space="preserve"> </w:t>
      </w:r>
      <w:r>
        <w:t>(~</w:t>
      </w:r>
      <w:r w:rsidR="00121FD3">
        <w:t xml:space="preserve"> A</w:t>
      </w:r>
      <w:r>
        <w:t xml:space="preserve">|| </w:t>
      </w:r>
      <w:r w:rsidR="00121FD3">
        <w:t>C</w:t>
      </w:r>
      <w:r>
        <w:t>), the complimentary literals in the both clauses are (a, ~a)</w:t>
      </w:r>
      <w:r w:rsidR="00121FD3">
        <w:t>. after resolving the pairs, the clause is (B || C).</w:t>
      </w:r>
    </w:p>
    <w:p w14:paraId="75FFAC8A" w14:textId="77777777" w:rsidR="00C739FE" w:rsidRDefault="00C739FE" w:rsidP="00C739FE">
      <w:pPr>
        <w:keepNext/>
        <w:jc w:val="center"/>
      </w:pPr>
      <w:r>
        <w:rPr>
          <w:noProof/>
        </w:rPr>
        <w:drawing>
          <wp:inline distT="0" distB="0" distL="0" distR="0" wp14:anchorId="4FFF1BEA" wp14:editId="34564B00">
            <wp:extent cx="4038600" cy="54498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828" cy="5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03E3" w14:textId="69DF7CC4" w:rsidR="00C739FE" w:rsidRDefault="00C739FE" w:rsidP="00C739FE">
      <w:pPr>
        <w:pStyle w:val="Caption"/>
        <w:jc w:val="center"/>
      </w:pPr>
      <w:r>
        <w:t xml:space="preserve">Figure </w:t>
      </w:r>
      <w:r w:rsidR="00425767">
        <w:fldChar w:fldCharType="begin"/>
      </w:r>
      <w:r w:rsidR="00425767">
        <w:instrText xml:space="preserve"> SEQ Figure \* ARABIC </w:instrText>
      </w:r>
      <w:r w:rsidR="00425767">
        <w:fldChar w:fldCharType="separate"/>
      </w:r>
      <w:r>
        <w:rPr>
          <w:noProof/>
        </w:rPr>
        <w:t>1</w:t>
      </w:r>
      <w:r w:rsidR="00425767">
        <w:rPr>
          <w:noProof/>
        </w:rPr>
        <w:fldChar w:fldCharType="end"/>
      </w:r>
      <w:r>
        <w:t xml:space="preserve"> Resolution pairs.</w:t>
      </w:r>
    </w:p>
    <w:p w14:paraId="439889EF" w14:textId="44C3A7B9" w:rsidR="00C739FE" w:rsidRDefault="007D6ABF" w:rsidP="009731E3">
      <w:r>
        <w:t xml:space="preserve">The next step would be resolving the </w:t>
      </w:r>
      <w:r w:rsidR="008A7081">
        <w:t>complimentary literals.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2974"/>
        <w:gridCol w:w="2974"/>
      </w:tblGrid>
      <w:tr w:rsidR="008A7081" w14:paraId="16D2AEC8" w14:textId="77777777" w:rsidTr="00F220C6">
        <w:tc>
          <w:tcPr>
            <w:tcW w:w="3068" w:type="dxa"/>
          </w:tcPr>
          <w:p w14:paraId="0160965B" w14:textId="77777777" w:rsidR="008A7081" w:rsidRDefault="008A7081" w:rsidP="008A7081">
            <w:pPr>
              <w:jc w:val="center"/>
            </w:pPr>
            <w:r>
              <w:t>(~A||B||C)</w:t>
            </w:r>
          </w:p>
          <w:p w14:paraId="7174D4D5" w14:textId="77777777" w:rsidR="008A7081" w:rsidRDefault="008A7081" w:rsidP="008A7081">
            <w:pPr>
              <w:jc w:val="center"/>
            </w:pPr>
            <w:r>
              <w:t>&amp;</w:t>
            </w:r>
          </w:p>
          <w:p w14:paraId="2A15DCED" w14:textId="77777777" w:rsidR="008A7081" w:rsidRDefault="008A7081" w:rsidP="008A7081">
            <w:pPr>
              <w:jc w:val="center"/>
            </w:pPr>
            <w:r>
              <w:t>(~B||A)</w:t>
            </w:r>
          </w:p>
          <w:p w14:paraId="2D2F88F1" w14:textId="77777777" w:rsidR="008A7081" w:rsidRDefault="008A7081" w:rsidP="008A7081">
            <w:pPr>
              <w:jc w:val="center"/>
            </w:pPr>
            <w:r>
              <w:t>&amp;</w:t>
            </w:r>
          </w:p>
          <w:p w14:paraId="78D5FEE7" w14:textId="1127F3E1" w:rsidR="008A7081" w:rsidRPr="008A7081" w:rsidRDefault="008A7081" w:rsidP="008A7081">
            <w:pPr>
              <w:jc w:val="center"/>
            </w:pPr>
            <w:r>
              <w:t>(~C||A)</w:t>
            </w:r>
          </w:p>
        </w:tc>
        <w:tc>
          <w:tcPr>
            <w:tcW w:w="2974" w:type="dxa"/>
          </w:tcPr>
          <w:p w14:paraId="44A0E8B1" w14:textId="3EE3A540" w:rsidR="008A7081" w:rsidRDefault="008A7081" w:rsidP="00F220C6">
            <w:pPr>
              <w:jc w:val="center"/>
            </w:pPr>
            <w:r>
              <w:t>Resolve</w:t>
            </w:r>
          </w:p>
        </w:tc>
        <w:tc>
          <w:tcPr>
            <w:tcW w:w="2974" w:type="dxa"/>
          </w:tcPr>
          <w:p w14:paraId="62C92BA0" w14:textId="77777777" w:rsidR="008A7081" w:rsidRDefault="008A7081" w:rsidP="008A7081">
            <w:pPr>
              <w:jc w:val="center"/>
            </w:pPr>
            <w:r>
              <w:t>(B||C ||~B)</w:t>
            </w:r>
            <w:r>
              <w:br/>
              <w:t>&amp;</w:t>
            </w:r>
          </w:p>
          <w:p w14:paraId="73301641" w14:textId="5A9B72AA" w:rsidR="008A7081" w:rsidRDefault="008A7081" w:rsidP="008A7081">
            <w:pPr>
              <w:jc w:val="center"/>
            </w:pPr>
            <w:r>
              <w:t>(~C||A)</w:t>
            </w:r>
          </w:p>
        </w:tc>
      </w:tr>
      <w:tr w:rsidR="008A7081" w14:paraId="5596212B" w14:textId="77777777" w:rsidTr="00F220C6">
        <w:tc>
          <w:tcPr>
            <w:tcW w:w="3068" w:type="dxa"/>
          </w:tcPr>
          <w:p w14:paraId="188ABFEC" w14:textId="77777777" w:rsidR="008A7081" w:rsidRDefault="008A7081" w:rsidP="008A7081">
            <w:pPr>
              <w:jc w:val="center"/>
            </w:pPr>
            <w:r>
              <w:t>(B||C ||~B)</w:t>
            </w:r>
            <w:r>
              <w:br/>
              <w:t>&amp;</w:t>
            </w:r>
          </w:p>
          <w:p w14:paraId="7BDB6A4B" w14:textId="1DF1843F" w:rsidR="008A7081" w:rsidRDefault="008A7081" w:rsidP="008A7081">
            <w:pPr>
              <w:jc w:val="center"/>
            </w:pPr>
            <w:r>
              <w:lastRenderedPageBreak/>
              <w:t>(~C||A)</w:t>
            </w:r>
          </w:p>
        </w:tc>
        <w:tc>
          <w:tcPr>
            <w:tcW w:w="2974" w:type="dxa"/>
          </w:tcPr>
          <w:p w14:paraId="2B89A826" w14:textId="3E475281" w:rsidR="008A7081" w:rsidRDefault="008A7081" w:rsidP="00F220C6">
            <w:pPr>
              <w:jc w:val="center"/>
            </w:pPr>
            <w:r>
              <w:lastRenderedPageBreak/>
              <w:t>Resolve</w:t>
            </w:r>
          </w:p>
        </w:tc>
        <w:tc>
          <w:tcPr>
            <w:tcW w:w="2974" w:type="dxa"/>
          </w:tcPr>
          <w:p w14:paraId="556B319D" w14:textId="6E848F1E" w:rsidR="008A7081" w:rsidRDefault="008A7081" w:rsidP="008A7081">
            <w:pPr>
              <w:jc w:val="center"/>
            </w:pPr>
            <w:r>
              <w:t>(C)</w:t>
            </w:r>
            <w:r>
              <w:br/>
              <w:t>&amp;</w:t>
            </w:r>
          </w:p>
          <w:p w14:paraId="5B0478AB" w14:textId="0C5B2DE1" w:rsidR="008A7081" w:rsidRDefault="008A7081" w:rsidP="008A7081">
            <w:pPr>
              <w:jc w:val="center"/>
            </w:pPr>
            <w:r>
              <w:lastRenderedPageBreak/>
              <w:t>(~C||A)</w:t>
            </w:r>
          </w:p>
        </w:tc>
      </w:tr>
    </w:tbl>
    <w:p w14:paraId="397E6F3D" w14:textId="31B7AA54" w:rsidR="0002776A" w:rsidRDefault="00D135C9" w:rsidP="009731E3">
      <w:r>
        <w:lastRenderedPageBreak/>
        <w:t xml:space="preserve">If after resolving all the complimentary literals results in an empty clause, then we can conclude that KB entails query. </w:t>
      </w:r>
    </w:p>
    <w:p w14:paraId="521C45AF" w14:textId="77777777" w:rsidR="0002776A" w:rsidRDefault="0002776A" w:rsidP="0002776A">
      <w:pPr>
        <w:keepNext/>
        <w:jc w:val="center"/>
      </w:pPr>
      <w:r>
        <w:rPr>
          <w:noProof/>
        </w:rPr>
        <w:drawing>
          <wp:inline distT="0" distB="0" distL="0" distR="0" wp14:anchorId="7D708B34" wp14:editId="3401521B">
            <wp:extent cx="4157663" cy="18084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712" cy="18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53ED" w14:textId="49E9EC7C" w:rsidR="000D0496" w:rsidRDefault="0002776A" w:rsidP="00340269">
      <w:pPr>
        <w:pStyle w:val="Caption"/>
        <w:jc w:val="center"/>
      </w:pPr>
      <w:r>
        <w:t xml:space="preserve">Figure </w:t>
      </w:r>
      <w:r w:rsidR="00425767">
        <w:fldChar w:fldCharType="begin"/>
      </w:r>
      <w:r w:rsidR="00425767">
        <w:instrText xml:space="preserve"> SEQ Figure \* ARABIC </w:instrText>
      </w:r>
      <w:r w:rsidR="00425767">
        <w:fldChar w:fldCharType="separate"/>
      </w:r>
      <w:r w:rsidR="00C739FE">
        <w:rPr>
          <w:noProof/>
        </w:rPr>
        <w:t>2</w:t>
      </w:r>
      <w:r w:rsidR="00425767">
        <w:rPr>
          <w:noProof/>
        </w:rPr>
        <w:fldChar w:fldCharType="end"/>
      </w:r>
      <w:r>
        <w:t xml:space="preserve"> Pseudocode for Resolution Algorithm.</w:t>
      </w:r>
    </w:p>
    <w:p w14:paraId="2E222C63" w14:textId="77777777" w:rsidR="00234CD2" w:rsidRPr="00234CD2" w:rsidRDefault="00234CD2" w:rsidP="00234CD2">
      <w:pPr>
        <w:pStyle w:val="heading20"/>
      </w:pPr>
    </w:p>
    <w:p w14:paraId="50A42D3C" w14:textId="7F31531C" w:rsidR="009731E3" w:rsidRDefault="000D0496" w:rsidP="00871767">
      <w:pPr>
        <w:pStyle w:val="heading10"/>
      </w:pPr>
      <w:r>
        <w:br w:type="page"/>
      </w:r>
      <w:bookmarkStart w:id="4" w:name="_Toc10201038"/>
      <w:r>
        <w:lastRenderedPageBreak/>
        <w:t>References</w:t>
      </w:r>
      <w:bookmarkEnd w:id="4"/>
    </w:p>
    <w:p w14:paraId="224E4F69" w14:textId="04F8B2E1" w:rsidR="00871767" w:rsidRDefault="00871767" w:rsidP="00871767">
      <w:proofErr w:type="spellStart"/>
      <w:r w:rsidRPr="00871767">
        <w:t>Vassilis</w:t>
      </w:r>
      <w:proofErr w:type="spellEnd"/>
      <w:r w:rsidRPr="00871767">
        <w:t xml:space="preserve"> </w:t>
      </w:r>
      <w:proofErr w:type="spellStart"/>
      <w:r w:rsidRPr="00871767">
        <w:t>Athitsos</w:t>
      </w:r>
      <w:proofErr w:type="spellEnd"/>
      <w:r>
        <w:t xml:space="preserve">, </w:t>
      </w:r>
      <w:r w:rsidRPr="00871767">
        <w:t>TT-ENTAILS: Inference by Enumeration in Propositional Logic</w:t>
      </w:r>
      <w:r>
        <w:t xml:space="preserve"> </w:t>
      </w:r>
    </w:p>
    <w:p w14:paraId="53F32446" w14:textId="75B6B323" w:rsidR="00871767" w:rsidRDefault="00871767" w:rsidP="00871767">
      <w:pPr>
        <w:pStyle w:val="ListParagraph"/>
        <w:numPr>
          <w:ilvl w:val="0"/>
          <w:numId w:val="11"/>
        </w:numPr>
      </w:pPr>
      <w:r>
        <w:t xml:space="preserve">This pdf gives us a </w:t>
      </w:r>
      <w:r w:rsidR="00941EAB">
        <w:t>in depth information</w:t>
      </w:r>
      <w:r>
        <w:t xml:space="preserve"> to structure the truth table algorithm for generic knowledge base.</w:t>
      </w:r>
    </w:p>
    <w:p w14:paraId="745FEFDD" w14:textId="5A42E2D2" w:rsidR="00871767" w:rsidRDefault="00871767" w:rsidP="00871767">
      <w:r>
        <w:t>Introduction to AI Lecture 3 and 4 slides</w:t>
      </w:r>
    </w:p>
    <w:p w14:paraId="53048527" w14:textId="5148A0A5" w:rsidR="00871767" w:rsidRDefault="00871767" w:rsidP="00871767">
      <w:r w:rsidRPr="00871767">
        <w:t>Ankit Shah</w:t>
      </w:r>
      <w:r>
        <w:rPr>
          <w:i/>
        </w:rPr>
        <w:t xml:space="preserve">, </w:t>
      </w:r>
      <w:r>
        <w:t>2007</w:t>
      </w:r>
      <w:r>
        <w:t xml:space="preserve">. </w:t>
      </w:r>
      <w:r w:rsidRPr="00871767">
        <w:rPr>
          <w:i/>
        </w:rPr>
        <w:t>RESOLUTION</w:t>
      </w:r>
      <w:r>
        <w:rPr>
          <w:i/>
        </w:rPr>
        <w:t xml:space="preserve">. </w:t>
      </w:r>
    </w:p>
    <w:p w14:paraId="6A47AB16" w14:textId="38ADA015" w:rsidR="00871767" w:rsidRPr="00871767" w:rsidRDefault="00941EAB" w:rsidP="00871767">
      <w:pPr>
        <w:pStyle w:val="ListParagraph"/>
        <w:numPr>
          <w:ilvl w:val="0"/>
          <w:numId w:val="11"/>
        </w:numPr>
      </w:pPr>
      <w:proofErr w:type="spellStart"/>
      <w:r>
        <w:t>Detailes</w:t>
      </w:r>
      <w:proofErr w:type="spellEnd"/>
      <w:r w:rsidR="00871767">
        <w:t xml:space="preserve"> explanation and example on resolution algorithm</w:t>
      </w:r>
    </w:p>
    <w:p w14:paraId="0495F952" w14:textId="10CB94B5" w:rsidR="00871767" w:rsidRDefault="00871767" w:rsidP="00871767">
      <w:r w:rsidRPr="00871767">
        <w:t xml:space="preserve">Francisco </w:t>
      </w:r>
      <w:proofErr w:type="spellStart"/>
      <w:r w:rsidRPr="00871767">
        <w:t>Iacobelli</w:t>
      </w:r>
      <w:proofErr w:type="spellEnd"/>
      <w:r>
        <w:t xml:space="preserve">. </w:t>
      </w:r>
      <w:hyperlink r:id="rId14" w:history="1">
        <w:r w:rsidRPr="005537BC">
          <w:rPr>
            <w:rStyle w:val="Hyperlink"/>
          </w:rPr>
          <w:t>https://www.youtube.com/user/fiacobelli/videos</w:t>
        </w:r>
      </w:hyperlink>
    </w:p>
    <w:p w14:paraId="4C0CF804" w14:textId="77B36034" w:rsidR="00871767" w:rsidRPr="00871767" w:rsidRDefault="00871767" w:rsidP="00871767">
      <w:pPr>
        <w:pStyle w:val="ListParagraph"/>
        <w:numPr>
          <w:ilvl w:val="0"/>
          <w:numId w:val="11"/>
        </w:numPr>
      </w:pPr>
      <w:r>
        <w:t>A series of AI algorithms explanation videos which helps me to understand resolution.</w:t>
      </w:r>
    </w:p>
    <w:p w14:paraId="3E1EEE3B" w14:textId="43A634C3" w:rsidR="00871767" w:rsidRDefault="00871767" w:rsidP="00871767">
      <w:r>
        <w:t xml:space="preserve"> </w:t>
      </w:r>
    </w:p>
    <w:p w14:paraId="0ABAC52E" w14:textId="19442A91" w:rsidR="00871767" w:rsidRPr="00871767" w:rsidRDefault="00871767" w:rsidP="00871767"/>
    <w:sectPr w:rsidR="00871767" w:rsidRPr="00871767" w:rsidSect="00AC549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722"/>
    <w:multiLevelType w:val="hybridMultilevel"/>
    <w:tmpl w:val="A812385C"/>
    <w:lvl w:ilvl="0" w:tplc="A17A2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A53A6"/>
    <w:multiLevelType w:val="hybridMultilevel"/>
    <w:tmpl w:val="72E41E28"/>
    <w:lvl w:ilvl="0" w:tplc="FBBE7330">
      <w:start w:val="4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A3940"/>
    <w:multiLevelType w:val="hybridMultilevel"/>
    <w:tmpl w:val="C8A63552"/>
    <w:lvl w:ilvl="0" w:tplc="1848C936">
      <w:start w:val="4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155B10"/>
    <w:multiLevelType w:val="hybridMultilevel"/>
    <w:tmpl w:val="18AA742C"/>
    <w:lvl w:ilvl="0" w:tplc="2D3E1B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3133C5"/>
    <w:multiLevelType w:val="hybridMultilevel"/>
    <w:tmpl w:val="39A0272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B7C55"/>
    <w:multiLevelType w:val="hybridMultilevel"/>
    <w:tmpl w:val="2E4456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10F9B"/>
    <w:multiLevelType w:val="hybridMultilevel"/>
    <w:tmpl w:val="3258B54C"/>
    <w:lvl w:ilvl="0" w:tplc="4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E3"/>
    <w:rsid w:val="0002776A"/>
    <w:rsid w:val="000D0496"/>
    <w:rsid w:val="00121FD3"/>
    <w:rsid w:val="001E5D4F"/>
    <w:rsid w:val="00234CD2"/>
    <w:rsid w:val="00253587"/>
    <w:rsid w:val="00340269"/>
    <w:rsid w:val="003A4A89"/>
    <w:rsid w:val="00425767"/>
    <w:rsid w:val="005B0787"/>
    <w:rsid w:val="007D6ABF"/>
    <w:rsid w:val="00871767"/>
    <w:rsid w:val="008A7081"/>
    <w:rsid w:val="00941EAB"/>
    <w:rsid w:val="009731E3"/>
    <w:rsid w:val="00AC5494"/>
    <w:rsid w:val="00C400C2"/>
    <w:rsid w:val="00C739FE"/>
    <w:rsid w:val="00C7571D"/>
    <w:rsid w:val="00C8118B"/>
    <w:rsid w:val="00D135C9"/>
    <w:rsid w:val="00E24596"/>
    <w:rsid w:val="00E93AA3"/>
    <w:rsid w:val="00EF5B58"/>
    <w:rsid w:val="00F8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B1DA"/>
  <w15:chartTrackingRefBased/>
  <w15:docId w15:val="{B32D9469-F6FB-4FB2-AB00-CC06D4AA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1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1">
    <w:name w:val="Heading 41"/>
    <w:basedOn w:val="heading30"/>
    <w:autoRedefine/>
    <w:qFormat/>
    <w:rsid w:val="00C8118B"/>
    <w:pPr>
      <w:ind w:firstLine="720"/>
    </w:pPr>
    <w:rPr>
      <w:color w:val="00B0F0"/>
    </w:rPr>
  </w:style>
  <w:style w:type="paragraph" w:customStyle="1" w:styleId="heading20">
    <w:name w:val="heading2"/>
    <w:basedOn w:val="heading10"/>
    <w:next w:val="Heading2"/>
    <w:autoRedefine/>
    <w:qFormat/>
    <w:rsid w:val="00C8118B"/>
    <w:rPr>
      <w:color w:val="1F4E79" w:themeColor="accent5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10">
    <w:name w:val="heading1"/>
    <w:basedOn w:val="Heading1"/>
    <w:next w:val="Heading1"/>
    <w:autoRedefine/>
    <w:qFormat/>
    <w:rsid w:val="00C8118B"/>
    <w:pPr>
      <w:spacing w:before="0" w:line="240" w:lineRule="auto"/>
      <w:jc w:val="both"/>
    </w:pPr>
    <w:rPr>
      <w:b/>
      <w:color w:val="1F3864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81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30">
    <w:name w:val="heading3"/>
    <w:basedOn w:val="heading20"/>
    <w:next w:val="Heading3"/>
    <w:autoRedefine/>
    <w:qFormat/>
    <w:rsid w:val="00C8118B"/>
    <w:rPr>
      <w:color w:val="2E74B5" w:themeColor="accent5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1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77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21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C549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494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0D0496"/>
    <w:pPr>
      <w:ind w:left="720"/>
      <w:contextualSpacing/>
    </w:pPr>
    <w:rPr>
      <w:rFonts w:ascii="Calibri Light" w:hAnsi="Calibri Light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1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76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93AA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93AA3"/>
    <w:pPr>
      <w:spacing w:after="100"/>
    </w:pPr>
  </w:style>
  <w:style w:type="table" w:styleId="PlainTable1">
    <w:name w:val="Plain Table 1"/>
    <w:basedOn w:val="TableNormal"/>
    <w:uiPriority w:val="41"/>
    <w:rsid w:val="00E93A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E93A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919">
          <w:marLeft w:val="0"/>
          <w:marRight w:val="-133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222">
          <w:marLeft w:val="0"/>
          <w:marRight w:val="-133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user/fiacobelli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101268207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F09D4D-51B9-4289-ADA8-A7D3056C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report</vt:lpstr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</dc:title>
  <dc:subject>ASSIGNMENT 2</dc:subject>
  <dc:creator>CHRISHAN CHRISTESIOUS ALOYSIO\US</dc:creator>
  <cp:keywords/>
  <dc:description/>
  <cp:lastModifiedBy>VANESSA YING XHIEN WONG</cp:lastModifiedBy>
  <cp:revision>14</cp:revision>
  <dcterms:created xsi:type="dcterms:W3CDTF">2019-05-30T12:11:00Z</dcterms:created>
  <dcterms:modified xsi:type="dcterms:W3CDTF">2019-05-31T03:28:00Z</dcterms:modified>
</cp:coreProperties>
</file>