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GoBack"/>
      <w:bookmarkEnd w:id="0"/>
      <w:r>
        <w:rPr/>
        <w:t>Correct for June 2015 service:</w:t>
      </w:r>
    </w:p>
    <w:p>
      <w:pPr>
        <w:pStyle w:val="style0"/>
      </w:pPr>
      <w:r>
        <w:rPr/>
        <w:t>RT NUMBER:</w:t>
        <w:tab/>
        <w:tab/>
        <w:t>SITE NAME:</w:t>
      </w:r>
    </w:p>
    <w:p>
      <w:pPr>
        <w:pStyle w:val="style0"/>
      </w:pPr>
      <w:r>
        <w:rPr/>
        <w:t>915A</w:t>
        <w:tab/>
        <w:tab/>
        <w:tab/>
        <w:tab/>
        <w:t>ASPR</w:t>
      </w:r>
    </w:p>
    <w:p>
      <w:pPr>
        <w:pStyle w:val="style0"/>
      </w:pPr>
      <w:r>
        <w:rPr/>
        <w:t>9F97</w:t>
        <w:tab/>
        <w:tab/>
        <w:tab/>
        <w:tab/>
        <w:t>HAAS</w:t>
      </w:r>
    </w:p>
    <w:p>
      <w:pPr>
        <w:pStyle w:val="style0"/>
      </w:pPr>
      <w:r>
        <w:rPr/>
        <w:t>9F95</w:t>
        <w:tab/>
        <w:tab/>
        <w:tab/>
        <w:tab/>
        <w:t>HUVA</w:t>
      </w:r>
    </w:p>
    <w:p>
      <w:pPr>
        <w:pStyle w:val="style0"/>
      </w:pPr>
      <w:r>
        <w:rPr/>
        <w:t>AC09</w:t>
        <w:tab/>
        <w:tab/>
        <w:tab/>
        <w:tab/>
        <w:t>NOBU</w:t>
      </w:r>
    </w:p>
    <w:p>
      <w:pPr>
        <w:pStyle w:val="style0"/>
      </w:pPr>
      <w:r>
        <w:rPr/>
        <w:t>915B</w:t>
        <w:tab/>
        <w:tab/>
        <w:tab/>
        <w:tab/>
        <w:t>MORV</w:t>
      </w:r>
    </w:p>
    <w:p>
      <w:pPr>
        <w:pStyle w:val="style0"/>
      </w:pPr>
      <w:r>
        <w:rPr/>
        <w:t>AC40</w:t>
        <w:tab/>
        <w:tab/>
        <w:tab/>
        <w:tab/>
        <w:t>STBA</w:t>
      </w:r>
    </w:p>
    <w:p>
      <w:pPr>
        <w:pStyle w:val="style0"/>
      </w:pPr>
      <w:r>
        <w:rPr/>
        <w:t>9F96</w:t>
        <w:tab/>
        <w:tab/>
        <w:tab/>
        <w:tab/>
        <w:t>TEPE</w:t>
      </w:r>
    </w:p>
    <w:p>
      <w:pPr>
        <w:pStyle w:val="style0"/>
      </w:pPr>
      <w:r>
        <w:rPr/>
        <w:t>915D</w:t>
        <w:tab/>
        <w:tab/>
        <w:tab/>
        <w:tab/>
        <w:t>KING</w:t>
        <w:tab/>
        <w:t xml:space="preserve"> (broken)</w:t>
      </w:r>
    </w:p>
    <w:p>
      <w:pPr>
        <w:pStyle w:val="style0"/>
      </w:pPr>
      <w:r>
        <w:rPr/>
      </w:r>
    </w:p>
    <w:p>
      <w:pPr>
        <w:pStyle w:val="style0"/>
      </w:pPr>
      <w:r>
        <w:rPr/>
        <w:t>MUST get BN channels for strong motion instuments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line="360" w:lineRule="auto"/>
      <w:jc w:val="both"/>
    </w:pPr>
    <w:rPr>
      <w:rFonts w:ascii="CMU Serif Roman" w:cs="" w:eastAsia="Droid Sans" w:hAnsi="CMU Serif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2015-06-05T02:30:00.00Z</dcterms:created>
  <dc:creator>Emily Warren</dc:creator>
  <cp:lastModifiedBy>Emily Warren</cp:lastModifiedBy>
  <dcterms:modified xsi:type="dcterms:W3CDTF">2015-06-05T02:33:00.00Z</dcterms:modified>
  <cp:revision>1</cp:revision>
</cp:coreProperties>
</file>