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E11AC" w14:textId="2D49646B" w:rsidR="009B3B1A" w:rsidRPr="00082DD7" w:rsidRDefault="00040AED" w:rsidP="00040AED">
      <w:pPr>
        <w:pStyle w:val="Title"/>
        <w:rPr>
          <w:rFonts w:ascii="Calibri" w:hAnsi="Calibri" w:cs="Calibri"/>
        </w:rPr>
      </w:pPr>
      <w:r w:rsidRPr="00082DD7">
        <w:rPr>
          <w:rFonts w:ascii="Calibri" w:hAnsi="Calibri" w:cs="Calibri"/>
        </w:rPr>
        <w:t>References</w:t>
      </w:r>
    </w:p>
    <w:p w14:paraId="10187507" w14:textId="77777777" w:rsidR="00040AED" w:rsidRPr="00082DD7" w:rsidRDefault="00040AED" w:rsidP="00082DD7">
      <w:pPr>
        <w:spacing w:before="240" w:line="276" w:lineRule="auto"/>
        <w:ind w:left="480" w:hanging="480"/>
      </w:pPr>
      <w:r w:rsidRPr="00082DD7">
        <w:t xml:space="preserve">Atteberry, A., Wedow, R., Cook, N. J., &amp; McEachin, A. (2022). A Replication of a Quasi-Experimental Approach to Estimating Middle School Structural Transition Effects on Student Learning Trajectories. </w:t>
      </w:r>
      <w:r w:rsidRPr="00082DD7">
        <w:rPr>
          <w:i/>
          <w:iCs/>
        </w:rPr>
        <w:t>Educational Policy</w:t>
      </w:r>
      <w:r w:rsidRPr="00082DD7">
        <w:t xml:space="preserve">, </w:t>
      </w:r>
      <w:r w:rsidRPr="00082DD7">
        <w:rPr>
          <w:i/>
          <w:iCs/>
        </w:rPr>
        <w:t>36</w:t>
      </w:r>
      <w:r w:rsidRPr="00082DD7">
        <w:t xml:space="preserve">(7), 1612–1651. </w:t>
      </w:r>
      <w:hyperlink r:id="rId5" w:history="1">
        <w:r w:rsidRPr="00082DD7">
          <w:rPr>
            <w:rStyle w:val="Hyperlink"/>
          </w:rPr>
          <w:t>https://doi.org/10.1177/0895904820987797</w:t>
        </w:r>
      </w:hyperlink>
    </w:p>
    <w:p w14:paraId="154E4BE3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Barber, B. K., &amp; Olsen, J. A. (2004). Assessing the Transitions to Middle and High School. </w:t>
      </w:r>
      <w:r w:rsidRPr="00082DD7">
        <w:rPr>
          <w:i/>
          <w:iCs/>
        </w:rPr>
        <w:t>Journal of Adolescent Research</w:t>
      </w:r>
      <w:r w:rsidRPr="00082DD7">
        <w:t xml:space="preserve">, </w:t>
      </w:r>
      <w:r w:rsidRPr="00082DD7">
        <w:rPr>
          <w:i/>
          <w:iCs/>
        </w:rPr>
        <w:t>19</w:t>
      </w:r>
      <w:r w:rsidRPr="00082DD7">
        <w:t xml:space="preserve">(1), 3–30. </w:t>
      </w:r>
      <w:hyperlink r:id="rId6" w:history="1">
        <w:r w:rsidRPr="00082DD7">
          <w:rPr>
            <w:rStyle w:val="Hyperlink"/>
          </w:rPr>
          <w:t>https://doi.org/10.1177/0743558403258113</w:t>
        </w:r>
      </w:hyperlink>
    </w:p>
    <w:p w14:paraId="77C1FBBC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Bellmore, A. (2011). Peer rejection and unpopularity: Associations with GPAs across the transition to middle school. </w:t>
      </w:r>
      <w:r w:rsidRPr="00082DD7">
        <w:rPr>
          <w:i/>
          <w:iCs/>
        </w:rPr>
        <w:t>Journal of Educational Psychology</w:t>
      </w:r>
      <w:r w:rsidRPr="00082DD7">
        <w:t xml:space="preserve">, </w:t>
      </w:r>
      <w:r w:rsidRPr="00082DD7">
        <w:rPr>
          <w:i/>
          <w:iCs/>
        </w:rPr>
        <w:t>103</w:t>
      </w:r>
      <w:r w:rsidRPr="00082DD7">
        <w:t xml:space="preserve">(2), 282–295. </w:t>
      </w:r>
      <w:hyperlink r:id="rId7" w:history="1">
        <w:r w:rsidRPr="00082DD7">
          <w:rPr>
            <w:rStyle w:val="Hyperlink"/>
          </w:rPr>
          <w:t>https://doi.org/10.1037/a0023312</w:t>
        </w:r>
      </w:hyperlink>
    </w:p>
    <w:p w14:paraId="67E344F2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Benner, A. D., &amp; Graham, S. (2007). Navigating the Transition to Multi‐Ethnic Urban High Schools: Changing Ethnic Congruence and Adolescents’ School‐Related Affect. </w:t>
      </w:r>
      <w:r w:rsidRPr="00082DD7">
        <w:rPr>
          <w:i/>
          <w:iCs/>
        </w:rPr>
        <w:t>Journal of Research on Adolescence</w:t>
      </w:r>
      <w:r w:rsidRPr="00082DD7">
        <w:t xml:space="preserve">, </w:t>
      </w:r>
      <w:r w:rsidRPr="00082DD7">
        <w:rPr>
          <w:i/>
          <w:iCs/>
        </w:rPr>
        <w:t>17</w:t>
      </w:r>
      <w:r w:rsidRPr="00082DD7">
        <w:t xml:space="preserve">(1), 207–220. </w:t>
      </w:r>
      <w:hyperlink r:id="rId8" w:history="1">
        <w:r w:rsidRPr="00082DD7">
          <w:rPr>
            <w:rStyle w:val="Hyperlink"/>
          </w:rPr>
          <w:t>https://doi.org/10.1111/j.1532-7795.2007.00519.x</w:t>
        </w:r>
      </w:hyperlink>
    </w:p>
    <w:p w14:paraId="14D8D640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Benner, A. D., &amp; Wang, Y. (2014). Shifting attendance trajectories from middle to high school: Influences of school transitions and changing school contexts. </w:t>
      </w:r>
      <w:r w:rsidRPr="00082DD7">
        <w:rPr>
          <w:i/>
          <w:iCs/>
        </w:rPr>
        <w:t>Developmental Psychology</w:t>
      </w:r>
      <w:r w:rsidRPr="00082DD7">
        <w:t xml:space="preserve">, </w:t>
      </w:r>
      <w:r w:rsidRPr="00082DD7">
        <w:rPr>
          <w:i/>
          <w:iCs/>
        </w:rPr>
        <w:t>50</w:t>
      </w:r>
      <w:r w:rsidRPr="00082DD7">
        <w:t xml:space="preserve">(4), 1288–1301. </w:t>
      </w:r>
      <w:hyperlink r:id="rId9" w:history="1">
        <w:r w:rsidRPr="00082DD7">
          <w:rPr>
            <w:rStyle w:val="Hyperlink"/>
          </w:rPr>
          <w:t>https://doi.org/10.1037/a0035366</w:t>
        </w:r>
      </w:hyperlink>
    </w:p>
    <w:p w14:paraId="5DA02306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Benner, A. D., Boyle, A. E., &amp; Bakhtiari, F. (2017). Understanding Students’ Transition to High School: Demographic Variation and the Role of Supportive Relationships. </w:t>
      </w:r>
      <w:r w:rsidRPr="00082DD7">
        <w:rPr>
          <w:i/>
          <w:iCs/>
        </w:rPr>
        <w:t>Journal of Youth and Adolescence</w:t>
      </w:r>
      <w:r w:rsidRPr="00082DD7">
        <w:t xml:space="preserve">, </w:t>
      </w:r>
      <w:r w:rsidRPr="00082DD7">
        <w:rPr>
          <w:i/>
          <w:iCs/>
        </w:rPr>
        <w:t>46</w:t>
      </w:r>
      <w:r w:rsidRPr="00082DD7">
        <w:t xml:space="preserve">(10), 2129–2142. </w:t>
      </w:r>
      <w:hyperlink r:id="rId10" w:history="1">
        <w:r w:rsidRPr="00082DD7">
          <w:rPr>
            <w:rStyle w:val="Hyperlink"/>
          </w:rPr>
          <w:t>https://doi.org/10.1007/s10964-017-0716-2</w:t>
        </w:r>
      </w:hyperlink>
    </w:p>
    <w:p w14:paraId="636C8BD9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Burchinal, M. R., Roberts, J. E., Zeisel, S. A., &amp; Rowley, S. J. (2008). Social risk and protective factors for African American children’s academic achievement and adjustment during the transition to middle school. </w:t>
      </w:r>
      <w:r w:rsidRPr="00082DD7">
        <w:rPr>
          <w:i/>
          <w:iCs/>
        </w:rPr>
        <w:t>Developmental Psychology</w:t>
      </w:r>
      <w:r w:rsidRPr="00082DD7">
        <w:t xml:space="preserve">, </w:t>
      </w:r>
      <w:r w:rsidRPr="00082DD7">
        <w:rPr>
          <w:i/>
          <w:iCs/>
        </w:rPr>
        <w:t>44</w:t>
      </w:r>
      <w:r w:rsidRPr="00082DD7">
        <w:t xml:space="preserve">(1), 286–292. </w:t>
      </w:r>
      <w:hyperlink r:id="rId11" w:history="1">
        <w:r w:rsidRPr="00082DD7">
          <w:rPr>
            <w:rStyle w:val="Hyperlink"/>
          </w:rPr>
          <w:t>https://doi.org/10.1037/0012-1649.44.1.286</w:t>
        </w:r>
      </w:hyperlink>
    </w:p>
    <w:p w14:paraId="563DE889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Cantrell, S. C., </w:t>
      </w:r>
      <w:proofErr w:type="spellStart"/>
      <w:r w:rsidRPr="00082DD7">
        <w:t>Rintamaa</w:t>
      </w:r>
      <w:proofErr w:type="spellEnd"/>
      <w:r w:rsidRPr="00082DD7">
        <w:t xml:space="preserve">, M., Anderman, E. M., &amp; Anderman, L. H. (2018). Rural adolescents’ reading motivation, achievement and </w:t>
      </w:r>
      <w:proofErr w:type="spellStart"/>
      <w:r w:rsidRPr="00082DD7">
        <w:t>behavior</w:t>
      </w:r>
      <w:proofErr w:type="spellEnd"/>
      <w:r w:rsidRPr="00082DD7">
        <w:t xml:space="preserve"> across transition to high school. </w:t>
      </w:r>
      <w:r w:rsidRPr="00082DD7">
        <w:rPr>
          <w:i/>
          <w:iCs/>
        </w:rPr>
        <w:t>The Journal of Educational Research</w:t>
      </w:r>
      <w:r w:rsidRPr="00082DD7">
        <w:t xml:space="preserve">, </w:t>
      </w:r>
      <w:r w:rsidRPr="00082DD7">
        <w:rPr>
          <w:i/>
          <w:iCs/>
        </w:rPr>
        <w:t>111</w:t>
      </w:r>
      <w:r w:rsidRPr="00082DD7">
        <w:t xml:space="preserve">(4), 417–428. </w:t>
      </w:r>
      <w:hyperlink r:id="rId12" w:history="1">
        <w:r w:rsidRPr="00082DD7">
          <w:rPr>
            <w:rStyle w:val="Hyperlink"/>
          </w:rPr>
          <w:t>https://doi.org/10.1080/00220671.2017.1284737</w:t>
        </w:r>
      </w:hyperlink>
    </w:p>
    <w:p w14:paraId="200EAE68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Carmichael, C. (2015). Transitioning to Secondary School: The Case of Mathematics. </w:t>
      </w:r>
      <w:r w:rsidRPr="00082DD7">
        <w:rPr>
          <w:i/>
          <w:iCs/>
        </w:rPr>
        <w:t>Australian Journal of Educational &amp; Developmental Psychology</w:t>
      </w:r>
      <w:r w:rsidRPr="00082DD7">
        <w:t xml:space="preserve">, </w:t>
      </w:r>
      <w:r w:rsidRPr="00082DD7">
        <w:rPr>
          <w:i/>
          <w:iCs/>
        </w:rPr>
        <w:t>15</w:t>
      </w:r>
      <w:r w:rsidRPr="00082DD7">
        <w:t>, 13–23.</w:t>
      </w:r>
    </w:p>
    <w:p w14:paraId="6E458F10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Chambers, G. N. (2019). Pupils’ reflections on the primary to secondary school transition with reference to modern language learning: A motivational self-system perspective. </w:t>
      </w:r>
      <w:r w:rsidRPr="00082DD7">
        <w:rPr>
          <w:i/>
          <w:iCs/>
        </w:rPr>
        <w:lastRenderedPageBreak/>
        <w:t>Innovation in Language Learning and Teaching</w:t>
      </w:r>
      <w:r w:rsidRPr="00082DD7">
        <w:t xml:space="preserve">, </w:t>
      </w:r>
      <w:r w:rsidRPr="00082DD7">
        <w:rPr>
          <w:i/>
          <w:iCs/>
        </w:rPr>
        <w:t>13</w:t>
      </w:r>
      <w:r w:rsidRPr="00082DD7">
        <w:t xml:space="preserve">(3), 221–236. </w:t>
      </w:r>
      <w:hyperlink r:id="rId13" w:history="1">
        <w:r w:rsidRPr="00082DD7">
          <w:rPr>
            <w:rStyle w:val="Hyperlink"/>
          </w:rPr>
          <w:t>https://doi.org/10.1080/17501229.2018.1424172</w:t>
        </w:r>
      </w:hyperlink>
    </w:p>
    <w:p w14:paraId="7D8E5D5B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Courtney, L. (2017). Transition in modern foreign languages: A longitudinal study of motivation for language learning and second language proficiency. </w:t>
      </w:r>
      <w:r w:rsidRPr="00082DD7">
        <w:rPr>
          <w:i/>
          <w:iCs/>
        </w:rPr>
        <w:t>Oxford Review of Education</w:t>
      </w:r>
      <w:r w:rsidRPr="00082DD7">
        <w:t xml:space="preserve">, </w:t>
      </w:r>
      <w:r w:rsidRPr="00082DD7">
        <w:rPr>
          <w:i/>
          <w:iCs/>
        </w:rPr>
        <w:t>43</w:t>
      </w:r>
      <w:r w:rsidRPr="00082DD7">
        <w:t xml:space="preserve">(4), 462–481. </w:t>
      </w:r>
      <w:hyperlink r:id="rId14" w:history="1">
        <w:r w:rsidRPr="00082DD7">
          <w:rPr>
            <w:rStyle w:val="Hyperlink"/>
          </w:rPr>
          <w:t>https://doi.org/10.1080/03054985.2017.1329721</w:t>
        </w:r>
      </w:hyperlink>
    </w:p>
    <w:p w14:paraId="59A078B3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Denner, J., Valdes, O., Dickson, D. J., &amp; Laursen, B. (2019). Math interest and self‐concept among </w:t>
      </w:r>
      <w:proofErr w:type="spellStart"/>
      <w:r w:rsidRPr="00082DD7">
        <w:t>latino</w:t>
      </w:r>
      <w:proofErr w:type="spellEnd"/>
      <w:r w:rsidRPr="00082DD7">
        <w:t xml:space="preserve">/a </w:t>
      </w:r>
      <w:proofErr w:type="spellStart"/>
      <w:r w:rsidRPr="00082DD7">
        <w:t>students</w:t>
      </w:r>
      <w:proofErr w:type="spellEnd"/>
      <w:r w:rsidRPr="00082DD7">
        <w:t xml:space="preserve">: Reciprocal influences across the transition to middle school. </w:t>
      </w:r>
      <w:r w:rsidRPr="00082DD7">
        <w:rPr>
          <w:i/>
          <w:iCs/>
        </w:rPr>
        <w:t>Journal of Adolescence</w:t>
      </w:r>
      <w:r w:rsidRPr="00082DD7">
        <w:t xml:space="preserve">, </w:t>
      </w:r>
      <w:r w:rsidRPr="00082DD7">
        <w:rPr>
          <w:i/>
          <w:iCs/>
        </w:rPr>
        <w:t>75</w:t>
      </w:r>
      <w:r w:rsidRPr="00082DD7">
        <w:t xml:space="preserve">(1), 22–36. </w:t>
      </w:r>
      <w:hyperlink r:id="rId15" w:history="1">
        <w:r w:rsidRPr="00082DD7">
          <w:rPr>
            <w:rStyle w:val="Hyperlink"/>
          </w:rPr>
          <w:t>https://doi.org/10.1016/j.adolescence.2019.06.015</w:t>
        </w:r>
      </w:hyperlink>
    </w:p>
    <w:p w14:paraId="7C43429D" w14:textId="77777777" w:rsidR="00040AED" w:rsidRPr="00082DD7" w:rsidRDefault="00040AED" w:rsidP="00082DD7">
      <w:pPr>
        <w:spacing w:line="276" w:lineRule="auto"/>
        <w:ind w:left="480" w:hanging="480"/>
      </w:pPr>
      <w:proofErr w:type="spellStart"/>
      <w:r w:rsidRPr="00082DD7">
        <w:t>Endleman</w:t>
      </w:r>
      <w:proofErr w:type="spellEnd"/>
      <w:r w:rsidRPr="00082DD7">
        <w:t xml:space="preserve">, S., Brittain, H., &amp; Vaillancourt, T. (2022). The longitudinal associations between perfectionism and academic achievement across adolescence. </w:t>
      </w:r>
      <w:r w:rsidRPr="00082DD7">
        <w:rPr>
          <w:i/>
          <w:iCs/>
        </w:rPr>
        <w:t xml:space="preserve">International Journal of </w:t>
      </w:r>
      <w:proofErr w:type="spellStart"/>
      <w:r w:rsidRPr="00082DD7">
        <w:rPr>
          <w:i/>
          <w:iCs/>
        </w:rPr>
        <w:t>Behavioral</w:t>
      </w:r>
      <w:proofErr w:type="spellEnd"/>
      <w:r w:rsidRPr="00082DD7">
        <w:rPr>
          <w:i/>
          <w:iCs/>
        </w:rPr>
        <w:t xml:space="preserve"> Development</w:t>
      </w:r>
      <w:r w:rsidRPr="00082DD7">
        <w:t xml:space="preserve">, </w:t>
      </w:r>
      <w:r w:rsidRPr="00082DD7">
        <w:rPr>
          <w:i/>
          <w:iCs/>
        </w:rPr>
        <w:t>46</w:t>
      </w:r>
      <w:r w:rsidRPr="00082DD7">
        <w:t xml:space="preserve">(2), 91–100. </w:t>
      </w:r>
      <w:hyperlink r:id="rId16" w:history="1">
        <w:r w:rsidRPr="00082DD7">
          <w:rPr>
            <w:rStyle w:val="Hyperlink"/>
          </w:rPr>
          <w:t>https://doi.org/10.1177/01650254211037400</w:t>
        </w:r>
      </w:hyperlink>
    </w:p>
    <w:p w14:paraId="3B5F8E33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Engels, M. C., Pakarinen, E., </w:t>
      </w:r>
      <w:proofErr w:type="spellStart"/>
      <w:r w:rsidRPr="00082DD7">
        <w:t>Lerkkanen</w:t>
      </w:r>
      <w:proofErr w:type="spellEnd"/>
      <w:r w:rsidRPr="00082DD7">
        <w:t xml:space="preserve">, M.-K., &amp; Verschueren, K. (2019). Students’ academic and emotional adjustment during the transition from primary to secondary school: A cross-lagged study. </w:t>
      </w:r>
      <w:r w:rsidRPr="00082DD7">
        <w:rPr>
          <w:i/>
          <w:iCs/>
        </w:rPr>
        <w:t>Journal of School Psychology</w:t>
      </w:r>
      <w:r w:rsidRPr="00082DD7">
        <w:t xml:space="preserve">, </w:t>
      </w:r>
      <w:r w:rsidRPr="00082DD7">
        <w:rPr>
          <w:i/>
          <w:iCs/>
        </w:rPr>
        <w:t>76</w:t>
      </w:r>
      <w:r w:rsidRPr="00082DD7">
        <w:t xml:space="preserve">, 140–158. </w:t>
      </w:r>
      <w:hyperlink r:id="rId17" w:history="1">
        <w:r w:rsidRPr="00082DD7">
          <w:rPr>
            <w:rStyle w:val="Hyperlink"/>
          </w:rPr>
          <w:t>https://doi.org/10.1016/j.jsp.2019.07.012</w:t>
        </w:r>
      </w:hyperlink>
    </w:p>
    <w:p w14:paraId="5BDF1C75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Estell, D. B., Farmer, T. W., Irvin, M. J., Thompson, J. H., Hutchins, B. C., &amp; McDonough, E. M. (2007). Patterns of Middle School Adjustment and Ninth Grade Adaptation of Rural African American Youth: Grades and Substance Use. </w:t>
      </w:r>
      <w:r w:rsidRPr="00082DD7">
        <w:rPr>
          <w:i/>
          <w:iCs/>
        </w:rPr>
        <w:t>Journal of Youth and Adolescence</w:t>
      </w:r>
      <w:r w:rsidRPr="00082DD7">
        <w:t xml:space="preserve">, </w:t>
      </w:r>
      <w:r w:rsidRPr="00082DD7">
        <w:rPr>
          <w:i/>
          <w:iCs/>
        </w:rPr>
        <w:t>36</w:t>
      </w:r>
      <w:r w:rsidRPr="00082DD7">
        <w:t xml:space="preserve">(4), 477–487. </w:t>
      </w:r>
      <w:hyperlink r:id="rId18" w:history="1">
        <w:r w:rsidRPr="00082DD7">
          <w:rPr>
            <w:rStyle w:val="Hyperlink"/>
          </w:rPr>
          <w:t>https://doi.org/10.1007/s10964-007-9167-5</w:t>
        </w:r>
      </w:hyperlink>
    </w:p>
    <w:p w14:paraId="19539DDB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Evans, D., &amp; Field, A. P. (2020). Predictors of mathematical attainment trajectories across the primary-to-secondary education transition: Parental factors and the home environment. </w:t>
      </w:r>
      <w:r w:rsidRPr="00082DD7">
        <w:rPr>
          <w:i/>
          <w:iCs/>
        </w:rPr>
        <w:t>Royal Society Open Science</w:t>
      </w:r>
      <w:r w:rsidRPr="00082DD7">
        <w:t xml:space="preserve">, </w:t>
      </w:r>
      <w:r w:rsidRPr="00082DD7">
        <w:rPr>
          <w:i/>
          <w:iCs/>
        </w:rPr>
        <w:t>7</w:t>
      </w:r>
      <w:r w:rsidRPr="00082DD7">
        <w:t xml:space="preserve">(7), 200422. </w:t>
      </w:r>
      <w:hyperlink r:id="rId19" w:history="1">
        <w:r w:rsidRPr="00082DD7">
          <w:rPr>
            <w:rStyle w:val="Hyperlink"/>
          </w:rPr>
          <w:t>https://doi.org/10.1098/rsos.200422</w:t>
        </w:r>
      </w:hyperlink>
    </w:p>
    <w:p w14:paraId="37DB9CDF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Evans-Whipp, T., Mundy, L., </w:t>
      </w:r>
      <w:proofErr w:type="spellStart"/>
      <w:r w:rsidRPr="00082DD7">
        <w:t>Canterford</w:t>
      </w:r>
      <w:proofErr w:type="spellEnd"/>
      <w:r w:rsidRPr="00082DD7">
        <w:t xml:space="preserve">, L., &amp; Patton, G. (2017). Student Wellbeing, Engagement and Learning across the Middle Years. In </w:t>
      </w:r>
      <w:r w:rsidRPr="00082DD7">
        <w:rPr>
          <w:i/>
          <w:iCs/>
        </w:rPr>
        <w:t>Australian Government Department of Education and Training</w:t>
      </w:r>
      <w:r w:rsidRPr="00082DD7">
        <w:t xml:space="preserve">. Australian Government Department of Education and Training. </w:t>
      </w:r>
      <w:hyperlink r:id="rId20" w:history="1">
        <w:r w:rsidRPr="00082DD7">
          <w:rPr>
            <w:rStyle w:val="Hyperlink"/>
          </w:rPr>
          <w:t>https://eric.ed.gov/?id=ED592582</w:t>
        </w:r>
      </w:hyperlink>
    </w:p>
    <w:p w14:paraId="7F1DE755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Felmlee, D., McMillan, C., Inara Rodis, P., &amp; Osgood, D. W. (2018). Falling Behind: Lingering Costs of the High School Transition for Youth Friendships and Grades. </w:t>
      </w:r>
      <w:r w:rsidRPr="00082DD7">
        <w:rPr>
          <w:i/>
          <w:iCs/>
        </w:rPr>
        <w:t>Sociology of Education</w:t>
      </w:r>
      <w:r w:rsidRPr="00082DD7">
        <w:t xml:space="preserve">, </w:t>
      </w:r>
      <w:r w:rsidRPr="00082DD7">
        <w:rPr>
          <w:i/>
          <w:iCs/>
        </w:rPr>
        <w:t>91</w:t>
      </w:r>
      <w:r w:rsidRPr="00082DD7">
        <w:t xml:space="preserve">(2), 159–182. </w:t>
      </w:r>
      <w:hyperlink r:id="rId21" w:history="1">
        <w:r w:rsidRPr="00082DD7">
          <w:rPr>
            <w:rStyle w:val="Hyperlink"/>
          </w:rPr>
          <w:t>https://doi.org/10.1177/0038040718762136</w:t>
        </w:r>
      </w:hyperlink>
    </w:p>
    <w:p w14:paraId="39409D4B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Fraser, A. M., Bryce, C. I., Alexander, B. L., &amp; Fabes, R. A. (2021). Hope levels across adolescence and the transition to high school: Associations with school stress and achievement. </w:t>
      </w:r>
      <w:r w:rsidRPr="00082DD7">
        <w:rPr>
          <w:i/>
          <w:iCs/>
        </w:rPr>
        <w:t>Journal of Adolescence</w:t>
      </w:r>
      <w:r w:rsidRPr="00082DD7">
        <w:t xml:space="preserve">, </w:t>
      </w:r>
      <w:r w:rsidRPr="00082DD7">
        <w:rPr>
          <w:i/>
          <w:iCs/>
        </w:rPr>
        <w:t>91</w:t>
      </w:r>
      <w:r w:rsidRPr="00082DD7">
        <w:t xml:space="preserve">(1), 48–58. </w:t>
      </w:r>
      <w:hyperlink r:id="rId22" w:history="1">
        <w:r w:rsidRPr="00082DD7">
          <w:rPr>
            <w:rStyle w:val="Hyperlink"/>
          </w:rPr>
          <w:t>https://doi.org/10.1016/j.adolescence.2021.07.004</w:t>
        </w:r>
      </w:hyperlink>
    </w:p>
    <w:p w14:paraId="7EDF11FF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lastRenderedPageBreak/>
        <w:t xml:space="preserve">Fréchette-Simard, C., Plante, I., Duchesne, S., &amp; Chaffee, K. E. (2022). The mediating role of test anxiety in the evolution of motivation and achievement of students transitioning from elementary to high school. </w:t>
      </w:r>
      <w:r w:rsidRPr="00082DD7">
        <w:rPr>
          <w:i/>
          <w:iCs/>
        </w:rPr>
        <w:t>Contemporary Educational Psychology</w:t>
      </w:r>
      <w:r w:rsidRPr="00082DD7">
        <w:t xml:space="preserve">, </w:t>
      </w:r>
      <w:r w:rsidRPr="00082DD7">
        <w:rPr>
          <w:i/>
          <w:iCs/>
        </w:rPr>
        <w:t>71</w:t>
      </w:r>
      <w:r w:rsidRPr="00082DD7">
        <w:t xml:space="preserve">, 102116. </w:t>
      </w:r>
      <w:hyperlink r:id="rId23" w:history="1">
        <w:r w:rsidRPr="00082DD7">
          <w:rPr>
            <w:rStyle w:val="Hyperlink"/>
          </w:rPr>
          <w:t>https://doi.org/10.1016/j.cedpsych.2022.102116</w:t>
        </w:r>
      </w:hyperlink>
    </w:p>
    <w:p w14:paraId="4EC255FA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Gibbons, S., &amp; </w:t>
      </w:r>
      <w:proofErr w:type="spellStart"/>
      <w:r w:rsidRPr="00082DD7">
        <w:t>Telhaj</w:t>
      </w:r>
      <w:proofErr w:type="spellEnd"/>
      <w:r w:rsidRPr="00082DD7">
        <w:t xml:space="preserve">, S. (2016). Peer Effects: Evidence from Secondary School Transition in England. </w:t>
      </w:r>
      <w:r w:rsidRPr="00082DD7">
        <w:rPr>
          <w:i/>
          <w:iCs/>
        </w:rPr>
        <w:t>Oxford Bulletin of Economics and Statistics</w:t>
      </w:r>
      <w:r w:rsidRPr="00082DD7">
        <w:t xml:space="preserve">, </w:t>
      </w:r>
      <w:r w:rsidRPr="00082DD7">
        <w:rPr>
          <w:i/>
          <w:iCs/>
        </w:rPr>
        <w:t>78</w:t>
      </w:r>
      <w:r w:rsidRPr="00082DD7">
        <w:t xml:space="preserve">(4), 548–575. </w:t>
      </w:r>
      <w:hyperlink r:id="rId24" w:history="1">
        <w:r w:rsidRPr="00082DD7">
          <w:rPr>
            <w:rStyle w:val="Hyperlink"/>
          </w:rPr>
          <w:t>https://doi.org/10.1111/obes.12095</w:t>
        </w:r>
      </w:hyperlink>
    </w:p>
    <w:p w14:paraId="106938DB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Graham, S., Courtney, L., </w:t>
      </w:r>
      <w:proofErr w:type="spellStart"/>
      <w:r w:rsidRPr="00082DD7">
        <w:t>Tonkyn</w:t>
      </w:r>
      <w:proofErr w:type="spellEnd"/>
      <w:r w:rsidRPr="00082DD7">
        <w:t xml:space="preserve">, A., &amp; Marinis, T. (2016). Motivational trajectories for early language learning across the primary–secondary school transition. </w:t>
      </w:r>
      <w:r w:rsidRPr="00082DD7">
        <w:rPr>
          <w:i/>
          <w:iCs/>
        </w:rPr>
        <w:t>British Educational Research Journal</w:t>
      </w:r>
      <w:r w:rsidRPr="00082DD7">
        <w:t xml:space="preserve">, </w:t>
      </w:r>
      <w:r w:rsidRPr="00082DD7">
        <w:rPr>
          <w:i/>
          <w:iCs/>
        </w:rPr>
        <w:t>42</w:t>
      </w:r>
      <w:r w:rsidRPr="00082DD7">
        <w:t xml:space="preserve">(4), 682–702. </w:t>
      </w:r>
      <w:hyperlink r:id="rId25" w:history="1">
        <w:r w:rsidRPr="00082DD7">
          <w:rPr>
            <w:rStyle w:val="Hyperlink"/>
          </w:rPr>
          <w:t>https://doi.org/10.1002/berj.3230</w:t>
        </w:r>
      </w:hyperlink>
    </w:p>
    <w:p w14:paraId="2FB6E5A7" w14:textId="77777777" w:rsidR="00040AED" w:rsidRPr="00082DD7" w:rsidRDefault="00040AED" w:rsidP="00082DD7">
      <w:pPr>
        <w:spacing w:line="276" w:lineRule="auto"/>
        <w:ind w:left="480" w:hanging="480"/>
      </w:pPr>
      <w:proofErr w:type="spellStart"/>
      <w:r w:rsidRPr="00082DD7">
        <w:t>Grolnick</w:t>
      </w:r>
      <w:proofErr w:type="spellEnd"/>
      <w:r w:rsidRPr="00082DD7">
        <w:t xml:space="preserve">, W. S., Raftery‐Helmer, J. N., Flamm, E. S., </w:t>
      </w:r>
      <w:proofErr w:type="spellStart"/>
      <w:r w:rsidRPr="00082DD7">
        <w:t>Marbell</w:t>
      </w:r>
      <w:proofErr w:type="spellEnd"/>
      <w:r w:rsidRPr="00082DD7">
        <w:t xml:space="preserve">, K. N., &amp; Cardemil, E. V. (2015). Parental Provision of Academic Structure and the Transition to Middle School. </w:t>
      </w:r>
      <w:r w:rsidRPr="00082DD7">
        <w:rPr>
          <w:i/>
          <w:iCs/>
        </w:rPr>
        <w:t>Journal of Research on Adolescence</w:t>
      </w:r>
      <w:r w:rsidRPr="00082DD7">
        <w:t xml:space="preserve">, </w:t>
      </w:r>
      <w:r w:rsidRPr="00082DD7">
        <w:rPr>
          <w:i/>
          <w:iCs/>
        </w:rPr>
        <w:t>25</w:t>
      </w:r>
      <w:r w:rsidRPr="00082DD7">
        <w:t xml:space="preserve">(4), 668–684. </w:t>
      </w:r>
      <w:hyperlink r:id="rId26" w:history="1">
        <w:r w:rsidRPr="00082DD7">
          <w:rPr>
            <w:rStyle w:val="Hyperlink"/>
          </w:rPr>
          <w:t>https://doi.org/10.1111/jora.12161</w:t>
        </w:r>
      </w:hyperlink>
    </w:p>
    <w:p w14:paraId="16950512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Jindal‐Snape, D., Bradshaw, P., Gilbert, A., Smith, N., &amp; Knudsen, L. (2023). Primary–secondary school transition experiences and factors associated with differences in these experiences: Analysis of the longitudinal Growing Up in Scotland dataset. </w:t>
      </w:r>
      <w:r w:rsidRPr="00082DD7">
        <w:rPr>
          <w:i/>
          <w:iCs/>
        </w:rPr>
        <w:t>Review of Education</w:t>
      </w:r>
      <w:r w:rsidRPr="00082DD7">
        <w:t xml:space="preserve">, </w:t>
      </w:r>
      <w:r w:rsidRPr="00082DD7">
        <w:rPr>
          <w:i/>
          <w:iCs/>
        </w:rPr>
        <w:t>11</w:t>
      </w:r>
      <w:r w:rsidRPr="00082DD7">
        <w:t xml:space="preserve">(3), e3444. </w:t>
      </w:r>
      <w:hyperlink r:id="rId27" w:history="1">
        <w:r w:rsidRPr="00082DD7">
          <w:rPr>
            <w:rStyle w:val="Hyperlink"/>
          </w:rPr>
          <w:t>https://doi.org/10.1002/rev3.3444</w:t>
        </w:r>
      </w:hyperlink>
    </w:p>
    <w:p w14:paraId="6DF04F5D" w14:textId="77777777" w:rsidR="00040AED" w:rsidRPr="00082DD7" w:rsidRDefault="00040AED" w:rsidP="00082DD7">
      <w:pPr>
        <w:spacing w:line="276" w:lineRule="auto"/>
        <w:ind w:left="480" w:hanging="480"/>
        <w:rPr>
          <w:color w:val="333333"/>
          <w:sz w:val="21"/>
          <w:szCs w:val="21"/>
          <w:shd w:val="clear" w:color="auto" w:fill="FFFFFF"/>
        </w:rPr>
      </w:pPr>
      <w:proofErr w:type="spellStart"/>
      <w:r w:rsidRPr="00082DD7">
        <w:t>Kellich</w:t>
      </w:r>
      <w:proofErr w:type="spellEnd"/>
      <w:r w:rsidRPr="00082DD7">
        <w:t xml:space="preserve">, R. A. (2017). Community and the Connection to Performance in High School: Suggestions for the Transition to High School for Urban Districts. (184). [Dissertation; Temple University] TU repository. </w:t>
      </w:r>
      <w:hyperlink r:id="rId28" w:history="1">
        <w:r w:rsidRPr="00082DD7">
          <w:rPr>
            <w:rStyle w:val="Hyperlink"/>
            <w:sz w:val="21"/>
            <w:szCs w:val="21"/>
            <w:shd w:val="clear" w:color="auto" w:fill="FFFFFF"/>
          </w:rPr>
          <w:t>http://dx.doi.org/10.34944/dspace/3080</w:t>
        </w:r>
      </w:hyperlink>
    </w:p>
    <w:p w14:paraId="37219C18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Kingery, J. N., Erdley, C. A., &amp; Marshall, K. C. (2011). Peer Acceptance and Friendship as Predictors of Early Adolescents’ Adjustment Across the Middle School Transition. </w:t>
      </w:r>
      <w:r w:rsidRPr="00082DD7">
        <w:rPr>
          <w:i/>
          <w:iCs/>
        </w:rPr>
        <w:t>Merrill-Palmer Quarterly</w:t>
      </w:r>
      <w:r w:rsidRPr="00082DD7">
        <w:t xml:space="preserve">, </w:t>
      </w:r>
      <w:r w:rsidRPr="00082DD7">
        <w:rPr>
          <w:i/>
          <w:iCs/>
        </w:rPr>
        <w:t>57</w:t>
      </w:r>
      <w:r w:rsidRPr="00082DD7">
        <w:t xml:space="preserve">(3), 215–243. </w:t>
      </w:r>
      <w:hyperlink r:id="rId29" w:history="1">
        <w:r w:rsidRPr="00082DD7">
          <w:rPr>
            <w:rStyle w:val="Hyperlink"/>
          </w:rPr>
          <w:t>https://doi.org/10.1353/mpq.2011.0012</w:t>
        </w:r>
      </w:hyperlink>
    </w:p>
    <w:p w14:paraId="1F6E218F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Kiuru, N., Wang, M.-T., Salmela-Aro, K., Kannas, L., Ahonen, T., &amp; Hirvonen, R. (2020). Associations between Adolescents’ Interpersonal Relationships, School Well-being, and Academic Achievement during Educational Transitions. </w:t>
      </w:r>
      <w:r w:rsidRPr="00082DD7">
        <w:rPr>
          <w:i/>
          <w:iCs/>
        </w:rPr>
        <w:t>Journal of Youth and Adolescence</w:t>
      </w:r>
      <w:r w:rsidRPr="00082DD7">
        <w:t xml:space="preserve">, </w:t>
      </w:r>
      <w:r w:rsidRPr="00082DD7">
        <w:rPr>
          <w:i/>
          <w:iCs/>
        </w:rPr>
        <w:t>49</w:t>
      </w:r>
      <w:r w:rsidRPr="00082DD7">
        <w:t xml:space="preserve">(5), 1057–1072. </w:t>
      </w:r>
      <w:hyperlink r:id="rId30" w:history="1">
        <w:r w:rsidRPr="00082DD7">
          <w:rPr>
            <w:rStyle w:val="Hyperlink"/>
          </w:rPr>
          <w:t>https://doi.org/10.1007/s10964-019-01184-y</w:t>
        </w:r>
      </w:hyperlink>
    </w:p>
    <w:p w14:paraId="5F0A2072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Langenkamp, A. G. (2011). Effects of Educational Transitions on Students’ Academic Trajectory: A Life Course Perspective. </w:t>
      </w:r>
      <w:r w:rsidRPr="00082DD7">
        <w:rPr>
          <w:i/>
          <w:iCs/>
        </w:rPr>
        <w:t>Sociological Perspectives</w:t>
      </w:r>
      <w:r w:rsidRPr="00082DD7">
        <w:t xml:space="preserve">, </w:t>
      </w:r>
      <w:r w:rsidRPr="00082DD7">
        <w:rPr>
          <w:i/>
          <w:iCs/>
        </w:rPr>
        <w:t>54</w:t>
      </w:r>
      <w:r w:rsidRPr="00082DD7">
        <w:t xml:space="preserve">(4), 497–520. </w:t>
      </w:r>
      <w:hyperlink r:id="rId31" w:history="1">
        <w:r w:rsidRPr="00082DD7">
          <w:rPr>
            <w:rStyle w:val="Hyperlink"/>
          </w:rPr>
          <w:t>https://doi.org/10.1525/sop.2011.54.4.497</w:t>
        </w:r>
      </w:hyperlink>
    </w:p>
    <w:p w14:paraId="228BA9C8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Longoria, L. V. (2021). </w:t>
      </w:r>
      <w:r w:rsidRPr="00082DD7">
        <w:rPr>
          <w:i/>
          <w:iCs/>
        </w:rPr>
        <w:t>Factors that Contribute to Motivation and Student Achievement as Adolescents Transition from Elementary to Middle School or Junior High in One Urban District in the Rio Grande Valley</w:t>
      </w:r>
      <w:r w:rsidRPr="00082DD7">
        <w:t xml:space="preserve"> (172) [Dissertation; University of Texas Rio Grande Valley]. ProQuest Dissertations and Theses. </w:t>
      </w:r>
    </w:p>
    <w:p w14:paraId="62FD1481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McCoy, W. (2014). </w:t>
      </w:r>
      <w:r w:rsidRPr="00082DD7">
        <w:rPr>
          <w:i/>
          <w:iCs/>
        </w:rPr>
        <w:t xml:space="preserve">Transition to middle school: Academic achievement influenced by </w:t>
      </w:r>
      <w:proofErr w:type="gramStart"/>
      <w:r w:rsidRPr="00082DD7">
        <w:rPr>
          <w:i/>
          <w:iCs/>
        </w:rPr>
        <w:t>students</w:t>
      </w:r>
      <w:proofErr w:type="gramEnd"/>
      <w:r w:rsidRPr="00082DD7">
        <w:rPr>
          <w:i/>
          <w:iCs/>
        </w:rPr>
        <w:t xml:space="preserve"> perception of self-efficacy motivation, peer relationships, student-teacher </w:t>
      </w:r>
      <w:r w:rsidRPr="00082DD7">
        <w:rPr>
          <w:i/>
          <w:iCs/>
        </w:rPr>
        <w:lastRenderedPageBreak/>
        <w:t>relationships, and parental influences</w:t>
      </w:r>
      <w:r w:rsidRPr="00082DD7">
        <w:t xml:space="preserve"> (122) [Dissertation; California State University, Fullerton]. ProQuest Dissertations and Theses. </w:t>
      </w:r>
      <w:hyperlink r:id="rId32" w:history="1">
        <w:r w:rsidRPr="00082DD7">
          <w:rPr>
            <w:rStyle w:val="Hyperlink"/>
          </w:rPr>
          <w:t>https://www.proquest.com/docview/1524004544?accountid=10606&amp;parentSessionId=CwXfMR%2FEl3jua%2FgoIzjg4g%2Fp30dlUQtq1dYKbXOdYuM%3D&amp;sourcetype=Dissertations%20&amp;%20Theses</w:t>
        </w:r>
      </w:hyperlink>
    </w:p>
    <w:p w14:paraId="22087135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McIntosh, K., Brigid Flannery, K., Sugai, G., Braun, D. H., &amp; Cochrane, K. L. (2008). Relationships Between Academics and Problem </w:t>
      </w:r>
      <w:proofErr w:type="spellStart"/>
      <w:r w:rsidRPr="00082DD7">
        <w:t>Behavior</w:t>
      </w:r>
      <w:proofErr w:type="spellEnd"/>
      <w:r w:rsidRPr="00082DD7">
        <w:t xml:space="preserve"> in the Transition from Middle School to High School. </w:t>
      </w:r>
      <w:r w:rsidRPr="00082DD7">
        <w:rPr>
          <w:i/>
          <w:iCs/>
        </w:rPr>
        <w:t xml:space="preserve">Journal of Positive </w:t>
      </w:r>
      <w:proofErr w:type="spellStart"/>
      <w:r w:rsidRPr="00082DD7">
        <w:rPr>
          <w:i/>
          <w:iCs/>
        </w:rPr>
        <w:t>Behavior</w:t>
      </w:r>
      <w:proofErr w:type="spellEnd"/>
      <w:r w:rsidRPr="00082DD7">
        <w:rPr>
          <w:i/>
          <w:iCs/>
        </w:rPr>
        <w:t xml:space="preserve"> Interventions</w:t>
      </w:r>
      <w:r w:rsidRPr="00082DD7">
        <w:t xml:space="preserve">, </w:t>
      </w:r>
      <w:r w:rsidRPr="00082DD7">
        <w:rPr>
          <w:i/>
          <w:iCs/>
        </w:rPr>
        <w:t>10</w:t>
      </w:r>
      <w:r w:rsidRPr="00082DD7">
        <w:t xml:space="preserve">(4), 243–255. </w:t>
      </w:r>
      <w:hyperlink r:id="rId33" w:history="1">
        <w:r w:rsidRPr="00082DD7">
          <w:rPr>
            <w:rStyle w:val="Hyperlink"/>
          </w:rPr>
          <w:t>https://doi.org/10.1177/1098300708318961</w:t>
        </w:r>
      </w:hyperlink>
    </w:p>
    <w:p w14:paraId="38EBB7A6" w14:textId="77777777" w:rsidR="00040AED" w:rsidRPr="00082DD7" w:rsidRDefault="00040AED" w:rsidP="00082DD7">
      <w:pPr>
        <w:spacing w:line="276" w:lineRule="auto"/>
        <w:ind w:left="480" w:hanging="480"/>
      </w:pPr>
      <w:proofErr w:type="spellStart"/>
      <w:r w:rsidRPr="00082DD7">
        <w:t>Mudaly</w:t>
      </w:r>
      <w:proofErr w:type="spellEnd"/>
      <w:r w:rsidRPr="00082DD7">
        <w:t xml:space="preserve">, V., &amp; Sukhdeo, S. (2015). Mathematics Learning in the Midst of School Transition from Primary to Secondary School. </w:t>
      </w:r>
      <w:r w:rsidRPr="00082DD7">
        <w:rPr>
          <w:i/>
          <w:iCs/>
        </w:rPr>
        <w:t>International Journal of Educational Sciences</w:t>
      </w:r>
      <w:r w:rsidRPr="00082DD7">
        <w:t xml:space="preserve">, </w:t>
      </w:r>
      <w:r w:rsidRPr="00082DD7">
        <w:rPr>
          <w:i/>
          <w:iCs/>
        </w:rPr>
        <w:t>11</w:t>
      </w:r>
      <w:r w:rsidRPr="00082DD7">
        <w:t xml:space="preserve">(3), 244–252. </w:t>
      </w:r>
      <w:hyperlink r:id="rId34" w:history="1">
        <w:r w:rsidRPr="00082DD7">
          <w:rPr>
            <w:rStyle w:val="Hyperlink"/>
          </w:rPr>
          <w:t>https://doi.org/10.1080/09751122.2015.11890395</w:t>
        </w:r>
      </w:hyperlink>
    </w:p>
    <w:p w14:paraId="45F13A63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Palmu, I. R., Määttä, S. J., Närhi, V. M., &amp; Savolainen, H. K. (2024). ADHD-symptoms and transition to middle school: The effects of academic and social adjustment. </w:t>
      </w:r>
      <w:r w:rsidRPr="00082DD7">
        <w:rPr>
          <w:i/>
          <w:iCs/>
        </w:rPr>
        <w:t>European Journal of Special Needs Education</w:t>
      </w:r>
      <w:r w:rsidRPr="00082DD7">
        <w:t xml:space="preserve">, </w:t>
      </w:r>
      <w:r w:rsidRPr="00082DD7">
        <w:rPr>
          <w:i/>
          <w:iCs/>
        </w:rPr>
        <w:t>39</w:t>
      </w:r>
      <w:r w:rsidRPr="00082DD7">
        <w:t xml:space="preserve">(1), 48–63. </w:t>
      </w:r>
      <w:hyperlink r:id="rId35" w:history="1">
        <w:r w:rsidRPr="00082DD7">
          <w:rPr>
            <w:rStyle w:val="Hyperlink"/>
          </w:rPr>
          <w:t>https://doi.org/10.1080/08856257.2023.2191106</w:t>
        </w:r>
      </w:hyperlink>
    </w:p>
    <w:p w14:paraId="5259D50F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Palmu, I. R., Sami J., M., Vesa M., N., &amp; Hannu K., S. (2023). ADHD symptoms and maladaptive achievement strategies: The reciprocal prediction of academic performance beyond the transition to middle school. </w:t>
      </w:r>
      <w:r w:rsidRPr="00082DD7">
        <w:rPr>
          <w:i/>
          <w:iCs/>
        </w:rPr>
        <w:t>Emotional and Behavioural Difficulties</w:t>
      </w:r>
      <w:r w:rsidRPr="00082DD7">
        <w:t xml:space="preserve">, </w:t>
      </w:r>
      <w:r w:rsidRPr="00082DD7">
        <w:rPr>
          <w:i/>
          <w:iCs/>
        </w:rPr>
        <w:t>28</w:t>
      </w:r>
      <w:r w:rsidRPr="00082DD7">
        <w:t xml:space="preserve">(1), 3–17. </w:t>
      </w:r>
      <w:hyperlink r:id="rId36" w:history="1">
        <w:r w:rsidRPr="00082DD7">
          <w:rPr>
            <w:rStyle w:val="Hyperlink"/>
          </w:rPr>
          <w:t>https://doi.org/10.1080/13632752.2023.2189404</w:t>
        </w:r>
      </w:hyperlink>
    </w:p>
    <w:p w14:paraId="5B4F8C45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Paulick, I., Watermann, R., &amp; </w:t>
      </w:r>
      <w:proofErr w:type="spellStart"/>
      <w:r w:rsidRPr="00082DD7">
        <w:t>Nückles</w:t>
      </w:r>
      <w:proofErr w:type="spellEnd"/>
      <w:r w:rsidRPr="00082DD7">
        <w:t xml:space="preserve">, M. (2013). Achievement goals and school achievement: The transition to different school tracks in secondary school. </w:t>
      </w:r>
      <w:r w:rsidRPr="00082DD7">
        <w:rPr>
          <w:i/>
          <w:iCs/>
        </w:rPr>
        <w:t>Contemporary Educational Psychology</w:t>
      </w:r>
      <w:r w:rsidRPr="00082DD7">
        <w:t xml:space="preserve">, </w:t>
      </w:r>
      <w:r w:rsidRPr="00082DD7">
        <w:rPr>
          <w:i/>
          <w:iCs/>
        </w:rPr>
        <w:t>38</w:t>
      </w:r>
      <w:r w:rsidRPr="00082DD7">
        <w:t xml:space="preserve">(1), 75–86. </w:t>
      </w:r>
      <w:hyperlink r:id="rId37" w:history="1">
        <w:r w:rsidRPr="00082DD7">
          <w:rPr>
            <w:rStyle w:val="Hyperlink"/>
          </w:rPr>
          <w:t>https://doi.org/10.1016/j.cedpsych.2012.10.003</w:t>
        </w:r>
      </w:hyperlink>
    </w:p>
    <w:p w14:paraId="15C51B85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Pitzer, J. R. (2015). </w:t>
      </w:r>
      <w:r w:rsidRPr="00082DD7">
        <w:rPr>
          <w:i/>
          <w:iCs/>
        </w:rPr>
        <w:t>Exploring the Developmental Dynamics of Motivational Resilience Over the Transition to Middle School</w:t>
      </w:r>
      <w:r w:rsidRPr="00082DD7">
        <w:t xml:space="preserve">. (Paper 2305) [Dissertation; </w:t>
      </w:r>
      <w:r w:rsidRPr="00082DD7">
        <w:rPr>
          <w:color w:val="000000"/>
          <w:shd w:val="clear" w:color="auto" w:fill="FFFFFF"/>
        </w:rPr>
        <w:t xml:space="preserve">Portland State University]. </w:t>
      </w:r>
      <w:proofErr w:type="spellStart"/>
      <w:r w:rsidRPr="00082DD7">
        <w:rPr>
          <w:color w:val="000000"/>
          <w:shd w:val="clear" w:color="auto" w:fill="FFFFFF"/>
        </w:rPr>
        <w:t>Pdxscholar</w:t>
      </w:r>
      <w:proofErr w:type="spellEnd"/>
      <w:r w:rsidRPr="00082DD7">
        <w:rPr>
          <w:color w:val="000000"/>
          <w:shd w:val="clear" w:color="auto" w:fill="FFFFFF"/>
        </w:rPr>
        <w:t>.</w:t>
      </w:r>
      <w:r w:rsidRPr="00082DD7">
        <w:rPr>
          <w:color w:val="000000"/>
        </w:rPr>
        <w:br/>
      </w:r>
      <w:hyperlink r:id="rId38" w:history="1">
        <w:r w:rsidRPr="00082DD7">
          <w:rPr>
            <w:rStyle w:val="Hyperlink"/>
            <w:color w:val="00759A"/>
            <w:bdr w:val="none" w:sz="0" w:space="0" w:color="auto" w:frame="1"/>
            <w:shd w:val="clear" w:color="auto" w:fill="FFFFFF"/>
          </w:rPr>
          <w:t>https://doi.org/10.15760/etd.2302</w:t>
        </w:r>
      </w:hyperlink>
    </w:p>
    <w:p w14:paraId="45BD78BC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Ramos, A., De Fraine, B., &amp; Verschueren, K. (2021). Learning goal orientation in high-ability and average-ability students: Developmental trajectories, contextual predictors, and long-term educational outcomes. </w:t>
      </w:r>
      <w:r w:rsidRPr="00082DD7">
        <w:rPr>
          <w:i/>
          <w:iCs/>
        </w:rPr>
        <w:t>Journal of Educational Psychology</w:t>
      </w:r>
      <w:r w:rsidRPr="00082DD7">
        <w:t xml:space="preserve">, </w:t>
      </w:r>
      <w:r w:rsidRPr="00082DD7">
        <w:rPr>
          <w:i/>
          <w:iCs/>
        </w:rPr>
        <w:t>113</w:t>
      </w:r>
      <w:r w:rsidRPr="00082DD7">
        <w:t xml:space="preserve">(2), 370–389. </w:t>
      </w:r>
      <w:hyperlink r:id="rId39" w:history="1">
        <w:r w:rsidRPr="00082DD7">
          <w:rPr>
            <w:rStyle w:val="Hyperlink"/>
          </w:rPr>
          <w:t>https://doi.org/10.1037/edu0000476</w:t>
        </w:r>
      </w:hyperlink>
    </w:p>
    <w:p w14:paraId="10CD9FB6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Ratelle, C. F., Vargas Lascano, D. I., Guay, F., &amp; Duchesne, S. (2023). Need satisfaction profiles during the transition to secondary school and its implications in later education. </w:t>
      </w:r>
      <w:r w:rsidRPr="00082DD7">
        <w:rPr>
          <w:i/>
          <w:iCs/>
        </w:rPr>
        <w:t>Learning and Individual Differences</w:t>
      </w:r>
      <w:r w:rsidRPr="00082DD7">
        <w:t xml:space="preserve">, </w:t>
      </w:r>
      <w:r w:rsidRPr="00082DD7">
        <w:rPr>
          <w:i/>
          <w:iCs/>
        </w:rPr>
        <w:t>107</w:t>
      </w:r>
      <w:r w:rsidRPr="00082DD7">
        <w:t xml:space="preserve">, 102357. </w:t>
      </w:r>
      <w:hyperlink r:id="rId40" w:history="1">
        <w:r w:rsidRPr="00082DD7">
          <w:rPr>
            <w:rStyle w:val="Hyperlink"/>
          </w:rPr>
          <w:t>https://doi.org/10.1016/j.lindif.2023.102357</w:t>
        </w:r>
      </w:hyperlink>
    </w:p>
    <w:p w14:paraId="3B74D3AC" w14:textId="77777777" w:rsidR="00040AED" w:rsidRPr="00082DD7" w:rsidRDefault="00040AED" w:rsidP="00082DD7">
      <w:pPr>
        <w:spacing w:line="276" w:lineRule="auto"/>
        <w:ind w:left="480" w:hanging="480"/>
      </w:pPr>
      <w:proofErr w:type="spellStart"/>
      <w:r w:rsidRPr="00082DD7">
        <w:lastRenderedPageBreak/>
        <w:t>Raufelder</w:t>
      </w:r>
      <w:proofErr w:type="spellEnd"/>
      <w:r w:rsidRPr="00082DD7">
        <w:t xml:space="preserve">, D., </w:t>
      </w:r>
      <w:proofErr w:type="spellStart"/>
      <w:r w:rsidRPr="00082DD7">
        <w:t>Hoferichter</w:t>
      </w:r>
      <w:proofErr w:type="spellEnd"/>
      <w:r w:rsidRPr="00082DD7">
        <w:t xml:space="preserve">, F., Hirvonen, R., &amp; Kiuru, N. (2022). How students’ motivational profiles change during the transition from primary to lower secondary school. </w:t>
      </w:r>
      <w:r w:rsidRPr="00082DD7">
        <w:rPr>
          <w:i/>
          <w:iCs/>
        </w:rPr>
        <w:t>Contemporary Educational Psychology</w:t>
      </w:r>
      <w:r w:rsidRPr="00082DD7">
        <w:t xml:space="preserve">, </w:t>
      </w:r>
      <w:r w:rsidRPr="00082DD7">
        <w:rPr>
          <w:i/>
          <w:iCs/>
        </w:rPr>
        <w:t>71</w:t>
      </w:r>
      <w:r w:rsidRPr="00082DD7">
        <w:t xml:space="preserve">, 102117. </w:t>
      </w:r>
      <w:hyperlink r:id="rId41" w:history="1">
        <w:r w:rsidRPr="00082DD7">
          <w:rPr>
            <w:rStyle w:val="Hyperlink"/>
          </w:rPr>
          <w:t>https://doi.org/10.1016/j.cedpsych.2022.102117</w:t>
        </w:r>
      </w:hyperlink>
    </w:p>
    <w:p w14:paraId="0BE93D10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Rickert, N. P., &amp; Skinner, E. A. (2022). Parent and teacher involvement and the development of students’ academic engagement: A growth curve analysis over four time points. </w:t>
      </w:r>
      <w:r w:rsidRPr="00082DD7">
        <w:rPr>
          <w:i/>
          <w:iCs/>
        </w:rPr>
        <w:t>Journal of Adolescence</w:t>
      </w:r>
      <w:r w:rsidRPr="00082DD7">
        <w:t xml:space="preserve">, </w:t>
      </w:r>
      <w:r w:rsidRPr="00082DD7">
        <w:rPr>
          <w:i/>
          <w:iCs/>
        </w:rPr>
        <w:t>94</w:t>
      </w:r>
      <w:r w:rsidRPr="00082DD7">
        <w:t xml:space="preserve">(2), 224–239. </w:t>
      </w:r>
      <w:hyperlink r:id="rId42" w:history="1">
        <w:r w:rsidRPr="00082DD7">
          <w:rPr>
            <w:rStyle w:val="Hyperlink"/>
          </w:rPr>
          <w:t>https://doi.org/10.1002/jad.12019</w:t>
        </w:r>
      </w:hyperlink>
    </w:p>
    <w:p w14:paraId="0DD83E8C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Ryan, A. M., Shim, S. S., &amp; Makara, K. A. (2013). Changes in Academic Adjustment and Relational Self-worth Across the Transition to Middle School. </w:t>
      </w:r>
      <w:r w:rsidRPr="00082DD7">
        <w:rPr>
          <w:i/>
          <w:iCs/>
        </w:rPr>
        <w:t>Journal of Youth and Adolescence</w:t>
      </w:r>
      <w:r w:rsidRPr="00082DD7">
        <w:t xml:space="preserve">, </w:t>
      </w:r>
      <w:r w:rsidRPr="00082DD7">
        <w:rPr>
          <w:i/>
          <w:iCs/>
        </w:rPr>
        <w:t>42</w:t>
      </w:r>
      <w:r w:rsidRPr="00082DD7">
        <w:t xml:space="preserve">(9), 1372–1384. </w:t>
      </w:r>
      <w:hyperlink r:id="rId43" w:history="1">
        <w:r w:rsidRPr="00082DD7">
          <w:rPr>
            <w:rStyle w:val="Hyperlink"/>
          </w:rPr>
          <w:t>https://doi.org/10.1007/s10964-013-9984-7</w:t>
        </w:r>
      </w:hyperlink>
    </w:p>
    <w:p w14:paraId="3BE42906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Sainio, P. J., Eklund, K. M., Pakarinen, E. K., &amp; Kiuru, N. H. (2023). The Role of Teacher Closeness in Emotions and Achievement for Adolescents </w:t>
      </w:r>
      <w:proofErr w:type="gramStart"/>
      <w:r w:rsidRPr="00082DD7">
        <w:t>With</w:t>
      </w:r>
      <w:proofErr w:type="gramEnd"/>
      <w:r w:rsidRPr="00082DD7">
        <w:t xml:space="preserve"> and Without Learning Difficulties. </w:t>
      </w:r>
      <w:r w:rsidRPr="00082DD7">
        <w:rPr>
          <w:i/>
          <w:iCs/>
        </w:rPr>
        <w:t>Learning Disability Quarterly</w:t>
      </w:r>
      <w:r w:rsidRPr="00082DD7">
        <w:t xml:space="preserve">, </w:t>
      </w:r>
      <w:r w:rsidRPr="00082DD7">
        <w:rPr>
          <w:i/>
          <w:iCs/>
        </w:rPr>
        <w:t>46</w:t>
      </w:r>
      <w:r w:rsidRPr="00082DD7">
        <w:t xml:space="preserve">(3), 151–165. </w:t>
      </w:r>
      <w:hyperlink r:id="rId44" w:history="1">
        <w:r w:rsidRPr="00082DD7">
          <w:rPr>
            <w:rStyle w:val="Hyperlink"/>
          </w:rPr>
          <w:t>https://doi.org/10.1177/07319487221086006</w:t>
        </w:r>
      </w:hyperlink>
    </w:p>
    <w:p w14:paraId="3B068C71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Serbin, L. A., Stack, D. M., &amp; Kingdon, D. (2013). Academic Success Across the Transition from Primary to Secondary Schooling Among Lower-Income Adolescents: Understanding the Effects of Family Resources and Gender. </w:t>
      </w:r>
      <w:r w:rsidRPr="00082DD7">
        <w:rPr>
          <w:i/>
          <w:iCs/>
        </w:rPr>
        <w:t>Journal of Youth and Adolescence</w:t>
      </w:r>
      <w:r w:rsidRPr="00082DD7">
        <w:t xml:space="preserve">, </w:t>
      </w:r>
      <w:r w:rsidRPr="00082DD7">
        <w:rPr>
          <w:i/>
          <w:iCs/>
        </w:rPr>
        <w:t>42</w:t>
      </w:r>
      <w:r w:rsidRPr="00082DD7">
        <w:t xml:space="preserve">(9), 1331–1347. </w:t>
      </w:r>
      <w:hyperlink r:id="rId45" w:history="1">
        <w:r w:rsidRPr="00082DD7">
          <w:rPr>
            <w:rStyle w:val="Hyperlink"/>
          </w:rPr>
          <w:t>https://doi.org/10.1007/s10964-013-9987-4</w:t>
        </w:r>
      </w:hyperlink>
    </w:p>
    <w:p w14:paraId="0546ACE9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Shi, Q., Liew, J., </w:t>
      </w:r>
      <w:proofErr w:type="spellStart"/>
      <w:r w:rsidRPr="00082DD7">
        <w:t>Ettekal</w:t>
      </w:r>
      <w:proofErr w:type="spellEnd"/>
      <w:r w:rsidRPr="00082DD7">
        <w:t xml:space="preserve">, I., &amp; Woltering, S. (2021). Childhood resilient personality trajectories and associations with developmental trajectories of </w:t>
      </w:r>
      <w:proofErr w:type="spellStart"/>
      <w:r w:rsidRPr="00082DD7">
        <w:t>behavioral</w:t>
      </w:r>
      <w:proofErr w:type="spellEnd"/>
      <w:r w:rsidRPr="00082DD7">
        <w:t xml:space="preserve">, social-emotional, and academic outcomes across childhood and adolescence: A longitudinal study across 12 years. </w:t>
      </w:r>
      <w:r w:rsidRPr="00082DD7">
        <w:rPr>
          <w:i/>
          <w:iCs/>
        </w:rPr>
        <w:t>Personality and Individual Differences</w:t>
      </w:r>
      <w:r w:rsidRPr="00082DD7">
        <w:t xml:space="preserve">, </w:t>
      </w:r>
      <w:r w:rsidRPr="00082DD7">
        <w:rPr>
          <w:i/>
          <w:iCs/>
        </w:rPr>
        <w:t>177</w:t>
      </w:r>
      <w:r w:rsidRPr="00082DD7">
        <w:t xml:space="preserve">, 110789. </w:t>
      </w:r>
      <w:hyperlink r:id="rId46" w:history="1">
        <w:r w:rsidRPr="00082DD7">
          <w:rPr>
            <w:rStyle w:val="Hyperlink"/>
          </w:rPr>
          <w:t>https://doi.org/10.1016/j.paid.2021.110789</w:t>
        </w:r>
      </w:hyperlink>
    </w:p>
    <w:p w14:paraId="036422AB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Simić, N., &amp; Vukelić, M. (2023). The Transition to Vocational Secondary School in Serbia: A Two-Wave Moderated Mediation Study on School Climate, Teacher Support, Engagement and School Adjustment. </w:t>
      </w:r>
      <w:r w:rsidRPr="00082DD7">
        <w:rPr>
          <w:i/>
          <w:iCs/>
        </w:rPr>
        <w:t>SAGE Open</w:t>
      </w:r>
      <w:r w:rsidRPr="00082DD7">
        <w:t xml:space="preserve">, </w:t>
      </w:r>
      <w:r w:rsidRPr="00082DD7">
        <w:rPr>
          <w:i/>
          <w:iCs/>
        </w:rPr>
        <w:t>13</w:t>
      </w:r>
      <w:r w:rsidRPr="00082DD7">
        <w:t xml:space="preserve">(1), 215824402311648. </w:t>
      </w:r>
      <w:hyperlink r:id="rId47" w:history="1">
        <w:r w:rsidRPr="00082DD7">
          <w:rPr>
            <w:rStyle w:val="Hyperlink"/>
          </w:rPr>
          <w:t>https://doi.org/10.1177/21582440231164899</w:t>
        </w:r>
      </w:hyperlink>
    </w:p>
    <w:p w14:paraId="33929A31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Smyth, E., &amp; Privalko, I. (2024). School transition difficulty in Scotland and Ireland: A longitudinal perspective. </w:t>
      </w:r>
      <w:r w:rsidRPr="00082DD7">
        <w:rPr>
          <w:i/>
          <w:iCs/>
        </w:rPr>
        <w:t>Educational Review</w:t>
      </w:r>
      <w:r w:rsidRPr="00082DD7">
        <w:t xml:space="preserve">, 1–17. </w:t>
      </w:r>
      <w:hyperlink r:id="rId48" w:history="1">
        <w:r w:rsidRPr="00082DD7">
          <w:rPr>
            <w:rStyle w:val="Hyperlink"/>
          </w:rPr>
          <w:t>https://doi.org/10.1080/00131911.2024.2337889</w:t>
        </w:r>
      </w:hyperlink>
    </w:p>
    <w:p w14:paraId="1A3219C0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Snipes, J., &amp; Jacobson, A. (2021). Academic Mindsets and </w:t>
      </w:r>
      <w:proofErr w:type="spellStart"/>
      <w:r w:rsidRPr="00082DD7">
        <w:t>Behaviors</w:t>
      </w:r>
      <w:proofErr w:type="spellEnd"/>
      <w:r w:rsidRPr="00082DD7">
        <w:t xml:space="preserve">, Prior Achievement, and the Transition to Middle School. REL 2022-123. In </w:t>
      </w:r>
      <w:r w:rsidRPr="00082DD7">
        <w:rPr>
          <w:i/>
          <w:iCs/>
        </w:rPr>
        <w:t>Regional Educational Laboratory West</w:t>
      </w:r>
      <w:r w:rsidRPr="00082DD7">
        <w:t xml:space="preserve">. Regional Educational Laboratory West. </w:t>
      </w:r>
      <w:hyperlink r:id="rId49" w:history="1">
        <w:r w:rsidRPr="00082DD7">
          <w:rPr>
            <w:rStyle w:val="Hyperlink"/>
          </w:rPr>
          <w:t>https://eric.ed.gov/?id=ED615451</w:t>
        </w:r>
      </w:hyperlink>
    </w:p>
    <w:p w14:paraId="0F12AD53" w14:textId="77777777" w:rsidR="00040AED" w:rsidRPr="00082DD7" w:rsidRDefault="00040AED" w:rsidP="00082DD7">
      <w:pPr>
        <w:spacing w:line="276" w:lineRule="auto"/>
        <w:ind w:left="480" w:hanging="480"/>
      </w:pPr>
      <w:proofErr w:type="spellStart"/>
      <w:r w:rsidRPr="00082DD7">
        <w:t>Snozzi</w:t>
      </w:r>
      <w:proofErr w:type="spellEnd"/>
      <w:r w:rsidRPr="00082DD7">
        <w:t xml:space="preserve">, R., A. Zurbriggen, C. L., &amp; Müller, C. M. (2024). School transfers in special education: Frequency, direction, and timing of transfers between different school settings. </w:t>
      </w:r>
      <w:r w:rsidRPr="00082DD7">
        <w:rPr>
          <w:i/>
          <w:iCs/>
        </w:rPr>
        <w:t>European Journal of Special Needs Education</w:t>
      </w:r>
      <w:r w:rsidRPr="00082DD7">
        <w:t xml:space="preserve">, </w:t>
      </w:r>
      <w:r w:rsidRPr="00082DD7">
        <w:rPr>
          <w:i/>
          <w:iCs/>
        </w:rPr>
        <w:t>39</w:t>
      </w:r>
      <w:r w:rsidRPr="00082DD7">
        <w:t xml:space="preserve">(2), 249–264. </w:t>
      </w:r>
      <w:hyperlink r:id="rId50" w:history="1">
        <w:r w:rsidRPr="00082DD7">
          <w:rPr>
            <w:rStyle w:val="Hyperlink"/>
          </w:rPr>
          <w:t>https://doi.org/10.1080/08856257.2023.2207056</w:t>
        </w:r>
      </w:hyperlink>
    </w:p>
    <w:p w14:paraId="5A900312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lastRenderedPageBreak/>
        <w:t xml:space="preserve">Sutton, A., Langenkamp, A. G., Muller, C., &amp; Schiller, K. S. (2018). Who Gets Ahead and Who Falls Behind During the Transition to High School? Academic Performance at the Intersection of Race/Ethnicity and Gender. </w:t>
      </w:r>
      <w:r w:rsidRPr="00082DD7">
        <w:rPr>
          <w:i/>
          <w:iCs/>
        </w:rPr>
        <w:t>Social Problems</w:t>
      </w:r>
      <w:r w:rsidRPr="00082DD7">
        <w:t xml:space="preserve">, </w:t>
      </w:r>
      <w:r w:rsidRPr="00082DD7">
        <w:rPr>
          <w:i/>
          <w:iCs/>
        </w:rPr>
        <w:t>65</w:t>
      </w:r>
      <w:r w:rsidRPr="00082DD7">
        <w:t xml:space="preserve">(2), 154–173. </w:t>
      </w:r>
      <w:hyperlink r:id="rId51" w:history="1">
        <w:r w:rsidRPr="00082DD7">
          <w:rPr>
            <w:rStyle w:val="Hyperlink"/>
          </w:rPr>
          <w:t>https://doi.org/10.1093/socpro/spx044</w:t>
        </w:r>
      </w:hyperlink>
    </w:p>
    <w:p w14:paraId="61D2B309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Tsuzuki, M. (2012). Dynamic changing process of hope in early adolescence: Analysis of individual differences during the transition from elementary school to junior high school </w:t>
      </w:r>
      <w:r w:rsidRPr="00082DD7">
        <w:rPr>
          <w:vertAlign w:val="superscript"/>
        </w:rPr>
        <w:t>1</w:t>
      </w:r>
      <w:r w:rsidRPr="00082DD7">
        <w:t xml:space="preserve">. </w:t>
      </w:r>
      <w:r w:rsidRPr="00082DD7">
        <w:rPr>
          <w:i/>
          <w:iCs/>
        </w:rPr>
        <w:t>Japanese Psychological Research</w:t>
      </w:r>
      <w:r w:rsidRPr="00082DD7">
        <w:t xml:space="preserve">, </w:t>
      </w:r>
      <w:r w:rsidRPr="00082DD7">
        <w:rPr>
          <w:i/>
          <w:iCs/>
        </w:rPr>
        <w:t>54</w:t>
      </w:r>
      <w:r w:rsidRPr="00082DD7">
        <w:t xml:space="preserve">(3), 253–262. </w:t>
      </w:r>
      <w:hyperlink r:id="rId52" w:history="1">
        <w:r w:rsidRPr="00082DD7">
          <w:rPr>
            <w:rStyle w:val="Hyperlink"/>
          </w:rPr>
          <w:t>https://doi.org/10.1111/j.1468-5884.2012.00527.x</w:t>
        </w:r>
      </w:hyperlink>
    </w:p>
    <w:p w14:paraId="6B2B56E1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Van Der Kleij, S. W., Burgess, A. P., Ricketts, J., &amp; Shapiro, L. R. (2023). Tracking vocabulary and reading growth in children from lower and higher socioeconomic backgrounds during the transition from primary to secondary education. </w:t>
      </w:r>
      <w:r w:rsidRPr="00082DD7">
        <w:rPr>
          <w:i/>
          <w:iCs/>
        </w:rPr>
        <w:t>Child Development</w:t>
      </w:r>
      <w:r w:rsidRPr="00082DD7">
        <w:t xml:space="preserve">, </w:t>
      </w:r>
      <w:r w:rsidRPr="00082DD7">
        <w:rPr>
          <w:i/>
          <w:iCs/>
        </w:rPr>
        <w:t>94</w:t>
      </w:r>
      <w:r w:rsidRPr="00082DD7">
        <w:t xml:space="preserve">(1). </w:t>
      </w:r>
      <w:hyperlink r:id="rId53" w:history="1">
        <w:r w:rsidRPr="00082DD7">
          <w:rPr>
            <w:rStyle w:val="Hyperlink"/>
          </w:rPr>
          <w:t>https://doi.org/10.1111/cdev.13862</w:t>
        </w:r>
      </w:hyperlink>
    </w:p>
    <w:p w14:paraId="78B0E42E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Van </w:t>
      </w:r>
      <w:proofErr w:type="spellStart"/>
      <w:r w:rsidRPr="00082DD7">
        <w:t>Ophuysen</w:t>
      </w:r>
      <w:proofErr w:type="spellEnd"/>
      <w:r w:rsidRPr="00082DD7">
        <w:t xml:space="preserve">, S. (2009). Moving to Secondary School: On the Role of Affective Expectations in a Tracking School System. </w:t>
      </w:r>
      <w:r w:rsidRPr="00082DD7">
        <w:rPr>
          <w:i/>
          <w:iCs/>
        </w:rPr>
        <w:t>European Educational Research Journal</w:t>
      </w:r>
      <w:r w:rsidRPr="00082DD7">
        <w:t xml:space="preserve">, </w:t>
      </w:r>
      <w:r w:rsidRPr="00082DD7">
        <w:rPr>
          <w:i/>
          <w:iCs/>
        </w:rPr>
        <w:t>8</w:t>
      </w:r>
      <w:r w:rsidRPr="00082DD7">
        <w:t xml:space="preserve">(3), 434–446. </w:t>
      </w:r>
      <w:hyperlink r:id="rId54" w:history="1">
        <w:r w:rsidRPr="00082DD7">
          <w:rPr>
            <w:rStyle w:val="Hyperlink"/>
          </w:rPr>
          <w:t>https://doi.org/10.2304/eerj.2009.8.3.434</w:t>
        </w:r>
      </w:hyperlink>
    </w:p>
    <w:p w14:paraId="352EAF06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Vasquez-Salgado, Y., &amp; Chavira, G. (2014). The Transition </w:t>
      </w:r>
      <w:proofErr w:type="gramStart"/>
      <w:r w:rsidRPr="00082DD7">
        <w:t>From</w:t>
      </w:r>
      <w:proofErr w:type="gramEnd"/>
      <w:r w:rsidRPr="00082DD7">
        <w:t xml:space="preserve"> Middle School to High School as a Developmental Process Among Latino Youth. </w:t>
      </w:r>
      <w:r w:rsidRPr="00082DD7">
        <w:rPr>
          <w:i/>
          <w:iCs/>
        </w:rPr>
        <w:t xml:space="preserve">Hispanic Journal of </w:t>
      </w:r>
      <w:proofErr w:type="spellStart"/>
      <w:r w:rsidRPr="00082DD7">
        <w:rPr>
          <w:i/>
          <w:iCs/>
        </w:rPr>
        <w:t>Behavioral</w:t>
      </w:r>
      <w:proofErr w:type="spellEnd"/>
      <w:r w:rsidRPr="00082DD7">
        <w:rPr>
          <w:i/>
          <w:iCs/>
        </w:rPr>
        <w:t xml:space="preserve"> Sciences</w:t>
      </w:r>
      <w:r w:rsidRPr="00082DD7">
        <w:t xml:space="preserve">, </w:t>
      </w:r>
      <w:r w:rsidRPr="00082DD7">
        <w:rPr>
          <w:i/>
          <w:iCs/>
        </w:rPr>
        <w:t>36</w:t>
      </w:r>
      <w:r w:rsidRPr="00082DD7">
        <w:t xml:space="preserve">(1), 79–94. </w:t>
      </w:r>
      <w:hyperlink r:id="rId55" w:history="1">
        <w:r w:rsidRPr="00082DD7">
          <w:rPr>
            <w:rStyle w:val="Hyperlink"/>
          </w:rPr>
          <w:t>https://doi.org/10.1177/0739986313513718</w:t>
        </w:r>
      </w:hyperlink>
    </w:p>
    <w:p w14:paraId="5AFD4BD3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Virtanen, T. E., Räikkönen, E., Engels, M. C., </w:t>
      </w:r>
      <w:proofErr w:type="spellStart"/>
      <w:r w:rsidRPr="00082DD7">
        <w:t>Vasalampi</w:t>
      </w:r>
      <w:proofErr w:type="spellEnd"/>
      <w:r w:rsidRPr="00082DD7">
        <w:t xml:space="preserve">, K., &amp; </w:t>
      </w:r>
      <w:proofErr w:type="spellStart"/>
      <w:r w:rsidRPr="00082DD7">
        <w:t>Lerkkanen</w:t>
      </w:r>
      <w:proofErr w:type="spellEnd"/>
      <w:r w:rsidRPr="00082DD7">
        <w:t xml:space="preserve">, M.-K. (2021). Student engagement, truancy, and cynicism: A longitudinal study from primary school to upper secondary education. </w:t>
      </w:r>
      <w:r w:rsidRPr="00082DD7">
        <w:rPr>
          <w:i/>
          <w:iCs/>
        </w:rPr>
        <w:t>Learning and Individual Differences</w:t>
      </w:r>
      <w:r w:rsidRPr="00082DD7">
        <w:t xml:space="preserve">, </w:t>
      </w:r>
      <w:r w:rsidRPr="00082DD7">
        <w:rPr>
          <w:i/>
          <w:iCs/>
        </w:rPr>
        <w:t>86</w:t>
      </w:r>
      <w:r w:rsidRPr="00082DD7">
        <w:t xml:space="preserve">, 101972. </w:t>
      </w:r>
      <w:hyperlink r:id="rId56" w:history="1">
        <w:r w:rsidRPr="00082DD7">
          <w:rPr>
            <w:rStyle w:val="Hyperlink"/>
          </w:rPr>
          <w:t>https://doi.org/10.1016/j.lindif.2021.101972</w:t>
        </w:r>
      </w:hyperlink>
    </w:p>
    <w:p w14:paraId="4252C4E7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Virtanen, T. E., </w:t>
      </w:r>
      <w:proofErr w:type="spellStart"/>
      <w:r w:rsidRPr="00082DD7">
        <w:t>Vasalampi</w:t>
      </w:r>
      <w:proofErr w:type="spellEnd"/>
      <w:r w:rsidRPr="00082DD7">
        <w:t xml:space="preserve">, K., Kiuru, N., </w:t>
      </w:r>
      <w:proofErr w:type="spellStart"/>
      <w:r w:rsidRPr="00082DD7">
        <w:t>Lerkkanen</w:t>
      </w:r>
      <w:proofErr w:type="spellEnd"/>
      <w:r w:rsidRPr="00082DD7">
        <w:t xml:space="preserve">, M.-K., &amp; </w:t>
      </w:r>
      <w:proofErr w:type="spellStart"/>
      <w:r w:rsidRPr="00082DD7">
        <w:t>Poikkeus</w:t>
      </w:r>
      <w:proofErr w:type="spellEnd"/>
      <w:r w:rsidRPr="00082DD7">
        <w:t xml:space="preserve">, A.-M. (2020). The Role of Perceived Social Support as a Contributor to the Successful Transition from Primary to Lower Secondary School. </w:t>
      </w:r>
      <w:r w:rsidRPr="00082DD7">
        <w:rPr>
          <w:i/>
          <w:iCs/>
        </w:rPr>
        <w:t>Scandinavian Journal of Educational Research</w:t>
      </w:r>
      <w:r w:rsidRPr="00082DD7">
        <w:t xml:space="preserve">, </w:t>
      </w:r>
      <w:r w:rsidRPr="00082DD7">
        <w:rPr>
          <w:i/>
          <w:iCs/>
        </w:rPr>
        <w:t>64</w:t>
      </w:r>
      <w:r w:rsidRPr="00082DD7">
        <w:t xml:space="preserve">(7), 967–983. </w:t>
      </w:r>
      <w:hyperlink r:id="rId57" w:history="1">
        <w:r w:rsidRPr="00082DD7">
          <w:rPr>
            <w:rStyle w:val="Hyperlink"/>
          </w:rPr>
          <w:t>https://doi.org/10.1080/00313831.2019.1639816</w:t>
        </w:r>
      </w:hyperlink>
    </w:p>
    <w:p w14:paraId="7C58B74B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Weiss, C. C., &amp; Baker-Smith, E. C. (2010). Eighth-Grade School Form and Resilience in the Transition to High School: A Comparison of Middle Schools and K-8 Schools. </w:t>
      </w:r>
      <w:r w:rsidRPr="00082DD7">
        <w:rPr>
          <w:i/>
          <w:iCs/>
        </w:rPr>
        <w:t>Journal of Research on Adolescence</w:t>
      </w:r>
      <w:r w:rsidRPr="00082DD7">
        <w:t xml:space="preserve">, </w:t>
      </w:r>
      <w:r w:rsidRPr="00082DD7">
        <w:rPr>
          <w:i/>
          <w:iCs/>
        </w:rPr>
        <w:t>20</w:t>
      </w:r>
      <w:r w:rsidRPr="00082DD7">
        <w:t xml:space="preserve">(4), 825–839. </w:t>
      </w:r>
      <w:hyperlink r:id="rId58" w:history="1">
        <w:r w:rsidRPr="00082DD7">
          <w:rPr>
            <w:rStyle w:val="Hyperlink"/>
          </w:rPr>
          <w:t>https://doi.org/10.1111/j.1532-7795.2010.00664.x</w:t>
        </w:r>
      </w:hyperlink>
    </w:p>
    <w:p w14:paraId="727CAF3B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Weiss, C. C., &amp; Bearman, P. S. (2007). Fresh Starts: Reinvestigating the Effects of the Transition to High School on Student Outcomes. </w:t>
      </w:r>
      <w:r w:rsidRPr="00082DD7">
        <w:rPr>
          <w:i/>
          <w:iCs/>
        </w:rPr>
        <w:t>American Journal of Education</w:t>
      </w:r>
      <w:r w:rsidRPr="00082DD7">
        <w:t xml:space="preserve">, </w:t>
      </w:r>
      <w:r w:rsidRPr="00082DD7">
        <w:rPr>
          <w:i/>
          <w:iCs/>
        </w:rPr>
        <w:t>113</w:t>
      </w:r>
      <w:r w:rsidRPr="00082DD7">
        <w:t xml:space="preserve">(3), 395–421. </w:t>
      </w:r>
      <w:hyperlink r:id="rId59" w:history="1">
        <w:r w:rsidRPr="00082DD7">
          <w:rPr>
            <w:rStyle w:val="Hyperlink"/>
          </w:rPr>
          <w:t>https://doi.org/10.1086/512738</w:t>
        </w:r>
      </w:hyperlink>
    </w:p>
    <w:p w14:paraId="345B555B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West, P., Sweeting, H., &amp; Young, R. (2010). Transition matters: Pupils’ experiences of the primary–secondary school transition in the West of Scotland and consequences for well‐being and attainment. </w:t>
      </w:r>
      <w:r w:rsidRPr="00082DD7">
        <w:rPr>
          <w:i/>
          <w:iCs/>
        </w:rPr>
        <w:t>Research Papers in Education</w:t>
      </w:r>
      <w:r w:rsidRPr="00082DD7">
        <w:t xml:space="preserve">, </w:t>
      </w:r>
      <w:r w:rsidRPr="00082DD7">
        <w:rPr>
          <w:i/>
          <w:iCs/>
        </w:rPr>
        <w:t>25</w:t>
      </w:r>
      <w:r w:rsidRPr="00082DD7">
        <w:t xml:space="preserve">(1), 21–50. </w:t>
      </w:r>
      <w:hyperlink r:id="rId60" w:history="1">
        <w:r w:rsidRPr="00082DD7">
          <w:rPr>
            <w:rStyle w:val="Hyperlink"/>
          </w:rPr>
          <w:t>https://doi.org/10.1080/02671520802308677</w:t>
        </w:r>
      </w:hyperlink>
    </w:p>
    <w:p w14:paraId="2EE665B1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lastRenderedPageBreak/>
        <w:t xml:space="preserve">Whitley, J., </w:t>
      </w:r>
      <w:proofErr w:type="spellStart"/>
      <w:r w:rsidRPr="00082DD7">
        <w:t>Lupart</w:t>
      </w:r>
      <w:proofErr w:type="spellEnd"/>
      <w:r w:rsidRPr="00082DD7">
        <w:t xml:space="preserve">, J. L., &amp; Beran, T. (2007). Differences in Achievement between Adolescents Who Remain in a K-8 School and Those Who Transition to a Junior High School. </w:t>
      </w:r>
      <w:r w:rsidRPr="00082DD7">
        <w:rPr>
          <w:i/>
          <w:iCs/>
        </w:rPr>
        <w:t>Canadian Journal of Education</w:t>
      </w:r>
      <w:r w:rsidRPr="00082DD7">
        <w:t xml:space="preserve">, </w:t>
      </w:r>
      <w:r w:rsidRPr="00082DD7">
        <w:rPr>
          <w:i/>
          <w:iCs/>
        </w:rPr>
        <w:t>30</w:t>
      </w:r>
      <w:r w:rsidRPr="00082DD7">
        <w:t xml:space="preserve">(3), 649. </w:t>
      </w:r>
      <w:hyperlink r:id="rId61" w:history="1">
        <w:r w:rsidRPr="00082DD7">
          <w:rPr>
            <w:rStyle w:val="Hyperlink"/>
          </w:rPr>
          <w:t>https://doi.org/10.2307/20466657</w:t>
        </w:r>
      </w:hyperlink>
    </w:p>
    <w:p w14:paraId="57D804C7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Wisdom, S. L. (2008). </w:t>
      </w:r>
      <w:r w:rsidRPr="00082DD7">
        <w:rPr>
          <w:i/>
          <w:iCs/>
        </w:rPr>
        <w:t>Predictors of academic success for high school students: The correlation between middle school Missouri Assessment Program scores and freshman year grade point average</w:t>
      </w:r>
      <w:r w:rsidRPr="00082DD7">
        <w:t xml:space="preserve"> (288076575). [Dissertation; Lindenwood University]. ProQuest Dissertations and Theses. </w:t>
      </w:r>
      <w:hyperlink r:id="rId62" w:history="1">
        <w:r w:rsidRPr="00082DD7">
          <w:rPr>
            <w:rStyle w:val="Hyperlink"/>
          </w:rPr>
          <w:t>https://www.proquest.com/docview/288076575?accountid=10606&amp;parentSessionId=W%2B%2FTAjjm2KjafKkAHHYO%2BweJkPfb%2Fq5%2Ba7WCN3yM9oE%3D&amp;sourcetype=Dissertations%20&amp;%20Theses</w:t>
        </w:r>
      </w:hyperlink>
    </w:p>
    <w:p w14:paraId="153C1917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Witherspoon, D., &amp; Ennett, S. (2011). Stability and Change in Rural Youths’ Educational Outcomes Through the Middle and High School Years. </w:t>
      </w:r>
      <w:r w:rsidRPr="00082DD7">
        <w:rPr>
          <w:i/>
          <w:iCs/>
        </w:rPr>
        <w:t>Journal of Youth and Adolescence</w:t>
      </w:r>
      <w:r w:rsidRPr="00082DD7">
        <w:t xml:space="preserve">, </w:t>
      </w:r>
      <w:r w:rsidRPr="00082DD7">
        <w:rPr>
          <w:i/>
          <w:iCs/>
        </w:rPr>
        <w:t>40</w:t>
      </w:r>
      <w:r w:rsidRPr="00082DD7">
        <w:t xml:space="preserve">(9), 1077–1090. </w:t>
      </w:r>
      <w:hyperlink r:id="rId63" w:history="1">
        <w:r w:rsidRPr="00082DD7">
          <w:rPr>
            <w:rStyle w:val="Hyperlink"/>
          </w:rPr>
          <w:t>https://doi.org/10.1007/s10964-010-9614-6</w:t>
        </w:r>
      </w:hyperlink>
    </w:p>
    <w:p w14:paraId="3D9B562E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Yi, H. S., Na, W., &amp; Lee, C. (2023). Predicting secondary school students’ academic achievement from their elementary school performance and learning behaviours: A longitudinal study based on South Korea’s national assessment of educational achievement. </w:t>
      </w:r>
      <w:r w:rsidRPr="00082DD7">
        <w:rPr>
          <w:i/>
          <w:iCs/>
        </w:rPr>
        <w:t>Asia Pacific Journal of Education</w:t>
      </w:r>
      <w:r w:rsidRPr="00082DD7">
        <w:t xml:space="preserve">, </w:t>
      </w:r>
      <w:r w:rsidRPr="00082DD7">
        <w:rPr>
          <w:i/>
          <w:iCs/>
        </w:rPr>
        <w:t>43</w:t>
      </w:r>
      <w:r w:rsidRPr="00082DD7">
        <w:t xml:space="preserve">(4), 1031–1048. </w:t>
      </w:r>
      <w:hyperlink r:id="rId64" w:history="1">
        <w:r w:rsidRPr="00082DD7">
          <w:rPr>
            <w:rStyle w:val="Hyperlink"/>
          </w:rPr>
          <w:t>https://doi.org/10.1080/02188791.2021.1963673</w:t>
        </w:r>
      </w:hyperlink>
    </w:p>
    <w:p w14:paraId="0B45FFDA" w14:textId="77777777" w:rsidR="00040AED" w:rsidRPr="00082DD7" w:rsidRDefault="00040AED" w:rsidP="00082DD7">
      <w:pPr>
        <w:spacing w:line="276" w:lineRule="auto"/>
        <w:ind w:left="480" w:hanging="480"/>
      </w:pPr>
      <w:r w:rsidRPr="00082DD7">
        <w:t xml:space="preserve">Yu, J., </w:t>
      </w:r>
      <w:proofErr w:type="spellStart"/>
      <w:r w:rsidRPr="00082DD7">
        <w:t>Kreijkes</w:t>
      </w:r>
      <w:proofErr w:type="spellEnd"/>
      <w:r w:rsidRPr="00082DD7">
        <w:t xml:space="preserve">, P., &amp; Salmela-Aro, K. (2023). Interconnected trajectories of achievement goals, academic achievement, and well-being: Insights from an expanded goal framework. </w:t>
      </w:r>
      <w:r w:rsidRPr="00082DD7">
        <w:rPr>
          <w:i/>
          <w:iCs/>
        </w:rPr>
        <w:t>Learning and Individual Differences</w:t>
      </w:r>
      <w:r w:rsidRPr="00082DD7">
        <w:t xml:space="preserve">, </w:t>
      </w:r>
      <w:r w:rsidRPr="00082DD7">
        <w:rPr>
          <w:i/>
          <w:iCs/>
        </w:rPr>
        <w:t>108</w:t>
      </w:r>
      <w:r w:rsidRPr="00082DD7">
        <w:t xml:space="preserve">, 102384. </w:t>
      </w:r>
      <w:hyperlink r:id="rId65" w:history="1">
        <w:r w:rsidRPr="00082DD7">
          <w:rPr>
            <w:rStyle w:val="Hyperlink"/>
          </w:rPr>
          <w:t>https://doi.org/10.1016/j.lindif.2023.102384</w:t>
        </w:r>
      </w:hyperlink>
    </w:p>
    <w:p w14:paraId="4211ECE6" w14:textId="1F1BDF7C" w:rsidR="00040AED" w:rsidRDefault="00040AED" w:rsidP="00082DD7">
      <w:pPr>
        <w:spacing w:line="276" w:lineRule="auto"/>
        <w:ind w:left="480" w:hanging="480"/>
      </w:pPr>
      <w:r w:rsidRPr="00082DD7">
        <w:t xml:space="preserve">Zhang, Y., Watermann, R., &amp; Daniel, A. (2023). The Sustained Effects of Achievement Goal Profiles on School Achievement across the Transition to Secondary School. </w:t>
      </w:r>
      <w:r w:rsidRPr="00082DD7">
        <w:rPr>
          <w:i/>
          <w:iCs/>
        </w:rPr>
        <w:t>Journal of Youth and Adolescence</w:t>
      </w:r>
      <w:r w:rsidRPr="00082DD7">
        <w:t xml:space="preserve">, </w:t>
      </w:r>
      <w:r w:rsidRPr="00082DD7">
        <w:rPr>
          <w:i/>
          <w:iCs/>
        </w:rPr>
        <w:t>52</w:t>
      </w:r>
      <w:r w:rsidRPr="00082DD7">
        <w:t xml:space="preserve">(10), 2078–2094. </w:t>
      </w:r>
      <w:hyperlink r:id="rId66" w:history="1">
        <w:r w:rsidRPr="00082DD7">
          <w:rPr>
            <w:rStyle w:val="Hyperlink"/>
          </w:rPr>
          <w:t>https://doi.org/10.1007/s10964-023-01813-7</w:t>
        </w:r>
      </w:hyperlink>
    </w:p>
    <w:p w14:paraId="7E370861" w14:textId="77777777" w:rsidR="00082DD7" w:rsidRDefault="00082DD7" w:rsidP="00082DD7">
      <w:pPr>
        <w:spacing w:line="276" w:lineRule="auto"/>
        <w:ind w:left="480" w:hanging="480"/>
      </w:pPr>
    </w:p>
    <w:p w14:paraId="3C2492B6" w14:textId="77777777" w:rsidR="00082DD7" w:rsidRPr="00082DD7" w:rsidRDefault="00082DD7" w:rsidP="00082DD7">
      <w:pPr>
        <w:spacing w:line="276" w:lineRule="auto"/>
        <w:ind w:left="480" w:hanging="480"/>
      </w:pPr>
    </w:p>
    <w:sectPr w:rsidR="00082DD7" w:rsidRPr="00082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ED"/>
    <w:rsid w:val="00040AED"/>
    <w:rsid w:val="00082DD7"/>
    <w:rsid w:val="002D6C03"/>
    <w:rsid w:val="003A334C"/>
    <w:rsid w:val="003E3CA1"/>
    <w:rsid w:val="006C6AA8"/>
    <w:rsid w:val="007F20E4"/>
    <w:rsid w:val="00856E2F"/>
    <w:rsid w:val="0094095D"/>
    <w:rsid w:val="00983F9B"/>
    <w:rsid w:val="009B3B1A"/>
    <w:rsid w:val="00BB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4C16"/>
  <w15:chartTrackingRefBased/>
  <w15:docId w15:val="{49700E4B-8723-417C-99CB-7D68E31A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AE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A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A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AE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AE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AE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AE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AE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AE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AE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AE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AE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AE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AE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AE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AE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A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0AE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111/jora.12161" TargetMode="External"/><Relationship Id="rId21" Type="http://schemas.openxmlformats.org/officeDocument/2006/relationships/hyperlink" Target="https://doi.org/10.1177/0038040718762136" TargetMode="External"/><Relationship Id="rId34" Type="http://schemas.openxmlformats.org/officeDocument/2006/relationships/hyperlink" Target="https://doi.org/10.1080/09751122.2015.11890395" TargetMode="External"/><Relationship Id="rId42" Type="http://schemas.openxmlformats.org/officeDocument/2006/relationships/hyperlink" Target="https://doi.org/10.1002/jad.12019" TargetMode="External"/><Relationship Id="rId47" Type="http://schemas.openxmlformats.org/officeDocument/2006/relationships/hyperlink" Target="https://doi.org/10.1177/21582440231164899" TargetMode="External"/><Relationship Id="rId50" Type="http://schemas.openxmlformats.org/officeDocument/2006/relationships/hyperlink" Target="https://doi.org/10.1080/08856257.2023.2207056" TargetMode="External"/><Relationship Id="rId55" Type="http://schemas.openxmlformats.org/officeDocument/2006/relationships/hyperlink" Target="https://doi.org/10.1177/0739986313513718" TargetMode="External"/><Relationship Id="rId63" Type="http://schemas.openxmlformats.org/officeDocument/2006/relationships/hyperlink" Target="https://doi.org/10.1007/s10964-010-9614-6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doi.org/10.1037/a00233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77/01650254211037400" TargetMode="External"/><Relationship Id="rId29" Type="http://schemas.openxmlformats.org/officeDocument/2006/relationships/hyperlink" Target="https://doi.org/10.1353/mpq.2011.0012" TargetMode="External"/><Relationship Id="rId11" Type="http://schemas.openxmlformats.org/officeDocument/2006/relationships/hyperlink" Target="https://doi.org/10.1037/0012-1649.44.1.286" TargetMode="External"/><Relationship Id="rId24" Type="http://schemas.openxmlformats.org/officeDocument/2006/relationships/hyperlink" Target="https://doi.org/10.1111/obes.12095" TargetMode="External"/><Relationship Id="rId32" Type="http://schemas.openxmlformats.org/officeDocument/2006/relationships/hyperlink" Target="https://www.proquest.com/docview/1524004544?accountid=10606&amp;parentSessionId=CwXfMR%2FEl3jua%2FgoIzjg4g%2Fp30dlUQtq1dYKbXOdYuM%3D&amp;sourcetype=Dissertations%20&amp;%20Theses" TargetMode="External"/><Relationship Id="rId37" Type="http://schemas.openxmlformats.org/officeDocument/2006/relationships/hyperlink" Target="https://doi.org/10.1016/j.cedpsych.2012.10.003" TargetMode="External"/><Relationship Id="rId40" Type="http://schemas.openxmlformats.org/officeDocument/2006/relationships/hyperlink" Target="https://doi.org/10.1016/j.lindif.2023.102357" TargetMode="External"/><Relationship Id="rId45" Type="http://schemas.openxmlformats.org/officeDocument/2006/relationships/hyperlink" Target="https://doi.org/10.1007/s10964-013-9987-4" TargetMode="External"/><Relationship Id="rId53" Type="http://schemas.openxmlformats.org/officeDocument/2006/relationships/hyperlink" Target="https://doi.org/10.1111/cdev.13862" TargetMode="External"/><Relationship Id="rId58" Type="http://schemas.openxmlformats.org/officeDocument/2006/relationships/hyperlink" Target="https://doi.org/10.1111/j.1532-7795.2010.00664.x" TargetMode="External"/><Relationship Id="rId66" Type="http://schemas.openxmlformats.org/officeDocument/2006/relationships/hyperlink" Target="https://doi.org/10.1007/s10964-023-01813-7" TargetMode="External"/><Relationship Id="rId5" Type="http://schemas.openxmlformats.org/officeDocument/2006/relationships/hyperlink" Target="https://doi.org/10.1177/0895904820987797" TargetMode="External"/><Relationship Id="rId61" Type="http://schemas.openxmlformats.org/officeDocument/2006/relationships/hyperlink" Target="https://doi.org/10.2307/20466657" TargetMode="External"/><Relationship Id="rId19" Type="http://schemas.openxmlformats.org/officeDocument/2006/relationships/hyperlink" Target="https://doi.org/10.1098/rsos.200422" TargetMode="External"/><Relationship Id="rId14" Type="http://schemas.openxmlformats.org/officeDocument/2006/relationships/hyperlink" Target="https://doi.org/10.1080/03054985.2017.1329721" TargetMode="External"/><Relationship Id="rId22" Type="http://schemas.openxmlformats.org/officeDocument/2006/relationships/hyperlink" Target="https://doi.org/10.1016/j.adolescence.2021.07.004" TargetMode="External"/><Relationship Id="rId27" Type="http://schemas.openxmlformats.org/officeDocument/2006/relationships/hyperlink" Target="https://doi.org/10.1002/rev3.3444" TargetMode="External"/><Relationship Id="rId30" Type="http://schemas.openxmlformats.org/officeDocument/2006/relationships/hyperlink" Target="https://doi.org/10.1007/s10964-019-01184-y" TargetMode="External"/><Relationship Id="rId35" Type="http://schemas.openxmlformats.org/officeDocument/2006/relationships/hyperlink" Target="https://doi.org/10.1080/08856257.2023.2191106" TargetMode="External"/><Relationship Id="rId43" Type="http://schemas.openxmlformats.org/officeDocument/2006/relationships/hyperlink" Target="https://doi.org/10.1007/s10964-013-9984-7" TargetMode="External"/><Relationship Id="rId48" Type="http://schemas.openxmlformats.org/officeDocument/2006/relationships/hyperlink" Target="https://doi.org/10.1080/00131911.2024.2337889" TargetMode="External"/><Relationship Id="rId56" Type="http://schemas.openxmlformats.org/officeDocument/2006/relationships/hyperlink" Target="https://doi.org/10.1016/j.lindif.2021.101972" TargetMode="External"/><Relationship Id="rId64" Type="http://schemas.openxmlformats.org/officeDocument/2006/relationships/hyperlink" Target="https://doi.org/10.1080/02188791.2021.1963673" TargetMode="External"/><Relationship Id="rId8" Type="http://schemas.openxmlformats.org/officeDocument/2006/relationships/hyperlink" Target="https://doi.org/10.1111/j.1532-7795.2007.00519.x" TargetMode="External"/><Relationship Id="rId51" Type="http://schemas.openxmlformats.org/officeDocument/2006/relationships/hyperlink" Target="https://doi.org/10.1093/socpro/spx04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080/00220671.2017.1284737" TargetMode="External"/><Relationship Id="rId17" Type="http://schemas.openxmlformats.org/officeDocument/2006/relationships/hyperlink" Target="https://doi.org/10.1016/j.jsp.2019.07.012" TargetMode="External"/><Relationship Id="rId25" Type="http://schemas.openxmlformats.org/officeDocument/2006/relationships/hyperlink" Target="https://doi.org/10.1002/berj.3230" TargetMode="External"/><Relationship Id="rId33" Type="http://schemas.openxmlformats.org/officeDocument/2006/relationships/hyperlink" Target="https://doi.org/10.1177/1098300708318961" TargetMode="External"/><Relationship Id="rId38" Type="http://schemas.openxmlformats.org/officeDocument/2006/relationships/hyperlink" Target="https://doi.org/10.15760/etd.2302" TargetMode="External"/><Relationship Id="rId46" Type="http://schemas.openxmlformats.org/officeDocument/2006/relationships/hyperlink" Target="https://doi.org/10.1016/j.paid.2021.110789" TargetMode="External"/><Relationship Id="rId59" Type="http://schemas.openxmlformats.org/officeDocument/2006/relationships/hyperlink" Target="https://doi.org/10.1086/512738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eric.ed.gov/?id=ED592582" TargetMode="External"/><Relationship Id="rId41" Type="http://schemas.openxmlformats.org/officeDocument/2006/relationships/hyperlink" Target="https://doi.org/10.1016/j.cedpsych.2022.102117" TargetMode="External"/><Relationship Id="rId54" Type="http://schemas.openxmlformats.org/officeDocument/2006/relationships/hyperlink" Target="https://doi.org/10.2304/eerj.2009.8.3.434" TargetMode="External"/><Relationship Id="rId62" Type="http://schemas.openxmlformats.org/officeDocument/2006/relationships/hyperlink" Target="https://www.proquest.com/docview/288076575?accountid=10606&amp;parentSessionId=W%2B%2FTAjjm2KjafKkAHHYO%2BweJkPfb%2Fq5%2Ba7WCN3yM9oE%3D&amp;sourcetype=Dissertations%20&amp;%20Thes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177/0743558403258113" TargetMode="External"/><Relationship Id="rId15" Type="http://schemas.openxmlformats.org/officeDocument/2006/relationships/hyperlink" Target="https://doi.org/10.1016/j.adolescence.2019.06.015" TargetMode="External"/><Relationship Id="rId23" Type="http://schemas.openxmlformats.org/officeDocument/2006/relationships/hyperlink" Target="https://doi.org/10.1016/j.cedpsych.2022.102116" TargetMode="External"/><Relationship Id="rId28" Type="http://schemas.openxmlformats.org/officeDocument/2006/relationships/hyperlink" Target="http://dx.doi.org/10.34944/dspace/3080" TargetMode="External"/><Relationship Id="rId36" Type="http://schemas.openxmlformats.org/officeDocument/2006/relationships/hyperlink" Target="https://doi.org/10.1080/13632752.2023.2189404" TargetMode="External"/><Relationship Id="rId49" Type="http://schemas.openxmlformats.org/officeDocument/2006/relationships/hyperlink" Target="https://eric.ed.gov/?id=ED615451" TargetMode="External"/><Relationship Id="rId57" Type="http://schemas.openxmlformats.org/officeDocument/2006/relationships/hyperlink" Target="https://doi.org/10.1080/00313831.2019.1639816" TargetMode="External"/><Relationship Id="rId10" Type="http://schemas.openxmlformats.org/officeDocument/2006/relationships/hyperlink" Target="https://doi.org/10.1007/s10964-017-0716-2" TargetMode="External"/><Relationship Id="rId31" Type="http://schemas.openxmlformats.org/officeDocument/2006/relationships/hyperlink" Target="https://doi.org/10.1525/sop.2011.54.4.497" TargetMode="External"/><Relationship Id="rId44" Type="http://schemas.openxmlformats.org/officeDocument/2006/relationships/hyperlink" Target="https://doi.org/10.1177/07319487221086006" TargetMode="External"/><Relationship Id="rId52" Type="http://schemas.openxmlformats.org/officeDocument/2006/relationships/hyperlink" Target="https://doi.org/10.1111/j.1468-5884.2012.00527.x" TargetMode="External"/><Relationship Id="rId60" Type="http://schemas.openxmlformats.org/officeDocument/2006/relationships/hyperlink" Target="https://doi.org/10.1080/02671520802308677" TargetMode="External"/><Relationship Id="rId65" Type="http://schemas.openxmlformats.org/officeDocument/2006/relationships/hyperlink" Target="https://doi.org/10.1016/j.lindif.2023.1023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7/a0035366" TargetMode="External"/><Relationship Id="rId13" Type="http://schemas.openxmlformats.org/officeDocument/2006/relationships/hyperlink" Target="https://doi.org/10.1080/17501229.2018.1424172" TargetMode="External"/><Relationship Id="rId18" Type="http://schemas.openxmlformats.org/officeDocument/2006/relationships/hyperlink" Target="https://doi.org/10.1007/s10964-007-9167-5" TargetMode="External"/><Relationship Id="rId39" Type="http://schemas.openxmlformats.org/officeDocument/2006/relationships/hyperlink" Target="https://doi.org/10.1037/edu00004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379B0-67C8-4DFB-96C6-2BAD94600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3155</Words>
  <Characters>17986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MacGillivray (PG Research)</dc:creator>
  <cp:keywords/>
  <dc:description/>
  <cp:lastModifiedBy>Calum MacGillivray (PG Research)</cp:lastModifiedBy>
  <cp:revision>1</cp:revision>
  <dcterms:created xsi:type="dcterms:W3CDTF">2025-05-06T00:05:00Z</dcterms:created>
  <dcterms:modified xsi:type="dcterms:W3CDTF">2025-05-06T01:48:00Z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18d1e0-f5d7-4da7-8ddd-3b83021a2c85_Enabled">
    <vt:lpwstr>true</vt:lpwstr>
  </property>
  <property fmtid="{D5CDD505-2E9C-101B-9397-08002B2CF9AE}" pid="3" name="MSIP_Label_a618d1e0-f5d7-4da7-8ddd-3b83021a2c85_SetDate">
    <vt:lpwstr>2025-05-06T01:48:47Z</vt:lpwstr>
  </property>
  <property fmtid="{D5CDD505-2E9C-101B-9397-08002B2CF9AE}" pid="4" name="MSIP_Label_a618d1e0-f5d7-4da7-8ddd-3b83021a2c85_Method">
    <vt:lpwstr>Standard</vt:lpwstr>
  </property>
  <property fmtid="{D5CDD505-2E9C-101B-9397-08002B2CF9AE}" pid="5" name="MSIP_Label_a618d1e0-f5d7-4da7-8ddd-3b83021a2c85_Name">
    <vt:lpwstr>Private</vt:lpwstr>
  </property>
  <property fmtid="{D5CDD505-2E9C-101B-9397-08002B2CF9AE}" pid="6" name="MSIP_Label_a618d1e0-f5d7-4da7-8ddd-3b83021a2c85_SiteId">
    <vt:lpwstr>ae323139-093a-4d2a-81a6-5d334bcd9019</vt:lpwstr>
  </property>
  <property fmtid="{D5CDD505-2E9C-101B-9397-08002B2CF9AE}" pid="7" name="MSIP_Label_a618d1e0-f5d7-4da7-8ddd-3b83021a2c85_ActionId">
    <vt:lpwstr>9aa38ccc-b452-4abc-a249-f03bd785a883</vt:lpwstr>
  </property>
  <property fmtid="{D5CDD505-2E9C-101B-9397-08002B2CF9AE}" pid="8" name="MSIP_Label_a618d1e0-f5d7-4da7-8ddd-3b83021a2c85_ContentBits">
    <vt:lpwstr>0</vt:lpwstr>
  </property>
  <property fmtid="{D5CDD505-2E9C-101B-9397-08002B2CF9AE}" pid="9" name="MSIP_Label_a618d1e0-f5d7-4da7-8ddd-3b83021a2c85_Tag">
    <vt:lpwstr>10, 3, 0, 1</vt:lpwstr>
  </property>
</Properties>
</file>