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02E43" w14:textId="6A639855" w:rsidR="00256E63" w:rsidRDefault="00F63BF3" w:rsidP="00F63BF3">
      <w:pPr>
        <w:jc w:val="center"/>
        <w:rPr>
          <w:b/>
          <w:bCs/>
          <w:sz w:val="40"/>
          <w:szCs w:val="40"/>
          <w:lang w:val="de-DE"/>
        </w:rPr>
      </w:pPr>
      <w:r w:rsidRPr="00F63BF3">
        <w:rPr>
          <w:b/>
          <w:bCs/>
          <w:sz w:val="40"/>
          <w:szCs w:val="40"/>
          <w:lang w:val="de-DE"/>
        </w:rPr>
        <w:t>Datenschutzrichtlinien in der Schweiz</w:t>
      </w:r>
    </w:p>
    <w:p w14:paraId="5BCB14FB" w14:textId="1161D7B3" w:rsidR="00F63BF3" w:rsidRDefault="00F63BF3" w:rsidP="00F63BF3">
      <w:pPr>
        <w:rPr>
          <w:sz w:val="24"/>
          <w:szCs w:val="24"/>
          <w:lang w:val="de-DE"/>
        </w:rPr>
      </w:pPr>
    </w:p>
    <w:p w14:paraId="2B1EB353" w14:textId="5B5383C4" w:rsidR="005D7C49" w:rsidRPr="005D7C49" w:rsidRDefault="00F63BF3" w:rsidP="005D7C49">
      <w:pPr>
        <w:pStyle w:val="Listenabsatz"/>
        <w:numPr>
          <w:ilvl w:val="0"/>
          <w:numId w:val="1"/>
        </w:numPr>
        <w:rPr>
          <w:b/>
          <w:bCs/>
          <w:sz w:val="24"/>
          <w:szCs w:val="24"/>
          <w:lang w:val="de-DE"/>
        </w:rPr>
      </w:pPr>
      <w:r w:rsidRPr="008F4659">
        <w:rPr>
          <w:b/>
          <w:bCs/>
          <w:sz w:val="24"/>
          <w:szCs w:val="24"/>
          <w:lang w:val="de-DE"/>
        </w:rPr>
        <w:t>Welche Richtlinien gelten?</w:t>
      </w:r>
    </w:p>
    <w:p w14:paraId="65FCB9EF" w14:textId="77777777" w:rsidR="00E85AA2" w:rsidRDefault="005D7C49" w:rsidP="00770E4F">
      <w:pPr>
        <w:pStyle w:val="Listenabsatz"/>
        <w:rPr>
          <w:sz w:val="24"/>
          <w:szCs w:val="24"/>
          <w:lang w:val="de-DE"/>
        </w:rPr>
      </w:pPr>
      <w:r>
        <w:rPr>
          <w:sz w:val="24"/>
          <w:szCs w:val="24"/>
          <w:lang w:val="de-DE"/>
        </w:rPr>
        <w:t>Es gelten:</w:t>
      </w:r>
    </w:p>
    <w:p w14:paraId="48122051" w14:textId="2F3CCB27" w:rsidR="00770E4F" w:rsidRDefault="005D7C49" w:rsidP="00770E4F">
      <w:pPr>
        <w:pStyle w:val="Listenabsatz"/>
        <w:rPr>
          <w:sz w:val="24"/>
          <w:szCs w:val="24"/>
          <w:lang w:val="de-DE"/>
        </w:rPr>
      </w:pPr>
      <w:r>
        <w:rPr>
          <w:sz w:val="24"/>
          <w:szCs w:val="24"/>
          <w:lang w:val="de-DE"/>
        </w:rPr>
        <w:br/>
        <w:t xml:space="preserve">Die </w:t>
      </w:r>
      <w:r w:rsidR="00551723" w:rsidRPr="00551723">
        <w:rPr>
          <w:sz w:val="24"/>
          <w:szCs w:val="24"/>
          <w:lang w:val="de-DE"/>
        </w:rPr>
        <w:t>Datenschutz-Grundverordnung</w:t>
      </w:r>
      <w:r w:rsidR="005644A7">
        <w:rPr>
          <w:sz w:val="24"/>
          <w:szCs w:val="24"/>
          <w:lang w:val="de-DE"/>
        </w:rPr>
        <w:t xml:space="preserve"> </w:t>
      </w:r>
      <w:r w:rsidR="005644A7" w:rsidRPr="005644A7">
        <w:rPr>
          <w:sz w:val="24"/>
          <w:szCs w:val="24"/>
          <w:lang w:val="de-DE"/>
        </w:rPr>
        <w:t>DSGVO</w:t>
      </w:r>
      <w:r w:rsidR="00551723">
        <w:rPr>
          <w:sz w:val="24"/>
          <w:szCs w:val="24"/>
          <w:lang w:val="de-DE"/>
        </w:rPr>
        <w:t xml:space="preserve"> (EU</w:t>
      </w:r>
      <w:r w:rsidR="00770E4F">
        <w:rPr>
          <w:sz w:val="24"/>
          <w:szCs w:val="24"/>
          <w:lang w:val="de-DE"/>
        </w:rPr>
        <w:t xml:space="preserve"> stand 2018</w:t>
      </w:r>
      <w:r w:rsidR="00551723">
        <w:rPr>
          <w:sz w:val="24"/>
          <w:szCs w:val="24"/>
          <w:lang w:val="de-DE"/>
        </w:rPr>
        <w:t>)</w:t>
      </w:r>
    </w:p>
    <w:p w14:paraId="6426C530" w14:textId="1283CE61" w:rsidR="001C0772" w:rsidRDefault="0054591B" w:rsidP="0054591B">
      <w:pPr>
        <w:pStyle w:val="Listenabsatz"/>
        <w:ind w:left="1414"/>
        <w:rPr>
          <w:sz w:val="24"/>
          <w:szCs w:val="24"/>
          <w:lang w:val="de-DE"/>
        </w:rPr>
      </w:pPr>
      <w:r w:rsidRPr="0054591B">
        <w:rPr>
          <w:sz w:val="24"/>
          <w:szCs w:val="24"/>
          <w:lang w:val="de-DE"/>
        </w:rPr>
        <w:t xml:space="preserve">Schweizer Unternehmen müssen sich an die DSGVO halten, wenn sie personenbezogene Daten von natürlichen Personen verarbeiten, die sich in der EU befinden, und falls die Verarbeitung dazu dient: </w:t>
      </w:r>
    </w:p>
    <w:p w14:paraId="65910B98" w14:textId="0876B471" w:rsidR="007A1D8C" w:rsidRDefault="007A1D8C" w:rsidP="0054591B">
      <w:pPr>
        <w:pStyle w:val="Listenabsatz"/>
        <w:ind w:left="1414"/>
        <w:rPr>
          <w:sz w:val="24"/>
          <w:szCs w:val="24"/>
          <w:lang w:val="de-DE"/>
        </w:rPr>
      </w:pPr>
    </w:p>
    <w:p w14:paraId="4CF50DF2" w14:textId="0D6324D0" w:rsidR="007A1D8C" w:rsidRDefault="007A1D8C" w:rsidP="0054591B">
      <w:pPr>
        <w:pStyle w:val="Listenabsatz"/>
        <w:ind w:left="1414"/>
        <w:rPr>
          <w:sz w:val="24"/>
          <w:szCs w:val="24"/>
          <w:lang w:val="de-DE"/>
        </w:rPr>
      </w:pPr>
      <w:r>
        <w:rPr>
          <w:sz w:val="24"/>
          <w:szCs w:val="24"/>
          <w:lang w:val="de-DE"/>
        </w:rPr>
        <w:t xml:space="preserve">- </w:t>
      </w:r>
      <w:r w:rsidR="00AF0C58" w:rsidRPr="00AF0C58">
        <w:rPr>
          <w:sz w:val="24"/>
          <w:szCs w:val="24"/>
          <w:lang w:val="de-DE"/>
        </w:rPr>
        <w:t>diesen Personen Waren oder Dienstleistungen anzubieten (gegen Bezahlung oder unentgeltlich), oder</w:t>
      </w:r>
    </w:p>
    <w:p w14:paraId="2F87E8B3" w14:textId="40B251FE" w:rsidR="00AF0C58" w:rsidRDefault="00AF0C58" w:rsidP="0054591B">
      <w:pPr>
        <w:pStyle w:val="Listenabsatz"/>
        <w:ind w:left="1414"/>
        <w:rPr>
          <w:sz w:val="24"/>
          <w:szCs w:val="24"/>
          <w:lang w:val="de-DE"/>
        </w:rPr>
      </w:pPr>
      <w:r>
        <w:rPr>
          <w:sz w:val="24"/>
          <w:szCs w:val="24"/>
          <w:lang w:val="de-DE"/>
        </w:rPr>
        <w:t xml:space="preserve">- </w:t>
      </w:r>
      <w:r w:rsidR="00E001C0" w:rsidRPr="00E001C0">
        <w:rPr>
          <w:sz w:val="24"/>
          <w:szCs w:val="24"/>
          <w:lang w:val="de-DE"/>
        </w:rPr>
        <w:t>das Verhalten dieser Personen zu verfolgen, sofern dieses Verhalten in den Mitgliedstaaten der EU erfolgt</w:t>
      </w:r>
      <w:r w:rsidR="00E001C0">
        <w:rPr>
          <w:sz w:val="24"/>
          <w:szCs w:val="24"/>
          <w:lang w:val="de-DE"/>
        </w:rPr>
        <w:t>.</w:t>
      </w:r>
    </w:p>
    <w:p w14:paraId="11ECF15E" w14:textId="77777777" w:rsidR="0054591B" w:rsidRPr="0054591B" w:rsidRDefault="0054591B" w:rsidP="00770E4F">
      <w:pPr>
        <w:pStyle w:val="Listenabsatz"/>
        <w:rPr>
          <w:sz w:val="24"/>
          <w:szCs w:val="24"/>
          <w:lang w:val="de-DE"/>
        </w:rPr>
      </w:pPr>
    </w:p>
    <w:p w14:paraId="7E33581C" w14:textId="3B1C5CE2" w:rsidR="00E85AA2" w:rsidRDefault="001C0772" w:rsidP="00770E4F">
      <w:pPr>
        <w:pStyle w:val="Listenabsatz"/>
        <w:rPr>
          <w:sz w:val="24"/>
          <w:szCs w:val="24"/>
          <w:lang w:val="de-DE"/>
        </w:rPr>
      </w:pPr>
      <w:r>
        <w:rPr>
          <w:sz w:val="24"/>
          <w:szCs w:val="24"/>
          <w:lang w:val="de-DE"/>
        </w:rPr>
        <w:t>Das T</w:t>
      </w:r>
      <w:r w:rsidRPr="001C0772">
        <w:rPr>
          <w:sz w:val="24"/>
          <w:szCs w:val="24"/>
          <w:lang w:val="de-DE"/>
        </w:rPr>
        <w:t>otalrevidierte Schweizer Datenschutzgesetz</w:t>
      </w:r>
      <w:r>
        <w:rPr>
          <w:sz w:val="24"/>
          <w:szCs w:val="24"/>
          <w:lang w:val="de-DE"/>
        </w:rPr>
        <w:t xml:space="preserve"> </w:t>
      </w:r>
      <w:proofErr w:type="spellStart"/>
      <w:r w:rsidR="005644A7">
        <w:rPr>
          <w:sz w:val="24"/>
          <w:szCs w:val="24"/>
          <w:lang w:val="de-DE"/>
        </w:rPr>
        <w:t>rev</w:t>
      </w:r>
      <w:r w:rsidR="00427E5A">
        <w:rPr>
          <w:sz w:val="24"/>
          <w:szCs w:val="24"/>
          <w:lang w:val="de-DE"/>
        </w:rPr>
        <w:t>DSG</w:t>
      </w:r>
      <w:proofErr w:type="spellEnd"/>
      <w:r w:rsidR="00427E5A">
        <w:rPr>
          <w:sz w:val="24"/>
          <w:szCs w:val="24"/>
          <w:lang w:val="de-DE"/>
        </w:rPr>
        <w:t xml:space="preserve"> </w:t>
      </w:r>
      <w:r>
        <w:rPr>
          <w:sz w:val="24"/>
          <w:szCs w:val="24"/>
          <w:lang w:val="de-DE"/>
        </w:rPr>
        <w:t>(CH 2023)</w:t>
      </w:r>
    </w:p>
    <w:p w14:paraId="6F3D3836" w14:textId="789774FE" w:rsidR="00664AC2" w:rsidRDefault="00F0706B" w:rsidP="00664AC2">
      <w:pPr>
        <w:pStyle w:val="Listenabsatz"/>
        <w:rPr>
          <w:sz w:val="24"/>
          <w:szCs w:val="24"/>
          <w:lang w:val="de-DE"/>
        </w:rPr>
      </w:pPr>
      <w:r>
        <w:rPr>
          <w:noProof/>
          <w:sz w:val="20"/>
          <w:szCs w:val="20"/>
          <w:lang w:val="de-DE"/>
        </w:rPr>
        <mc:AlternateContent>
          <mc:Choice Requires="wps">
            <w:drawing>
              <wp:anchor distT="0" distB="0" distL="114300" distR="114300" simplePos="0" relativeHeight="251659264" behindDoc="0" locked="0" layoutInCell="1" allowOverlap="1" wp14:anchorId="65703D8A" wp14:editId="7702FD2E">
                <wp:simplePos x="0" y="0"/>
                <wp:positionH relativeFrom="column">
                  <wp:posOffset>624205</wp:posOffset>
                </wp:positionH>
                <wp:positionV relativeFrom="paragraph">
                  <wp:posOffset>125095</wp:posOffset>
                </wp:positionV>
                <wp:extent cx="138430" cy="4488815"/>
                <wp:effectExtent l="0" t="0" r="13970" b="26035"/>
                <wp:wrapSquare wrapText="bothSides"/>
                <wp:docPr id="1" name="Rechteck 1"/>
                <wp:cNvGraphicFramePr/>
                <a:graphic xmlns:a="http://schemas.openxmlformats.org/drawingml/2006/main">
                  <a:graphicData uri="http://schemas.microsoft.com/office/word/2010/wordprocessingShape">
                    <wps:wsp>
                      <wps:cNvSpPr/>
                      <wps:spPr>
                        <a:xfrm>
                          <a:off x="0" y="0"/>
                          <a:ext cx="138430" cy="448881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C31A4A" id="Rechteck 1" o:spid="_x0000_s1026" style="position:absolute;margin-left:49.15pt;margin-top:9.85pt;width:10.9pt;height:35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" fillcolor="white [3212]" strokecolor="white [3212]" strokeweight="1pt">
                <w10:wrap type="square"/>
              </v:rect>
            </w:pict>
          </mc:Fallback>
        </mc:AlternateContent>
      </w:r>
      <w:r w:rsidR="00664AC2">
        <w:rPr>
          <w:sz w:val="20"/>
          <w:szCs w:val="20"/>
          <w:lang w:val="de-DE"/>
        </w:rPr>
        <w:tab/>
      </w:r>
      <w:r w:rsidR="00664AC2">
        <w:rPr>
          <w:sz w:val="24"/>
          <w:szCs w:val="24"/>
          <w:lang w:val="de-DE"/>
        </w:rPr>
        <w:t>In d</w:t>
      </w:r>
      <w:r w:rsidR="00EF7A0F">
        <w:rPr>
          <w:sz w:val="24"/>
          <w:szCs w:val="24"/>
          <w:lang w:val="de-DE"/>
        </w:rPr>
        <w:t>iesem Gesetz gelten folgende Ver</w:t>
      </w:r>
      <w:r w:rsidR="000A3511">
        <w:rPr>
          <w:sz w:val="24"/>
          <w:szCs w:val="24"/>
          <w:lang w:val="de-DE"/>
        </w:rPr>
        <w:t>ä</w:t>
      </w:r>
      <w:r w:rsidR="00EF7A0F">
        <w:rPr>
          <w:sz w:val="24"/>
          <w:szCs w:val="24"/>
          <w:lang w:val="de-DE"/>
        </w:rPr>
        <w:t>nderungen</w:t>
      </w:r>
      <w:r w:rsidR="000A3511">
        <w:rPr>
          <w:sz w:val="24"/>
          <w:szCs w:val="24"/>
          <w:lang w:val="de-DE"/>
        </w:rPr>
        <w:t>:</w:t>
      </w:r>
    </w:p>
    <w:p w14:paraId="7A99A9AB" w14:textId="1C500A58" w:rsidR="000A3511" w:rsidRDefault="001B734B" w:rsidP="0054591B">
      <w:pPr>
        <w:pStyle w:val="Listenabsatz"/>
        <w:rPr>
          <w:sz w:val="24"/>
          <w:szCs w:val="24"/>
          <w:lang w:val="de-DE"/>
        </w:rPr>
      </w:pPr>
      <w:r w:rsidRPr="00F0706B">
        <w:rPr>
          <w:b/>
          <w:bCs/>
          <w:sz w:val="24"/>
          <w:szCs w:val="24"/>
          <w:lang w:val="de-DE"/>
        </w:rPr>
        <w:t>1.</w:t>
      </w:r>
      <w:r w:rsidR="000A3511">
        <w:rPr>
          <w:sz w:val="24"/>
          <w:szCs w:val="24"/>
          <w:lang w:val="de-DE"/>
        </w:rPr>
        <w:t xml:space="preserve"> </w:t>
      </w:r>
      <w:r w:rsidR="00C00943" w:rsidRPr="00AB0434">
        <w:rPr>
          <w:b/>
          <w:bCs/>
          <w:sz w:val="24"/>
          <w:szCs w:val="24"/>
          <w:lang w:val="de-DE"/>
        </w:rPr>
        <w:t>Nur noch die Daten natürlicher Personen sind künftig betroffen</w:t>
      </w:r>
      <w:r w:rsidR="00C00943" w:rsidRPr="00C00943">
        <w:rPr>
          <w:sz w:val="24"/>
          <w:szCs w:val="24"/>
          <w:lang w:val="de-DE"/>
        </w:rPr>
        <w:t xml:space="preserve">, die von </w:t>
      </w:r>
      <w:r w:rsidR="00C00943">
        <w:rPr>
          <w:sz w:val="24"/>
          <w:szCs w:val="24"/>
          <w:lang w:val="de-DE"/>
        </w:rPr>
        <w:t xml:space="preserve">  </w:t>
      </w:r>
      <w:r w:rsidR="00C00943" w:rsidRPr="00C00943">
        <w:rPr>
          <w:sz w:val="24"/>
          <w:szCs w:val="24"/>
          <w:lang w:val="de-DE"/>
        </w:rPr>
        <w:t>juristischen Personen nicht mehr.</w:t>
      </w:r>
    </w:p>
    <w:p w14:paraId="71360EE2" w14:textId="2C45FE38" w:rsidR="00C00943" w:rsidRDefault="00C00943" w:rsidP="00664AC2">
      <w:pPr>
        <w:pStyle w:val="Listenabsatz"/>
        <w:rPr>
          <w:sz w:val="24"/>
          <w:szCs w:val="24"/>
          <w:lang w:val="de-DE"/>
        </w:rPr>
      </w:pPr>
      <w:r w:rsidRPr="00F0706B">
        <w:rPr>
          <w:b/>
          <w:bCs/>
          <w:sz w:val="24"/>
          <w:szCs w:val="24"/>
          <w:lang w:val="de-DE"/>
        </w:rPr>
        <w:tab/>
      </w:r>
      <w:r w:rsidR="001B734B" w:rsidRPr="00F0706B">
        <w:rPr>
          <w:b/>
          <w:bCs/>
          <w:sz w:val="24"/>
          <w:szCs w:val="24"/>
          <w:lang w:val="de-DE"/>
        </w:rPr>
        <w:t>2.</w:t>
      </w:r>
      <w:r>
        <w:rPr>
          <w:sz w:val="24"/>
          <w:szCs w:val="24"/>
          <w:lang w:val="de-DE"/>
        </w:rPr>
        <w:t xml:space="preserve"> </w:t>
      </w:r>
      <w:r w:rsidR="00D60B9B" w:rsidRPr="00AB0434">
        <w:rPr>
          <w:b/>
          <w:bCs/>
          <w:sz w:val="24"/>
          <w:szCs w:val="24"/>
          <w:lang w:val="de-DE"/>
        </w:rPr>
        <w:t>Genetische und biometrische Daten</w:t>
      </w:r>
      <w:r w:rsidR="00D60B9B" w:rsidRPr="00D60B9B">
        <w:rPr>
          <w:sz w:val="24"/>
          <w:szCs w:val="24"/>
          <w:lang w:val="de-DE"/>
        </w:rPr>
        <w:t xml:space="preserve"> werden in die Definition der besonders schützenswerten Daten aufgenommen.</w:t>
      </w:r>
    </w:p>
    <w:p w14:paraId="00E78E61" w14:textId="47557F7E" w:rsidR="00D60B9B" w:rsidRDefault="00D60B9B" w:rsidP="00664AC2">
      <w:pPr>
        <w:pStyle w:val="Listenabsatz"/>
        <w:rPr>
          <w:sz w:val="24"/>
          <w:szCs w:val="24"/>
          <w:lang w:val="de-DE"/>
        </w:rPr>
      </w:pPr>
      <w:r w:rsidRPr="00F0706B">
        <w:rPr>
          <w:b/>
          <w:bCs/>
          <w:sz w:val="24"/>
          <w:szCs w:val="24"/>
          <w:lang w:val="de-DE"/>
        </w:rPr>
        <w:tab/>
      </w:r>
      <w:r w:rsidR="001B734B" w:rsidRPr="00F0706B">
        <w:rPr>
          <w:b/>
          <w:bCs/>
          <w:sz w:val="24"/>
          <w:szCs w:val="24"/>
          <w:lang w:val="de-DE"/>
        </w:rPr>
        <w:t>3.</w:t>
      </w:r>
      <w:r>
        <w:rPr>
          <w:sz w:val="24"/>
          <w:szCs w:val="24"/>
          <w:lang w:val="de-DE"/>
        </w:rPr>
        <w:t xml:space="preserve"> </w:t>
      </w:r>
      <w:r w:rsidRPr="00AB0434">
        <w:rPr>
          <w:b/>
          <w:bCs/>
          <w:sz w:val="24"/>
          <w:szCs w:val="24"/>
          <w:lang w:val="de-DE"/>
        </w:rPr>
        <w:t xml:space="preserve">Die Grundsätze "Privacy </w:t>
      </w:r>
      <w:proofErr w:type="spellStart"/>
      <w:r w:rsidRPr="00AB0434">
        <w:rPr>
          <w:b/>
          <w:bCs/>
          <w:sz w:val="24"/>
          <w:szCs w:val="24"/>
          <w:lang w:val="de-DE"/>
        </w:rPr>
        <w:t>by</w:t>
      </w:r>
      <w:proofErr w:type="spellEnd"/>
      <w:r w:rsidRPr="00AB0434">
        <w:rPr>
          <w:b/>
          <w:bCs/>
          <w:sz w:val="24"/>
          <w:szCs w:val="24"/>
          <w:lang w:val="de-DE"/>
        </w:rPr>
        <w:t xml:space="preserve"> Design" und "Privacy </w:t>
      </w:r>
      <w:proofErr w:type="spellStart"/>
      <w:r w:rsidRPr="00AB0434">
        <w:rPr>
          <w:b/>
          <w:bCs/>
          <w:sz w:val="24"/>
          <w:szCs w:val="24"/>
          <w:lang w:val="de-DE"/>
        </w:rPr>
        <w:t>by</w:t>
      </w:r>
      <w:proofErr w:type="spellEnd"/>
      <w:r w:rsidRPr="00AB0434">
        <w:rPr>
          <w:b/>
          <w:bCs/>
          <w:sz w:val="24"/>
          <w:szCs w:val="24"/>
          <w:lang w:val="de-DE"/>
        </w:rPr>
        <w:t xml:space="preserve"> Default"</w:t>
      </w:r>
      <w:r w:rsidRPr="00D60B9B">
        <w:rPr>
          <w:sz w:val="24"/>
          <w:szCs w:val="24"/>
          <w:lang w:val="de-DE"/>
        </w:rPr>
        <w:t xml:space="preserve"> werden eingeführt.</w:t>
      </w:r>
    </w:p>
    <w:p w14:paraId="51A3737D" w14:textId="2CB33BB0" w:rsidR="00D60B9B" w:rsidRDefault="00D60B9B" w:rsidP="00664AC2">
      <w:pPr>
        <w:pStyle w:val="Listenabsatz"/>
        <w:rPr>
          <w:sz w:val="24"/>
          <w:szCs w:val="24"/>
          <w:lang w:val="de-DE"/>
        </w:rPr>
      </w:pPr>
      <w:r>
        <w:rPr>
          <w:sz w:val="24"/>
          <w:szCs w:val="24"/>
          <w:lang w:val="de-DE"/>
        </w:rPr>
        <w:tab/>
      </w:r>
      <w:r w:rsidR="001B734B" w:rsidRPr="00F0706B">
        <w:rPr>
          <w:b/>
          <w:bCs/>
          <w:sz w:val="24"/>
          <w:szCs w:val="24"/>
          <w:lang w:val="de-DE"/>
        </w:rPr>
        <w:t>4.</w:t>
      </w:r>
      <w:r w:rsidRPr="00AB0434">
        <w:rPr>
          <w:b/>
          <w:bCs/>
          <w:sz w:val="24"/>
          <w:szCs w:val="24"/>
          <w:lang w:val="de-DE"/>
        </w:rPr>
        <w:t xml:space="preserve"> </w:t>
      </w:r>
      <w:r w:rsidR="001B734B" w:rsidRPr="00AB0434">
        <w:rPr>
          <w:b/>
          <w:bCs/>
          <w:sz w:val="24"/>
          <w:szCs w:val="24"/>
          <w:lang w:val="de-DE"/>
        </w:rPr>
        <w:t>Folgenabschätzungen</w:t>
      </w:r>
      <w:r w:rsidR="001B734B" w:rsidRPr="001B734B">
        <w:rPr>
          <w:sz w:val="24"/>
          <w:szCs w:val="24"/>
          <w:lang w:val="de-DE"/>
        </w:rPr>
        <w:t xml:space="preserve"> müssen durchgeführt werden, sofern ein hohes Risiko für die Persönlichkeit oder die Grundrechte der betroffenen Personen besteht.</w:t>
      </w:r>
    </w:p>
    <w:p w14:paraId="0EA26775" w14:textId="77777777" w:rsidR="00CB0823" w:rsidRDefault="001B734B" w:rsidP="00664AC2">
      <w:pPr>
        <w:pStyle w:val="Listenabsatz"/>
        <w:rPr>
          <w:sz w:val="24"/>
          <w:szCs w:val="24"/>
          <w:lang w:val="de-DE"/>
        </w:rPr>
      </w:pPr>
      <w:r w:rsidRPr="00F0706B">
        <w:rPr>
          <w:b/>
          <w:bCs/>
          <w:sz w:val="24"/>
          <w:szCs w:val="24"/>
          <w:lang w:val="de-DE"/>
        </w:rPr>
        <w:tab/>
        <w:t>5.</w:t>
      </w:r>
      <w:r w:rsidR="00CB0823">
        <w:rPr>
          <w:sz w:val="24"/>
          <w:szCs w:val="24"/>
          <w:lang w:val="de-DE"/>
        </w:rPr>
        <w:t xml:space="preserve"> </w:t>
      </w:r>
      <w:r w:rsidR="00CB0823" w:rsidRPr="00CB0823">
        <w:rPr>
          <w:sz w:val="24"/>
          <w:szCs w:val="24"/>
          <w:lang w:val="de-DE"/>
        </w:rPr>
        <w:t>Die Informationspflicht wird ausgeweitet: Bei jeder Beschaffung von Personendaten – und nicht mehr nur von sogenannten besonders schützenswerten Daten – muss die betroffene Person vorgängig informiert werden.</w:t>
      </w:r>
    </w:p>
    <w:p w14:paraId="06B76457" w14:textId="2EFC9182" w:rsidR="00CB0823" w:rsidRDefault="00CB0823" w:rsidP="00664AC2">
      <w:pPr>
        <w:pStyle w:val="Listenabsatz"/>
        <w:rPr>
          <w:sz w:val="24"/>
          <w:szCs w:val="24"/>
          <w:lang w:val="de-DE"/>
        </w:rPr>
      </w:pPr>
      <w:r w:rsidRPr="00F0706B">
        <w:rPr>
          <w:b/>
          <w:bCs/>
          <w:sz w:val="24"/>
          <w:szCs w:val="24"/>
          <w:lang w:val="de-DE"/>
        </w:rPr>
        <w:tab/>
        <w:t>6.</w:t>
      </w:r>
      <w:r>
        <w:rPr>
          <w:sz w:val="24"/>
          <w:szCs w:val="24"/>
          <w:lang w:val="de-DE"/>
        </w:rPr>
        <w:t xml:space="preserve"> </w:t>
      </w:r>
      <w:r w:rsidRPr="00F0706B">
        <w:rPr>
          <w:b/>
          <w:bCs/>
          <w:sz w:val="24"/>
          <w:szCs w:val="24"/>
          <w:lang w:val="de-DE"/>
        </w:rPr>
        <w:t>Ein Verzeichnis</w:t>
      </w:r>
      <w:r w:rsidRPr="00CB0823">
        <w:rPr>
          <w:sz w:val="24"/>
          <w:szCs w:val="24"/>
          <w:lang w:val="de-DE"/>
        </w:rPr>
        <w:t xml:space="preserve"> </w:t>
      </w:r>
      <w:r w:rsidRPr="00F0706B">
        <w:rPr>
          <w:b/>
          <w:bCs/>
          <w:sz w:val="24"/>
          <w:szCs w:val="24"/>
          <w:lang w:val="de-DE"/>
        </w:rPr>
        <w:t>der Bearbeitungstätigkeiten</w:t>
      </w:r>
      <w:r w:rsidRPr="00CB0823">
        <w:rPr>
          <w:sz w:val="24"/>
          <w:szCs w:val="24"/>
          <w:lang w:val="de-DE"/>
        </w:rPr>
        <w:t xml:space="preserve"> wird obligatorisch. Die Verordnung zum Gesetz sieht jedoch eine Ausnahme für KMU vor, deren Datenbearbeitung nur ein geringes Risiko von Verletzungen der Persönlichkeit von betroffenen Personen mit sich bringt.</w:t>
      </w:r>
    </w:p>
    <w:p w14:paraId="595F33E0" w14:textId="77777777" w:rsidR="00D85D62" w:rsidRDefault="00CB0823" w:rsidP="00664AC2">
      <w:pPr>
        <w:pStyle w:val="Listenabsatz"/>
        <w:rPr>
          <w:sz w:val="24"/>
          <w:szCs w:val="24"/>
          <w:lang w:val="de-DE"/>
        </w:rPr>
      </w:pPr>
      <w:r w:rsidRPr="00F0706B">
        <w:rPr>
          <w:b/>
          <w:bCs/>
          <w:sz w:val="24"/>
          <w:szCs w:val="24"/>
          <w:lang w:val="de-DE"/>
        </w:rPr>
        <w:tab/>
        <w:t>7.</w:t>
      </w:r>
      <w:r>
        <w:rPr>
          <w:sz w:val="24"/>
          <w:szCs w:val="24"/>
          <w:lang w:val="de-DE"/>
        </w:rPr>
        <w:t xml:space="preserve"> </w:t>
      </w:r>
      <w:r w:rsidR="00D85D62" w:rsidRPr="00F0706B">
        <w:rPr>
          <w:b/>
          <w:bCs/>
          <w:sz w:val="24"/>
          <w:szCs w:val="24"/>
          <w:lang w:val="de-DE"/>
        </w:rPr>
        <w:t>Eine rasche Meldung</w:t>
      </w:r>
      <w:r w:rsidR="00D85D62" w:rsidRPr="00D85D62">
        <w:rPr>
          <w:sz w:val="24"/>
          <w:szCs w:val="24"/>
          <w:lang w:val="de-DE"/>
        </w:rPr>
        <w:t xml:space="preserve"> ist erforderlich, wenn die Datensicherheit verletzt wurde. Sie ist an den Eidgenössischen Datenschutz- und Öffentlichkeitsbeauftragten (EDÖB) zu richten.</w:t>
      </w:r>
    </w:p>
    <w:p w14:paraId="72C3284D" w14:textId="282F3222" w:rsidR="001B734B" w:rsidRPr="00664AC2" w:rsidRDefault="00D85D62" w:rsidP="00664AC2">
      <w:pPr>
        <w:pStyle w:val="Listenabsatz"/>
        <w:rPr>
          <w:sz w:val="24"/>
          <w:szCs w:val="24"/>
          <w:lang w:val="de-DE"/>
        </w:rPr>
      </w:pPr>
      <w:r>
        <w:rPr>
          <w:sz w:val="24"/>
          <w:szCs w:val="24"/>
          <w:lang w:val="de-DE"/>
        </w:rPr>
        <w:tab/>
      </w:r>
      <w:r w:rsidRPr="00F0706B">
        <w:rPr>
          <w:b/>
          <w:bCs/>
          <w:sz w:val="24"/>
          <w:szCs w:val="24"/>
          <w:lang w:val="de-DE"/>
        </w:rPr>
        <w:t>8.</w:t>
      </w:r>
      <w:r>
        <w:rPr>
          <w:sz w:val="24"/>
          <w:szCs w:val="24"/>
          <w:lang w:val="de-DE"/>
        </w:rPr>
        <w:t xml:space="preserve"> </w:t>
      </w:r>
      <w:r w:rsidRPr="00F0706B">
        <w:rPr>
          <w:b/>
          <w:bCs/>
          <w:sz w:val="24"/>
          <w:szCs w:val="24"/>
          <w:lang w:val="de-DE"/>
        </w:rPr>
        <w:t xml:space="preserve">Der Begriff </w:t>
      </w:r>
      <w:proofErr w:type="spellStart"/>
      <w:r w:rsidRPr="00F0706B">
        <w:rPr>
          <w:b/>
          <w:bCs/>
          <w:sz w:val="24"/>
          <w:szCs w:val="24"/>
          <w:lang w:val="de-DE"/>
        </w:rPr>
        <w:t>Profiling</w:t>
      </w:r>
      <w:proofErr w:type="spellEnd"/>
      <w:r w:rsidRPr="00D85D62">
        <w:rPr>
          <w:sz w:val="24"/>
          <w:szCs w:val="24"/>
          <w:lang w:val="de-DE"/>
        </w:rPr>
        <w:t xml:space="preserve"> (die automatisierte Bearbeitung personenbezogener Daten) wurde in das Gesetz aufgenommen.</w:t>
      </w:r>
      <w:r w:rsidR="001B734B">
        <w:rPr>
          <w:sz w:val="24"/>
          <w:szCs w:val="24"/>
          <w:lang w:val="de-DE"/>
        </w:rPr>
        <w:t xml:space="preserve"> </w:t>
      </w:r>
    </w:p>
    <w:p w14:paraId="2C81BE9F" w14:textId="14005BFC" w:rsidR="001C0772" w:rsidRDefault="001C0772" w:rsidP="00770E4F">
      <w:pPr>
        <w:pStyle w:val="Listenabsatz"/>
        <w:rPr>
          <w:sz w:val="24"/>
          <w:szCs w:val="24"/>
          <w:lang w:val="de-DE"/>
        </w:rPr>
      </w:pPr>
    </w:p>
    <w:p w14:paraId="6CD59CCC" w14:textId="59ED3E89" w:rsidR="00E001C0" w:rsidRDefault="00E001C0" w:rsidP="00770E4F">
      <w:pPr>
        <w:pStyle w:val="Listenabsatz"/>
        <w:rPr>
          <w:sz w:val="24"/>
          <w:szCs w:val="24"/>
          <w:lang w:val="de-DE"/>
        </w:rPr>
      </w:pPr>
    </w:p>
    <w:p w14:paraId="7D84F47E" w14:textId="70A48719" w:rsidR="00E001C0" w:rsidRDefault="00E001C0" w:rsidP="00770E4F">
      <w:pPr>
        <w:pStyle w:val="Listenabsatz"/>
        <w:rPr>
          <w:sz w:val="24"/>
          <w:szCs w:val="24"/>
          <w:lang w:val="de-DE"/>
        </w:rPr>
      </w:pPr>
    </w:p>
    <w:p w14:paraId="72DFB7B3" w14:textId="77777777" w:rsidR="00E001C0" w:rsidRPr="00770E4F" w:rsidRDefault="00E001C0" w:rsidP="00770E4F">
      <w:pPr>
        <w:pStyle w:val="Listenabsatz"/>
        <w:rPr>
          <w:sz w:val="24"/>
          <w:szCs w:val="24"/>
          <w:lang w:val="de-DE"/>
        </w:rPr>
      </w:pPr>
    </w:p>
    <w:p w14:paraId="71C44848" w14:textId="52EB481D" w:rsidR="005D7C49" w:rsidRPr="005D7C49" w:rsidRDefault="00F63BF3" w:rsidP="005D7C49">
      <w:pPr>
        <w:pStyle w:val="Listenabsatz"/>
        <w:numPr>
          <w:ilvl w:val="0"/>
          <w:numId w:val="1"/>
        </w:numPr>
        <w:spacing w:line="240" w:lineRule="auto"/>
        <w:rPr>
          <w:b/>
          <w:bCs/>
          <w:sz w:val="24"/>
          <w:szCs w:val="24"/>
          <w:lang w:val="de-DE"/>
        </w:rPr>
      </w:pPr>
      <w:r w:rsidRPr="008F4659">
        <w:rPr>
          <w:b/>
          <w:bCs/>
          <w:sz w:val="24"/>
          <w:szCs w:val="24"/>
          <w:lang w:val="de-DE"/>
        </w:rPr>
        <w:lastRenderedPageBreak/>
        <w:t>Wo finde ich diese Richtlinien?</w:t>
      </w:r>
    </w:p>
    <w:p w14:paraId="3E8EE49B" w14:textId="2D77C513" w:rsidR="005D7C49" w:rsidRDefault="005D7C49" w:rsidP="005D7C49">
      <w:pPr>
        <w:pStyle w:val="Listenabsatz"/>
        <w:spacing w:line="240" w:lineRule="auto"/>
        <w:rPr>
          <w:sz w:val="24"/>
          <w:szCs w:val="24"/>
          <w:lang w:val="de-DE"/>
        </w:rPr>
      </w:pPr>
      <w:r w:rsidRPr="005D7C49">
        <w:rPr>
          <w:sz w:val="24"/>
          <w:szCs w:val="24"/>
          <w:lang w:val="de-DE"/>
        </w:rPr>
        <w:t>Auf der Website der Schweizer Eidgenossenschaft (kmu.admin.ch)</w:t>
      </w:r>
    </w:p>
    <w:p w14:paraId="66D04623" w14:textId="77777777" w:rsidR="00DA7F3A" w:rsidRPr="005D7C49" w:rsidRDefault="00DA7F3A" w:rsidP="005D7C49">
      <w:pPr>
        <w:pStyle w:val="Listenabsatz"/>
        <w:spacing w:line="240" w:lineRule="auto"/>
        <w:rPr>
          <w:sz w:val="24"/>
          <w:szCs w:val="24"/>
          <w:lang w:val="de-DE"/>
        </w:rPr>
      </w:pPr>
    </w:p>
    <w:p w14:paraId="2096AC2D" w14:textId="5F1F9D8E" w:rsidR="00F63BF3" w:rsidRDefault="00F63BF3" w:rsidP="00F63BF3">
      <w:pPr>
        <w:pStyle w:val="Listenabsatz"/>
        <w:numPr>
          <w:ilvl w:val="0"/>
          <w:numId w:val="1"/>
        </w:numPr>
        <w:rPr>
          <w:b/>
          <w:bCs/>
          <w:sz w:val="24"/>
          <w:szCs w:val="24"/>
          <w:lang w:val="de-DE"/>
        </w:rPr>
      </w:pPr>
      <w:r w:rsidRPr="008F4659">
        <w:rPr>
          <w:b/>
          <w:bCs/>
          <w:sz w:val="24"/>
          <w:szCs w:val="24"/>
          <w:lang w:val="de-DE"/>
        </w:rPr>
        <w:t>Geltungsbereich (</w:t>
      </w:r>
      <w:r w:rsidR="008239B0" w:rsidRPr="008F4659">
        <w:rPr>
          <w:b/>
          <w:bCs/>
          <w:sz w:val="24"/>
          <w:szCs w:val="24"/>
          <w:lang w:val="de-DE"/>
        </w:rPr>
        <w:t>Wo, Wann, in welcher Situation, Wie lange</w:t>
      </w:r>
      <w:r w:rsidRPr="008F4659">
        <w:rPr>
          <w:b/>
          <w:bCs/>
          <w:sz w:val="24"/>
          <w:szCs w:val="24"/>
          <w:lang w:val="de-DE"/>
        </w:rPr>
        <w:t>)</w:t>
      </w:r>
      <w:r w:rsidR="008239B0" w:rsidRPr="008F4659">
        <w:rPr>
          <w:b/>
          <w:bCs/>
          <w:sz w:val="24"/>
          <w:szCs w:val="24"/>
          <w:lang w:val="de-DE"/>
        </w:rPr>
        <w:t>?</w:t>
      </w:r>
    </w:p>
    <w:p w14:paraId="5AEC3F8E" w14:textId="381000EA" w:rsidR="00DA7F3A" w:rsidRPr="00E26AD7" w:rsidRDefault="00744F40" w:rsidP="00DA7F3A">
      <w:pPr>
        <w:pStyle w:val="Listenabsatz"/>
        <w:rPr>
          <w:sz w:val="24"/>
          <w:szCs w:val="24"/>
          <w:lang w:val="de-DE"/>
        </w:rPr>
      </w:pPr>
      <w:r w:rsidRPr="00744F40">
        <w:rPr>
          <w:sz w:val="24"/>
          <w:szCs w:val="24"/>
          <w:lang w:val="de-DE"/>
        </w:rPr>
        <w:t>Alle Unternehmen in der Schweiz müssen sich auf das neue Datenschutzgesetz (</w:t>
      </w:r>
      <w:proofErr w:type="spellStart"/>
      <w:r w:rsidRPr="00744F40">
        <w:rPr>
          <w:sz w:val="24"/>
          <w:szCs w:val="24"/>
          <w:lang w:val="de-DE"/>
        </w:rPr>
        <w:t>revDSG</w:t>
      </w:r>
      <w:proofErr w:type="spellEnd"/>
      <w:r w:rsidRPr="00744F40">
        <w:rPr>
          <w:sz w:val="24"/>
          <w:szCs w:val="24"/>
          <w:lang w:val="de-DE"/>
        </w:rPr>
        <w:t>) vorbereiten, das am 1. September 2023 umgesetzt wird. Für Firmen, die sich noch nicht an die EU-Datenschutzgrundverordnung (DSGVO) aus dem Jahr 2018 angepasst haben, wird die Umstellung auf die Bestimmungen des neuen Schweizer Gesetzes Zeit in Anspruch nehmen und Unterstützung durch Personen mit juristischen und technischen Kenntnissen im Bereich Datenschutz erfordern.</w:t>
      </w:r>
    </w:p>
    <w:sectPr w:rsidR="00DA7F3A" w:rsidRPr="00E26AD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10BF"/>
    <w:multiLevelType w:val="hybridMultilevel"/>
    <w:tmpl w:val="6DF851C0"/>
    <w:lvl w:ilvl="0" w:tplc="C68A0FB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366834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A70"/>
    <w:rsid w:val="000A3511"/>
    <w:rsid w:val="001B734B"/>
    <w:rsid w:val="001C0772"/>
    <w:rsid w:val="00256E63"/>
    <w:rsid w:val="0027151A"/>
    <w:rsid w:val="003251F8"/>
    <w:rsid w:val="003276B1"/>
    <w:rsid w:val="00427E5A"/>
    <w:rsid w:val="00444F10"/>
    <w:rsid w:val="00492E74"/>
    <w:rsid w:val="0054591B"/>
    <w:rsid w:val="00551723"/>
    <w:rsid w:val="005644A7"/>
    <w:rsid w:val="005D7C49"/>
    <w:rsid w:val="006017E6"/>
    <w:rsid w:val="00642320"/>
    <w:rsid w:val="00664AC2"/>
    <w:rsid w:val="00744F40"/>
    <w:rsid w:val="00770E4F"/>
    <w:rsid w:val="007A1D8C"/>
    <w:rsid w:val="008239B0"/>
    <w:rsid w:val="008B0A70"/>
    <w:rsid w:val="008F4659"/>
    <w:rsid w:val="00AB0434"/>
    <w:rsid w:val="00AF0C58"/>
    <w:rsid w:val="00C00943"/>
    <w:rsid w:val="00CB0823"/>
    <w:rsid w:val="00D22786"/>
    <w:rsid w:val="00D60B9B"/>
    <w:rsid w:val="00D85D62"/>
    <w:rsid w:val="00DA7F3A"/>
    <w:rsid w:val="00E001C0"/>
    <w:rsid w:val="00E26AD7"/>
    <w:rsid w:val="00E85AA2"/>
    <w:rsid w:val="00EF7A0F"/>
    <w:rsid w:val="00F0706B"/>
    <w:rsid w:val="00F63BF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F550B"/>
  <w15:chartTrackingRefBased/>
  <w15:docId w15:val="{8D1DB9C8-EB3A-4D2D-868A-6A909074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63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341</Words>
  <Characters>2155</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Pfrender Calvin</dc:creator>
  <cp:keywords/>
  <dc:description/>
  <cp:lastModifiedBy>Pfrender Calvin</cp:lastModifiedBy>
  <cp:revision>36</cp:revision>
  <dcterms:created xsi:type="dcterms:W3CDTF">2022-08-29T06:40:00Z</dcterms:created>
  <dcterms:modified xsi:type="dcterms:W3CDTF">2022-08-29T07:12:00Z</dcterms:modified>
</cp:coreProperties>
</file>