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EE20" w14:textId="1F4C824F" w:rsidR="69BAF981" w:rsidRDefault="69BAF981" w:rsidP="0251F63E">
      <w:pPr>
        <w:pStyle w:val="Prrafodelista"/>
        <w:numPr>
          <w:ilvl w:val="0"/>
          <w:numId w:val="4"/>
        </w:numPr>
      </w:pPr>
      <w:r w:rsidRPr="0251F63E">
        <w:t xml:space="preserve">La </w:t>
      </w:r>
      <w:proofErr w:type="spellStart"/>
      <w:r w:rsidRPr="0251F63E">
        <w:t>personalité</w:t>
      </w:r>
      <w:proofErr w:type="spellEnd"/>
      <w:r w:rsidRPr="0251F63E">
        <w:t xml:space="preserve">: diseñadores </w:t>
      </w:r>
      <w:r w:rsidR="53873C34" w:rsidRPr="0251F63E">
        <w:t xml:space="preserve">de concepto/servicio y visual </w:t>
      </w:r>
      <w:r w:rsidRPr="0251F63E">
        <w:t>de toda la parte web</w:t>
      </w:r>
      <w:r w:rsidR="0524D87F" w:rsidRPr="0251F63E">
        <w:t xml:space="preserve"> o con salida al exterior</w:t>
      </w:r>
      <w:r w:rsidRPr="0251F63E">
        <w:t>.</w:t>
      </w:r>
    </w:p>
    <w:p w14:paraId="68F2AA7D" w14:textId="42A74628" w:rsidR="5F8644F4" w:rsidRDefault="5F8644F4" w:rsidP="0251F63E">
      <w:pPr>
        <w:pStyle w:val="Prrafodelista"/>
        <w:numPr>
          <w:ilvl w:val="0"/>
          <w:numId w:val="4"/>
        </w:numPr>
      </w:pPr>
      <w:proofErr w:type="gramStart"/>
      <w:r w:rsidRPr="0251F63E">
        <w:t>Transparencia  y</w:t>
      </w:r>
      <w:proofErr w:type="gramEnd"/>
      <w:r w:rsidRPr="0251F63E">
        <w:t xml:space="preserve"> comunicación se separan.</w:t>
      </w:r>
    </w:p>
    <w:p w14:paraId="7DA7D21A" w14:textId="4BDC98FA" w:rsidR="3488D6AE" w:rsidRDefault="3488D6AE" w:rsidP="0251F63E">
      <w:pPr>
        <w:pStyle w:val="Prrafodelista"/>
        <w:numPr>
          <w:ilvl w:val="0"/>
          <w:numId w:val="2"/>
        </w:numPr>
      </w:pPr>
      <w:r w:rsidRPr="0251F63E">
        <w:t xml:space="preserve">El </w:t>
      </w:r>
      <w:proofErr w:type="gramStart"/>
      <w:r w:rsidRPr="0251F63E">
        <w:t>pliego  se</w:t>
      </w:r>
      <w:proofErr w:type="gramEnd"/>
      <w:r w:rsidRPr="0251F63E">
        <w:t xml:space="preserve"> </w:t>
      </w:r>
      <w:proofErr w:type="gramStart"/>
      <w:r w:rsidRPr="0251F63E">
        <w:t>pre aprobó</w:t>
      </w:r>
      <w:proofErr w:type="gramEnd"/>
      <w:r w:rsidRPr="0251F63E">
        <w:t xml:space="preserve"> ayer martes 17 de marzo, y va a salir publicado en breve.</w:t>
      </w:r>
    </w:p>
    <w:p w14:paraId="674AFC58" w14:textId="715EF768" w:rsidR="34F53426" w:rsidRDefault="34F53426" w:rsidP="0251F63E">
      <w:pPr>
        <w:pStyle w:val="Prrafodelista"/>
        <w:numPr>
          <w:ilvl w:val="0"/>
          <w:numId w:val="3"/>
        </w:numPr>
      </w:pPr>
      <w:r w:rsidRPr="0251F63E">
        <w:t xml:space="preserve">Módulo de seguridad: es </w:t>
      </w:r>
      <w:proofErr w:type="gramStart"/>
      <w:r w:rsidRPr="0251F63E">
        <w:t>transversal  y</w:t>
      </w:r>
      <w:proofErr w:type="gramEnd"/>
      <w:r w:rsidRPr="0251F63E">
        <w:t xml:space="preserve"> va a haber que tocarlo, ya existe.</w:t>
      </w:r>
    </w:p>
    <w:p w14:paraId="17E362FA" w14:textId="098B54A8" w:rsidR="0FF74F36" w:rsidRDefault="0FF74F36" w:rsidP="0251F63E">
      <w:pPr>
        <w:pStyle w:val="Prrafodelista"/>
        <w:numPr>
          <w:ilvl w:val="0"/>
          <w:numId w:val="1"/>
        </w:numPr>
      </w:pPr>
      <w:r w:rsidRPr="0251F63E">
        <w:t>Comunicación se integrar</w:t>
      </w:r>
      <w:r w:rsidR="4F7EAACF" w:rsidRPr="0251F63E">
        <w:t>á</w:t>
      </w:r>
      <w:r w:rsidRPr="0251F63E">
        <w:t xml:space="preserve"> con los módulo</w:t>
      </w:r>
      <w:r w:rsidR="0488864A" w:rsidRPr="0251F63E">
        <w:t xml:space="preserve">s: </w:t>
      </w:r>
      <w:r w:rsidRPr="0251F63E">
        <w:t>activos, derectorios, etiquetas geocatalogador y con el publicador</w:t>
      </w:r>
      <w:r w:rsidR="702F21F0" w:rsidRPr="0251F63E">
        <w:t>.</w:t>
      </w:r>
    </w:p>
    <w:p w14:paraId="00BE90DC" w14:textId="71E85209" w:rsidR="702F21F0" w:rsidRDefault="702F21F0" w:rsidP="0251F63E">
      <w:pPr>
        <w:pStyle w:val="Prrafodelista"/>
        <w:numPr>
          <w:ilvl w:val="0"/>
          <w:numId w:val="1"/>
        </w:numPr>
      </w:pPr>
      <w:r w:rsidRPr="0251F63E">
        <w:t xml:space="preserve">Gestión de programas, planes y proyectos: </w:t>
      </w:r>
      <w:r w:rsidR="7749C11D" w:rsidRPr="0251F63E">
        <w:t xml:space="preserve">aplicación que reuna todo esto y se publique. Esto da visibilidad a programas de legislaturas etc. Es parte de </w:t>
      </w:r>
      <w:r w:rsidR="0ED3F27F" w:rsidRPr="0251F63E">
        <w:t>transparencia.</w:t>
      </w:r>
    </w:p>
    <w:p w14:paraId="063C9204" w14:textId="7D12C7F6" w:rsidR="2C32D6F1" w:rsidRDefault="2C32D6F1" w:rsidP="0251F63E">
      <w:pPr>
        <w:pStyle w:val="Prrafodelista"/>
        <w:numPr>
          <w:ilvl w:val="0"/>
          <w:numId w:val="1"/>
        </w:numPr>
      </w:pPr>
      <w:r w:rsidRPr="0251F63E">
        <w:t>Ahora Irekia es un portal fuera de Euskadi.eus</w:t>
      </w:r>
    </w:p>
    <w:p w14:paraId="4C7DD2E6" w14:textId="3ADAB399" w:rsidR="0517593A" w:rsidRDefault="0517593A" w:rsidP="0251F63E">
      <w:pPr>
        <w:rPr>
          <w:b/>
          <w:bCs/>
        </w:rPr>
      </w:pPr>
      <w:proofErr w:type="gramStart"/>
      <w:r w:rsidRPr="0251F63E">
        <w:rPr>
          <w:b/>
          <w:bCs/>
        </w:rPr>
        <w:t xml:space="preserve">Alcance </w:t>
      </w:r>
      <w:r w:rsidR="2A83B2BA" w:rsidRPr="0251F63E">
        <w:rPr>
          <w:b/>
          <w:bCs/>
        </w:rPr>
        <w:t xml:space="preserve"> (</w:t>
      </w:r>
      <w:proofErr w:type="gramEnd"/>
      <w:r w:rsidR="2A83B2BA" w:rsidRPr="0251F63E">
        <w:rPr>
          <w:b/>
          <w:bCs/>
        </w:rPr>
        <w:t>descripción y bloques)</w:t>
      </w:r>
      <w:r w:rsidRPr="0251F63E">
        <w:rPr>
          <w:b/>
          <w:bCs/>
        </w:rPr>
        <w:t>:</w:t>
      </w:r>
    </w:p>
    <w:p w14:paraId="5A8F35C5" w14:textId="5799F907" w:rsidR="0517593A" w:rsidRDefault="0517593A" w:rsidP="0251F63E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b/>
          <w:bCs/>
          <w:color w:val="000000" w:themeColor="text1"/>
        </w:rPr>
        <w:t>Portal IREKIA BERRIA:</w:t>
      </w:r>
      <w:r w:rsidRPr="0251F63E">
        <w:rPr>
          <w:rFonts w:ascii="Aptos" w:eastAsia="Aptos" w:hAnsi="Aptos" w:cs="Aptos"/>
          <w:color w:val="000000" w:themeColor="text1"/>
        </w:rPr>
        <w:t xml:space="preserve"> </w:t>
      </w:r>
    </w:p>
    <w:p w14:paraId="5FC9A935" w14:textId="69B50022" w:rsidR="21107C4E" w:rsidRDefault="21107C4E" w:rsidP="0251F63E">
      <w:pPr>
        <w:pStyle w:val="Prrafodelista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Participación</w:t>
      </w:r>
    </w:p>
    <w:p w14:paraId="5B26E514" w14:textId="5879619F" w:rsidR="21107C4E" w:rsidRDefault="21107C4E" w:rsidP="0251F63E">
      <w:pPr>
        <w:pStyle w:val="Prrafodelista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proofErr w:type="gramStart"/>
      <w:r w:rsidRPr="0251F63E">
        <w:rPr>
          <w:rFonts w:ascii="Aptos" w:eastAsia="Aptos" w:hAnsi="Aptos" w:cs="Aptos"/>
          <w:color w:val="000000" w:themeColor="text1"/>
        </w:rPr>
        <w:t>Participación iniciativas</w:t>
      </w:r>
      <w:proofErr w:type="gramEnd"/>
      <w:r w:rsidRPr="0251F63E">
        <w:rPr>
          <w:rFonts w:ascii="Aptos" w:eastAsia="Aptos" w:hAnsi="Aptos" w:cs="Aptos"/>
          <w:color w:val="000000" w:themeColor="text1"/>
        </w:rPr>
        <w:t xml:space="preserve"> de gobierno</w:t>
      </w:r>
    </w:p>
    <w:p w14:paraId="51CC6731" w14:textId="4EC3003B" w:rsidR="21107C4E" w:rsidRDefault="21107C4E" w:rsidP="0251F63E">
      <w:pPr>
        <w:pStyle w:val="Prrafodelista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Participacíon ciudadana</w:t>
      </w:r>
    </w:p>
    <w:p w14:paraId="1C5A225A" w14:textId="577953AA" w:rsidR="21107C4E" w:rsidRDefault="21107C4E" w:rsidP="0251F63E">
      <w:pPr>
        <w:pStyle w:val="Prrafodelista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Transparencia</w:t>
      </w:r>
    </w:p>
    <w:p w14:paraId="013763A6" w14:textId="6768D53B" w:rsidR="21107C4E" w:rsidRDefault="21107C4E" w:rsidP="0251F63E">
      <w:pPr>
        <w:pStyle w:val="Prrafodelista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Programas/planes</w:t>
      </w:r>
    </w:p>
    <w:p w14:paraId="72118F60" w14:textId="62C20A09" w:rsidR="21107C4E" w:rsidRDefault="21107C4E" w:rsidP="0251F63E">
      <w:pPr>
        <w:pStyle w:val="Prrafodelista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Contenidos transparencia</w:t>
      </w:r>
    </w:p>
    <w:p w14:paraId="4BEDA5C3" w14:textId="33BA1D22" w:rsidR="21107C4E" w:rsidRDefault="21107C4E" w:rsidP="0251F63E">
      <w:pPr>
        <w:pStyle w:val="Prrafodelista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¿Open data? (INSIGHT gráficos)</w:t>
      </w:r>
    </w:p>
    <w:p w14:paraId="4AF298E5" w14:textId="29D28539" w:rsidR="4A50CD01" w:rsidRDefault="4A50CD01" w:rsidP="0251F63E">
      <w:pPr>
        <w:pStyle w:val="Prrafodelista"/>
      </w:pPr>
      <w:r w:rsidRPr="0251F63E">
        <w:rPr>
          <w:rFonts w:ascii="Aptos" w:eastAsia="Aptos" w:hAnsi="Aptos" w:cs="Aptos"/>
          <w:b/>
          <w:bCs/>
          <w:color w:val="000000" w:themeColor="text1"/>
        </w:rPr>
        <w:t>Nota relativa a transparencia y opendata</w:t>
      </w:r>
      <w:r w:rsidRPr="0251F63E">
        <w:rPr>
          <w:rFonts w:ascii="Aptos" w:eastAsia="Aptos" w:hAnsi="Aptos" w:cs="Aptos"/>
          <w:color w:val="000000" w:themeColor="text1"/>
        </w:rPr>
        <w:t xml:space="preserve">: </w:t>
      </w:r>
      <w:r w:rsidRPr="0251F63E">
        <w:t>Toda la transparencia tendría que estar en opendata, no todo lo de opendata tendría que estar en transparencia.</w:t>
      </w:r>
    </w:p>
    <w:p w14:paraId="469C84C9" w14:textId="44760E4A" w:rsidR="21107C4E" w:rsidRDefault="21107C4E" w:rsidP="0251F63E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b/>
          <w:bCs/>
          <w:color w:val="000000" w:themeColor="text1"/>
        </w:rPr>
        <w:t>Portal Comunicación institucional</w:t>
      </w:r>
      <w:r w:rsidRPr="0251F63E">
        <w:rPr>
          <w:rFonts w:ascii="Aptos" w:eastAsia="Aptos" w:hAnsi="Aptos" w:cs="Aptos"/>
          <w:color w:val="000000" w:themeColor="text1"/>
        </w:rPr>
        <w:t xml:space="preserve"> (necesita DAM y Streaming):</w:t>
      </w:r>
    </w:p>
    <w:p w14:paraId="1CD31E78" w14:textId="370293E6" w:rsidR="21107C4E" w:rsidRDefault="21107C4E" w:rsidP="0251F63E">
      <w:pPr>
        <w:pStyle w:val="Prrafodelista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Gestion de eventos y noticias</w:t>
      </w:r>
    </w:p>
    <w:p w14:paraId="4E858DF4" w14:textId="18ABC3D7" w:rsidR="21107C4E" w:rsidRDefault="21107C4E" w:rsidP="0251F63E">
      <w:pPr>
        <w:pStyle w:val="Prrafodelista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Gestión de la actividad (evento)</w:t>
      </w:r>
    </w:p>
    <w:p w14:paraId="30EB49A1" w14:textId="659EA9CE" w:rsidR="21107C4E" w:rsidRDefault="21107C4E" w:rsidP="0251F63E">
      <w:pPr>
        <w:pStyle w:val="Prrafodelista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Gestión de ACtivos</w:t>
      </w:r>
    </w:p>
    <w:p w14:paraId="02C564A3" w14:textId="53B61C5E" w:rsidR="21107C4E" w:rsidRDefault="21107C4E" w:rsidP="0251F63E">
      <w:pPr>
        <w:pStyle w:val="Prrafodelista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Contenidos</w:t>
      </w:r>
    </w:p>
    <w:p w14:paraId="63C1FF8D" w14:textId="35F42FE7" w:rsidR="21107C4E" w:rsidRDefault="21107C4E" w:rsidP="0251F63E">
      <w:pPr>
        <w:pStyle w:val="Prrafodelista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Gestión de los contenidos de comunicación</w:t>
      </w:r>
    </w:p>
    <w:p w14:paraId="155C2439" w14:textId="4D04D0F8" w:rsidR="21107C4E" w:rsidRDefault="21107C4E" w:rsidP="0251F63E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Portal Diáspora:</w:t>
      </w:r>
      <w:r>
        <w:tab/>
      </w:r>
    </w:p>
    <w:p w14:paraId="25F426D5" w14:textId="5D6E7DE9" w:rsidR="21107C4E" w:rsidRDefault="21107C4E" w:rsidP="0251F63E">
      <w:pPr>
        <w:pStyle w:val="Prrafodelista"/>
        <w:numPr>
          <w:ilvl w:val="2"/>
          <w:numId w:val="1"/>
        </w:numPr>
      </w:pPr>
      <w:r w:rsidRPr="0251F63E">
        <w:rPr>
          <w:rFonts w:ascii="Aptos" w:eastAsia="Aptos" w:hAnsi="Aptos" w:cs="Aptos"/>
          <w:color w:val="000000" w:themeColor="text1"/>
        </w:rPr>
        <w:t>Páginas Diáspora</w:t>
      </w:r>
      <w:r w:rsidR="70982BFE" w:rsidRPr="0251F63E">
        <w:rPr>
          <w:rFonts w:ascii="Aptos" w:eastAsia="Aptos" w:hAnsi="Aptos" w:cs="Aptos"/>
          <w:color w:val="000000" w:themeColor="text1"/>
        </w:rPr>
        <w:t xml:space="preserve"> (ahora: </w:t>
      </w:r>
      <w:r w:rsidR="70982BFE" w:rsidRPr="0251F63E">
        <w:t>euskaletxeak.eus)</w:t>
      </w:r>
    </w:p>
    <w:p w14:paraId="10602027" w14:textId="3A8A1C76" w:rsidR="21107C4E" w:rsidRDefault="21107C4E" w:rsidP="0251F63E">
      <w:pPr>
        <w:pStyle w:val="Prrafodelista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Menú, tags, RRSS, Noticias, Eventos...</w:t>
      </w:r>
    </w:p>
    <w:p w14:paraId="5A9CA1C0" w14:textId="56CD55C4" w:rsidR="3517FBF6" w:rsidRDefault="3517FBF6" w:rsidP="0251F63E">
      <w:pPr>
        <w:pStyle w:val="Prrafodelista"/>
      </w:pPr>
      <w:r w:rsidRPr="0251F63E">
        <w:rPr>
          <w:rFonts w:ascii="Aptos" w:eastAsia="Aptos" w:hAnsi="Aptos" w:cs="Aptos"/>
          <w:b/>
          <w:bCs/>
          <w:color w:val="000000" w:themeColor="text1"/>
        </w:rPr>
        <w:t>Nota diáspora</w:t>
      </w:r>
      <w:r w:rsidRPr="0251F63E">
        <w:rPr>
          <w:rFonts w:ascii="Aptos" w:eastAsia="Aptos" w:hAnsi="Aptos" w:cs="Aptos"/>
          <w:color w:val="000000" w:themeColor="text1"/>
        </w:rPr>
        <w:t xml:space="preserve">: </w:t>
      </w:r>
      <w:r w:rsidRPr="0251F63E">
        <w:t>Las páginas de la diáspora irán bajo el paraguas de un portal que se cree para la diáspora.</w:t>
      </w:r>
      <w:r w:rsidR="30F32288" w:rsidRPr="0251F63E">
        <w:t xml:space="preserve"> Y ¿quieren visibilidad dentro de Euskadi.eus?</w:t>
      </w:r>
    </w:p>
    <w:p w14:paraId="1CA5B7B8" w14:textId="3C4D645F" w:rsidR="21107C4E" w:rsidRDefault="21107C4E" w:rsidP="0251F63E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0251F63E">
        <w:rPr>
          <w:rFonts w:ascii="Aptos" w:eastAsia="Aptos" w:hAnsi="Aptos" w:cs="Aptos"/>
          <w:color w:val="000000" w:themeColor="text1"/>
        </w:rPr>
        <w:t>Todo ello con módulos transversales relacionados: Seguridad, directorio, etiquetas, geo catalogación, publicador.</w:t>
      </w:r>
    </w:p>
    <w:p w14:paraId="45C925D8" w14:textId="03617E86" w:rsidR="5D0B2B66" w:rsidRDefault="5D0B2B66" w:rsidP="0251F63E">
      <w:r w:rsidRPr="0251F63E">
        <w:t>Sistemas y bloques, María:</w:t>
      </w:r>
    </w:p>
    <w:p w14:paraId="3262E51A" w14:textId="709F1815" w:rsidR="0251F63E" w:rsidRDefault="0251F63E" w:rsidP="0251F63E"/>
    <w:p w14:paraId="0995980A" w14:textId="384C2573" w:rsidR="2DF27C60" w:rsidRDefault="2DF27C60" w:rsidP="0251F63E">
      <w:r>
        <w:rPr>
          <w:noProof/>
        </w:rPr>
        <w:lastRenderedPageBreak/>
        <w:drawing>
          <wp:inline distT="0" distB="0" distL="0" distR="0" wp14:anchorId="4AE918BA" wp14:editId="1C2495FE">
            <wp:extent cx="5724525" cy="3333750"/>
            <wp:effectExtent l="0" t="0" r="0" b="0"/>
            <wp:docPr id="1373774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4255" name="Picture 13737742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DF27C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EB55"/>
    <w:multiLevelType w:val="hybridMultilevel"/>
    <w:tmpl w:val="3D369150"/>
    <w:lvl w:ilvl="0" w:tplc="1C36A7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0D41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0A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0A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EA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AB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3C4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A82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94D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4551F"/>
    <w:multiLevelType w:val="hybridMultilevel"/>
    <w:tmpl w:val="5B786D86"/>
    <w:lvl w:ilvl="0" w:tplc="204C55B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880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78A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CA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D23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06D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C9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699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A2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A4D04"/>
    <w:multiLevelType w:val="hybridMultilevel"/>
    <w:tmpl w:val="083EB162"/>
    <w:lvl w:ilvl="0" w:tplc="79E6EA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AC7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9C7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EE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AD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522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EA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CC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A24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55CDA"/>
    <w:multiLevelType w:val="hybridMultilevel"/>
    <w:tmpl w:val="020AB512"/>
    <w:lvl w:ilvl="0" w:tplc="17E4E6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08E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E5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2F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83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DC6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C7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A5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4B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35928">
    <w:abstractNumId w:val="3"/>
  </w:num>
  <w:num w:numId="2" w16cid:durableId="1366177977">
    <w:abstractNumId w:val="2"/>
  </w:num>
  <w:num w:numId="3" w16cid:durableId="1754933267">
    <w:abstractNumId w:val="1"/>
  </w:num>
  <w:num w:numId="4" w16cid:durableId="109598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101377"/>
    <w:rsid w:val="00161C45"/>
    <w:rsid w:val="00756631"/>
    <w:rsid w:val="00E51753"/>
    <w:rsid w:val="024C1299"/>
    <w:rsid w:val="0251F63E"/>
    <w:rsid w:val="040E23CC"/>
    <w:rsid w:val="0488864A"/>
    <w:rsid w:val="0517593A"/>
    <w:rsid w:val="0524D87F"/>
    <w:rsid w:val="061A179C"/>
    <w:rsid w:val="06A9CB9F"/>
    <w:rsid w:val="077EC397"/>
    <w:rsid w:val="07AFF867"/>
    <w:rsid w:val="09D9AA37"/>
    <w:rsid w:val="0ED3F27F"/>
    <w:rsid w:val="0F730342"/>
    <w:rsid w:val="0FF74F36"/>
    <w:rsid w:val="17C2BACB"/>
    <w:rsid w:val="17CFF357"/>
    <w:rsid w:val="19720955"/>
    <w:rsid w:val="1E07CA66"/>
    <w:rsid w:val="21107C4E"/>
    <w:rsid w:val="26207AB3"/>
    <w:rsid w:val="267A21D2"/>
    <w:rsid w:val="2696AB05"/>
    <w:rsid w:val="290CA959"/>
    <w:rsid w:val="2A83B2BA"/>
    <w:rsid w:val="2C32D6F1"/>
    <w:rsid w:val="2DF27C60"/>
    <w:rsid w:val="2E5D91D8"/>
    <w:rsid w:val="30F32288"/>
    <w:rsid w:val="3323CE21"/>
    <w:rsid w:val="3488D6AE"/>
    <w:rsid w:val="34F53426"/>
    <w:rsid w:val="34FA866C"/>
    <w:rsid w:val="3517FBF6"/>
    <w:rsid w:val="3ABB3821"/>
    <w:rsid w:val="3B112469"/>
    <w:rsid w:val="3BC0C482"/>
    <w:rsid w:val="420BACBB"/>
    <w:rsid w:val="42150B91"/>
    <w:rsid w:val="46383D4E"/>
    <w:rsid w:val="4844FDE7"/>
    <w:rsid w:val="4A50CD01"/>
    <w:rsid w:val="4BFFFC72"/>
    <w:rsid w:val="4F7EAACF"/>
    <w:rsid w:val="4FA51BB4"/>
    <w:rsid w:val="5044CC17"/>
    <w:rsid w:val="51101377"/>
    <w:rsid w:val="53873C34"/>
    <w:rsid w:val="53FDBD55"/>
    <w:rsid w:val="568C873E"/>
    <w:rsid w:val="59B491C0"/>
    <w:rsid w:val="5D0B2B66"/>
    <w:rsid w:val="5E60310D"/>
    <w:rsid w:val="5F8644F4"/>
    <w:rsid w:val="678DA74A"/>
    <w:rsid w:val="67A443D2"/>
    <w:rsid w:val="69BAF981"/>
    <w:rsid w:val="6CDA8962"/>
    <w:rsid w:val="6E513CBD"/>
    <w:rsid w:val="6E564E41"/>
    <w:rsid w:val="6EBDEA4E"/>
    <w:rsid w:val="6F3182C2"/>
    <w:rsid w:val="702F21F0"/>
    <w:rsid w:val="70982BFE"/>
    <w:rsid w:val="72134992"/>
    <w:rsid w:val="75D4D44C"/>
    <w:rsid w:val="7749C11D"/>
    <w:rsid w:val="7A8B7B4E"/>
    <w:rsid w:val="7F5BF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D662F"/>
  <w15:chartTrackingRefBased/>
  <w15:docId w15:val="{87E2BCE8-6362-4C62-BE4A-C51B135A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251F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8C2BDE8249284886452B9A50F07B8C" ma:contentTypeVersion="29" ma:contentTypeDescription="Crear nuevo documento." ma:contentTypeScope="" ma:versionID="42314b2b091967030f5098afc37979dc">
  <xsd:schema xmlns:xsd="http://www.w3.org/2001/XMLSchema" xmlns:xs="http://www.w3.org/2001/XMLSchema" xmlns:p="http://schemas.microsoft.com/office/2006/metadata/properties" xmlns:ns2="33071b88-ee77-42fc-8174-092237df9007" xmlns:ns3="c69206b6-e894-435c-a2f1-90bedcf48754" targetNamespace="http://schemas.microsoft.com/office/2006/metadata/properties" ma:root="true" ma:fieldsID="11776dfb5e73a3e9b9e714283e0d76f8" ns2:_="" ns3:_="">
    <xsd:import namespace="33071b88-ee77-42fc-8174-092237df9007"/>
    <xsd:import namespace="c69206b6-e894-435c-a2f1-90bedcf487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Tipodocumento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71b88-ee77-42fc-8174-092237df90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Tipodocumento" ma:index="22" nillable="true" ma:displayName="Tipo documento" ma:description="Clasificar para facilitar las búsquedas. Sobre todo, las ofertas técnicas que sean tipo &quot;Oferta&quot;." ma:format="Dropdown" ma:indexed="true" ma:internalName="Tipodocumento">
      <xsd:simpleType>
        <xsd:restriction base="dms:Choice">
          <xsd:enumeration value="Oferta"/>
          <xsd:enumeration value="Pliego"/>
          <xsd:enumeration value="CV"/>
          <xsd:enumeration value="Apoyo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831c2ce8-7846-47e3-bce0-cbc07d5ede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206b6-e894-435c-a2f1-90bedcf487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071b88-ee77-42fc-8174-092237df9007" xsi:nil="true"/>
    <lcf76f155ced4ddcb4097134ff3c332f xmlns="33071b88-ee77-42fc-8174-092237df900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F2D24C-C8D7-4A89-9417-86D95A149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071b88-ee77-42fc-8174-092237df9007"/>
    <ds:schemaRef ds:uri="c69206b6-e894-435c-a2f1-90bedcf487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A294B9-9747-4299-8D8B-520B5588E2DA}">
  <ds:schemaRefs>
    <ds:schemaRef ds:uri="http://schemas.microsoft.com/office/2006/metadata/properties"/>
    <ds:schemaRef ds:uri="http://schemas.microsoft.com/office/infopath/2007/PartnerControls"/>
    <ds:schemaRef ds:uri="33071b88-ee77-42fc-8174-092237df9007"/>
  </ds:schemaRefs>
</ds:datastoreItem>
</file>

<file path=customXml/itemProps3.xml><?xml version="1.0" encoding="utf-8"?>
<ds:datastoreItem xmlns:ds="http://schemas.openxmlformats.org/officeDocument/2006/customXml" ds:itemID="{2BCD11B0-1F90-4BDB-901E-BC3DFDF896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Alvarez Diaz</dc:creator>
  <cp:keywords/>
  <dc:description/>
  <cp:lastModifiedBy>Claudia Alvarez Diaz</cp:lastModifiedBy>
  <cp:revision>2</cp:revision>
  <dcterms:created xsi:type="dcterms:W3CDTF">2026-03-12T09:02:00Z</dcterms:created>
  <dcterms:modified xsi:type="dcterms:W3CDTF">2026-03-20T06:49:00Z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0x0101003E8C2BDE8249284886452B9A50F07B8C</vt:lpwstr>
  </property>
</Properties>
</file>