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9153" w14:textId="155A0715" w:rsidR="00A65DE2" w:rsidRDefault="007030D2" w:rsidP="007030D2">
      <w:pPr>
        <w:pStyle w:val="Ttulo"/>
      </w:pPr>
      <w:r>
        <w:t>OFERTA TÉCNICA</w:t>
      </w:r>
    </w:p>
    <w:p w14:paraId="3CD21DC4" w14:textId="63CCC975" w:rsidR="007030D2" w:rsidRDefault="007030D2" w:rsidP="007030D2">
      <w:pPr>
        <w:pStyle w:val="Subttulo"/>
      </w:pPr>
      <w:proofErr w:type="spellStart"/>
      <w:r>
        <w:t>Irekia</w:t>
      </w:r>
      <w:proofErr w:type="spellEnd"/>
      <w:r>
        <w:t xml:space="preserve"> Berria – Plataforma de Gobierno Abierto del Gobierno Vasco</w:t>
      </w:r>
    </w:p>
    <w:p w14:paraId="7F4AF9AF" w14:textId="7A59A1E3" w:rsidR="007030D2" w:rsidRDefault="007030D2" w:rsidP="007030D2">
      <w:r>
        <w:t>hiberus</w:t>
      </w:r>
    </w:p>
    <w:p w14:paraId="4E746CDF" w14:textId="6381845F" w:rsidR="007030D2" w:rsidRDefault="007030D2" w:rsidP="007030D2">
      <w:r>
        <w:t>Marzo 2026</w:t>
      </w:r>
    </w:p>
    <w:p w14:paraId="36371AE6" w14:textId="77777777" w:rsidR="007030D2" w:rsidRDefault="007030D2" w:rsidP="007030D2"/>
    <w:p w14:paraId="70A1BD6D" w14:textId="6F61700F" w:rsidR="007030D2" w:rsidRDefault="007030D2">
      <w:pPr>
        <w:pStyle w:val="TDC1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ECF42A" w14:textId="2554B5C3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Identificación del pliego al que responde la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85FA296" w14:textId="1AE2BB89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Presentación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7ED1839" w14:textId="69EA6576" w:rsidR="007030D2" w:rsidRDefault="007030D2">
      <w:pPr>
        <w:pStyle w:val="TDC1"/>
        <w:tabs>
          <w:tab w:val="right" w:leader="dot" w:pos="8494"/>
        </w:tabs>
        <w:rPr>
          <w:noProof/>
        </w:rPr>
      </w:pPr>
      <w:r>
        <w:rPr>
          <w:noProof/>
        </w:rPr>
        <w:t>Resumen y elementos diferenciales de la oferta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DC74AB3" w14:textId="124B156A" w:rsidR="007030D2" w:rsidRDefault="007030D2">
      <w:pPr>
        <w:pStyle w:val="TDC1"/>
        <w:tabs>
          <w:tab w:val="right" w:leader="dot" w:pos="8494"/>
        </w:tabs>
        <w:rPr>
          <w:noProof/>
        </w:rPr>
      </w:pPr>
      <w:r>
        <w:rPr>
          <w:noProof/>
        </w:rPr>
        <w:t>Arquitectura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89A8F1" w14:textId="2ABC80FC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Sistemas de Gestión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22FF50" w14:textId="37645B1D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Arquitectura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A99121" w14:textId="75F7C61B" w:rsidR="007030D2" w:rsidRDefault="007030D2">
      <w:pPr>
        <w:pStyle w:val="TDC1"/>
        <w:tabs>
          <w:tab w:val="right" w:leader="dot" w:pos="8494"/>
        </w:tabs>
        <w:rPr>
          <w:noProof/>
        </w:rPr>
      </w:pPr>
      <w:r w:rsidRPr="006F4CAD">
        <w:rPr>
          <w:b/>
          <w:bCs/>
          <w:noProof/>
        </w:rPr>
        <w:t>Aproximación de ejecución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317C80" w14:textId="3F23B263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Trasposición de prototipos y marca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782085A" w14:textId="494C4089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Proceso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8733F7" w14:textId="054F7240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Actividades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E191AD" w14:textId="20BCC146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Construcción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39E78EF" w14:textId="714CF05F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Fases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922F8E" w14:textId="52878F0D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Actividades principales y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0374668" w14:textId="33D56899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Organización de los equipos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394EC3C" w14:textId="1D116A06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Relación con 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3377538" w14:textId="39C8D60A" w:rsidR="007030D2" w:rsidRDefault="007030D2">
      <w:pPr>
        <w:pStyle w:val="TDC1"/>
        <w:tabs>
          <w:tab w:val="right" w:leader="dot" w:pos="8494"/>
        </w:tabs>
        <w:rPr>
          <w:noProof/>
        </w:rPr>
      </w:pPr>
      <w:r>
        <w:rPr>
          <w:noProof/>
        </w:rPr>
        <w:t>Planificación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1989A65" w14:textId="5B5F5AFC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Calendario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67DF3E" w14:textId="4DE7C36A" w:rsidR="007030D2" w:rsidRDefault="007030D2">
      <w:pPr>
        <w:pStyle w:val="TDC2"/>
        <w:tabs>
          <w:tab w:val="right" w:leader="dot" w:pos="8494"/>
        </w:tabs>
        <w:rPr>
          <w:noProof/>
        </w:rPr>
      </w:pPr>
      <w:r>
        <w:rPr>
          <w:noProof/>
        </w:rPr>
        <w:t>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9EC4377" w14:textId="7C13C6FB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Planificación de recursos en el tiempo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7E4DC1C" w14:textId="406410FC" w:rsidR="007030D2" w:rsidRDefault="007030D2">
      <w:pPr>
        <w:pStyle w:val="TDC3"/>
        <w:tabs>
          <w:tab w:val="right" w:leader="dot" w:pos="8494"/>
        </w:tabs>
        <w:rPr>
          <w:noProof/>
        </w:rPr>
      </w:pPr>
      <w:r>
        <w:rPr>
          <w:noProof/>
        </w:rPr>
        <w:t>Equipo que participará en cada uno de los paquetes de trabajo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_Toc224887110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7ADC105" w14:textId="31DCFAA2" w:rsidR="007030D2" w:rsidRDefault="007030D2" w:rsidP="007030D2">
      <w:r>
        <w:fldChar w:fldCharType="end"/>
      </w:r>
    </w:p>
    <w:p w14:paraId="17FBD346" w14:textId="77777777" w:rsidR="007030D2" w:rsidRDefault="007030D2">
      <w:r>
        <w:br w:type="page"/>
      </w:r>
    </w:p>
    <w:p w14:paraId="6E1140EE" w14:textId="32E4D223" w:rsidR="007030D2" w:rsidRDefault="007030D2" w:rsidP="007030D2">
      <w:pPr>
        <w:pStyle w:val="Ttulo1"/>
      </w:pPr>
      <w:bookmarkStart w:id="0" w:name="_Toc224887090"/>
      <w:r>
        <w:lastRenderedPageBreak/>
        <w:t>Introducción</w:t>
      </w:r>
      <w:bookmarkEnd w:id="0"/>
    </w:p>
    <w:p w14:paraId="31D28073" w14:textId="77777777" w:rsidR="007030D2" w:rsidRDefault="007030D2" w:rsidP="007030D2"/>
    <w:p w14:paraId="72A623B0" w14:textId="6AB41723" w:rsidR="007030D2" w:rsidRDefault="007030D2" w:rsidP="007030D2">
      <w:pPr>
        <w:pStyle w:val="Ttulo2"/>
      </w:pPr>
      <w:bookmarkStart w:id="1" w:name="_Toc224887091"/>
      <w:r>
        <w:t>Identificación del pliego al que responde la propuesta</w:t>
      </w:r>
      <w:bookmarkEnd w:id="1"/>
    </w:p>
    <w:p w14:paraId="0A2F2C04" w14:textId="4EB83931" w:rsidR="007030D2" w:rsidRDefault="007030D2" w:rsidP="007030D2">
      <w:r>
        <w:t xml:space="preserve">El presente documento corresponde a la oferta que presenta hiberus relativa al pliego publicado bajo el título «XXXXXX», </w:t>
      </w:r>
      <w:proofErr w:type="spellStart"/>
      <w:r>
        <w:t>nº</w:t>
      </w:r>
      <w:proofErr w:type="spellEnd"/>
      <w:r>
        <w:t xml:space="preserve"> de expediente EJIE-XXX-2026.</w:t>
      </w:r>
    </w:p>
    <w:p w14:paraId="4C2CA8B4" w14:textId="77777777" w:rsidR="007030D2" w:rsidRDefault="007030D2" w:rsidP="007030D2"/>
    <w:p w14:paraId="7EEEEF83" w14:textId="2F675EFD" w:rsidR="007030D2" w:rsidRDefault="007030D2" w:rsidP="007030D2">
      <w:r>
        <w:t>hiberus pone a disposición de EJIE su experiencia, recursos y conocimiento, así como profesionales de alto nivel que aportarán a lo largo de la memoria técnica un enfoque diferencial alineado con los objetivos de negocio de EJIE.</w:t>
      </w:r>
    </w:p>
    <w:p w14:paraId="2FB3C114" w14:textId="77777777" w:rsidR="007030D2" w:rsidRDefault="007030D2" w:rsidP="007030D2"/>
    <w:p w14:paraId="71D3850C" w14:textId="5AA41B2A" w:rsidR="007030D2" w:rsidRDefault="007030D2" w:rsidP="007030D2">
      <w:pPr>
        <w:pStyle w:val="Ttulo2"/>
      </w:pPr>
      <w:bookmarkStart w:id="2" w:name="_Toc224887092"/>
      <w:r>
        <w:t>Presentación</w:t>
      </w:r>
      <w:bookmarkEnd w:id="2"/>
    </w:p>
    <w:p w14:paraId="4028B64E" w14:textId="5166C5A8" w:rsidR="007030D2" w:rsidRDefault="007030D2" w:rsidP="007030D2">
      <w:r>
        <w:t>hiberus es una de las principales empresas tecnológicas españolas, con más de 3.200 profesionales y una facturación superior a los 260 millones de euros. Organizada en más de 20 unidades de negocio especializadas, ofrece servicios integrales de consultoría, desarrollo y transformación digital.</w:t>
      </w:r>
    </w:p>
    <w:p w14:paraId="5F7D2945" w14:textId="77777777" w:rsidR="007030D2" w:rsidRDefault="007030D2" w:rsidP="007030D2"/>
    <w:p w14:paraId="5EBB8F1F" w14:textId="138C6796" w:rsidR="007030D2" w:rsidRDefault="007030D2" w:rsidP="007030D2">
      <w:r>
        <w:t>En el ámbito de la Administración Pública, hiberus cuenta con una amplia trayectoria en proyectos de modernización y digitalización para diferentes administraciones, con especial experiencia en el ecosistema del Gobierno Vasco a través de su relación con EJIE.</w:t>
      </w:r>
    </w:p>
    <w:p w14:paraId="0C001BF9" w14:textId="77777777" w:rsidR="007030D2" w:rsidRDefault="007030D2" w:rsidP="007030D2"/>
    <w:p w14:paraId="0F199DC2" w14:textId="64C5C50F" w:rsidR="007030D2" w:rsidRDefault="007030D2" w:rsidP="007030D2">
      <w:r>
        <w:t>Entre los proyectos más relevantes de hiberus para EJIE destacan:</w:t>
      </w:r>
    </w:p>
    <w:p w14:paraId="4EAB94E2" w14:textId="1876BC38" w:rsidR="007030D2" w:rsidRDefault="007030D2" w:rsidP="007030D2">
      <w:pPr>
        <w:pStyle w:val="Listaconvietas"/>
      </w:pPr>
      <w:proofErr w:type="spellStart"/>
      <w:r>
        <w:t>Toolkit</w:t>
      </w:r>
      <w:proofErr w:type="spellEnd"/>
      <w:r>
        <w:t xml:space="preserve"> Berria: desarrollo del nuevo </w:t>
      </w:r>
      <w:proofErr w:type="spellStart"/>
      <w:r>
        <w:t>framework</w:t>
      </w:r>
      <w:proofErr w:type="spellEnd"/>
      <w:r>
        <w:t xml:space="preserve"> de tramitación del Gobierno Vasco, incluyendo arquitectura de microservicios, componentes reutilizables y plataforma Platea.</w:t>
      </w:r>
    </w:p>
    <w:p w14:paraId="388F7B12" w14:textId="737128B8" w:rsidR="007030D2" w:rsidRPr="0016742B" w:rsidRDefault="007030D2" w:rsidP="007030D2">
      <w:pPr>
        <w:pStyle w:val="Listaconvietas"/>
        <w:rPr>
          <w:highlight w:val="yellow"/>
        </w:rPr>
      </w:pPr>
      <w:r w:rsidRPr="0016742B">
        <w:rPr>
          <w:highlight w:val="yellow"/>
        </w:rPr>
        <w:t>Proyectos de administración electrónica para diversos departamentos del Gobierno Vasco (Medio Ambiente, Trabajo, Educación, Desarrollo Económico, Igualdad y Justicia).</w:t>
      </w:r>
    </w:p>
    <w:p w14:paraId="0274CA56" w14:textId="558309E0" w:rsidR="007030D2" w:rsidRPr="0016742B" w:rsidRDefault="007030D2" w:rsidP="007030D2">
      <w:pPr>
        <w:pStyle w:val="Listaconvietas"/>
        <w:rPr>
          <w:highlight w:val="yellow"/>
        </w:rPr>
      </w:pPr>
      <w:r w:rsidRPr="0016742B">
        <w:rPr>
          <w:highlight w:val="yellow"/>
        </w:rPr>
        <w:t>Diseño de servicios y simplificación de procesos en el ámbito de gobierno abierto.</w:t>
      </w:r>
    </w:p>
    <w:p w14:paraId="798E7D4E" w14:textId="77777777" w:rsidR="007030D2" w:rsidRDefault="007030D2" w:rsidP="007030D2"/>
    <w:p w14:paraId="01A508DB" w14:textId="33515F2C" w:rsidR="007030D2" w:rsidRDefault="007030D2" w:rsidP="007030D2">
      <w:r>
        <w:t xml:space="preserve">Esta experiencia acumulada en el ecosistema tecnológico de EJIE (microservicios, Platea, presencia web, accesibilidad, bilingüismo) constituye una base sólida para afrontar el proyecto </w:t>
      </w:r>
      <w:proofErr w:type="spellStart"/>
      <w:r>
        <w:t>Irekia</w:t>
      </w:r>
      <w:proofErr w:type="spellEnd"/>
      <w:r>
        <w:t xml:space="preserve"> Berria con garantías.</w:t>
      </w:r>
    </w:p>
    <w:p w14:paraId="141753AC" w14:textId="77777777" w:rsidR="007030D2" w:rsidRDefault="007030D2" w:rsidP="007030D2"/>
    <w:p w14:paraId="1B485D11" w14:textId="42270AD3" w:rsidR="007030D2" w:rsidRDefault="007030D2" w:rsidP="007030D2">
      <w:pPr>
        <w:pStyle w:val="Ttulo1"/>
      </w:pPr>
      <w:bookmarkStart w:id="3" w:name="_Toc224887093"/>
      <w:r>
        <w:lastRenderedPageBreak/>
        <w:t>Resumen y elementos diferenciales de la oferta</w:t>
      </w:r>
      <w:bookmarkEnd w:id="3"/>
    </w:p>
    <w:p w14:paraId="4D70A1D3" w14:textId="74FCF4E4" w:rsidR="007030D2" w:rsidRDefault="007030D2" w:rsidP="007030D2">
      <w:r>
        <w:t xml:space="preserve">El proyecto </w:t>
      </w:r>
      <w:proofErr w:type="spellStart"/>
      <w:r>
        <w:t>Irekia</w:t>
      </w:r>
      <w:proofErr w:type="spellEnd"/>
      <w:r>
        <w:t xml:space="preserve"> Berria no es una evolución de un portal, sino un programa de transformación que involucra múltiples sistemas de gestión interconectados, organizados en tres grandes columnas funcionales:</w:t>
      </w:r>
    </w:p>
    <w:p w14:paraId="1E7E03D5" w14:textId="77777777" w:rsidR="007030D2" w:rsidRDefault="007030D2" w:rsidP="007030D2"/>
    <w:p w14:paraId="4FE48565" w14:textId="0CDE4BCF" w:rsidR="007030D2" w:rsidRDefault="007030D2" w:rsidP="007030D2">
      <w:r>
        <w:rPr>
          <w:b/>
        </w:rPr>
        <w:t>Columna 1 – Gobierno Abierto (</w:t>
      </w:r>
      <w:proofErr w:type="spellStart"/>
      <w:r>
        <w:rPr>
          <w:b/>
        </w:rPr>
        <w:t>Irekia</w:t>
      </w:r>
      <w:proofErr w:type="spellEnd"/>
      <w:r>
        <w:rPr>
          <w:b/>
        </w:rPr>
        <w:t xml:space="preserve"> Berria):</w:t>
      </w:r>
    </w:p>
    <w:p w14:paraId="27C1512C" w14:textId="3E53CA98" w:rsidR="007030D2" w:rsidRDefault="007030D2" w:rsidP="007030D2">
      <w:pPr>
        <w:pStyle w:val="Listaconvietas"/>
      </w:pPr>
      <w:r>
        <w:t>Portal unificado de Transparencia y Participación ciudadana.</w:t>
      </w:r>
    </w:p>
    <w:p w14:paraId="41599910" w14:textId="2551D6FA" w:rsidR="007030D2" w:rsidRDefault="007030D2" w:rsidP="007030D2">
      <w:pPr>
        <w:pStyle w:val="Listaconvietas"/>
      </w:pPr>
      <w:r>
        <w:t>Participación: Iniciativas de Gobierno + Participación Ciudadana.</w:t>
      </w:r>
    </w:p>
    <w:p w14:paraId="5333A19B" w14:textId="7ECB9125" w:rsidR="007030D2" w:rsidRDefault="007030D2" w:rsidP="007030D2">
      <w:pPr>
        <w:pStyle w:val="Listaconvietas"/>
      </w:pPr>
      <w:r>
        <w:t>Transparencia: Programas/Planes + Contenidos de Transparencia + Open Data/visualizaciones.</w:t>
      </w:r>
    </w:p>
    <w:p w14:paraId="372C91DC" w14:textId="77777777" w:rsidR="007030D2" w:rsidRDefault="007030D2" w:rsidP="007030D2"/>
    <w:p w14:paraId="3038EC81" w14:textId="12D5DD98" w:rsidR="007030D2" w:rsidRDefault="007030D2" w:rsidP="007030D2">
      <w:r>
        <w:rPr>
          <w:b/>
        </w:rPr>
        <w:t>Columna 2 – Comunicación Institucional:</w:t>
      </w:r>
    </w:p>
    <w:p w14:paraId="4C3A5556" w14:textId="74E89DA1" w:rsidR="007030D2" w:rsidRDefault="007030D2" w:rsidP="007030D2">
      <w:pPr>
        <w:pStyle w:val="Listaconvietas"/>
      </w:pPr>
      <w:r>
        <w:t>Sistema de gestión integral de prensa y comunicación (eventos, noticias, contenidos, activos).</w:t>
      </w:r>
    </w:p>
    <w:p w14:paraId="2232B105" w14:textId="0DBDD8CC" w:rsidR="007030D2" w:rsidRDefault="007030D2" w:rsidP="007030D2">
      <w:pPr>
        <w:pStyle w:val="Listaconvietas"/>
      </w:pPr>
      <w:r>
        <w:t xml:space="preserve">Integrado con DAM y </w:t>
      </w:r>
      <w:proofErr w:type="spellStart"/>
      <w:r>
        <w:t>Streaming</w:t>
      </w:r>
      <w:proofErr w:type="spellEnd"/>
      <w:r>
        <w:t>.</w:t>
      </w:r>
    </w:p>
    <w:p w14:paraId="01AE2903" w14:textId="1168075F" w:rsidR="007030D2" w:rsidRDefault="007030D2" w:rsidP="007030D2">
      <w:pPr>
        <w:pStyle w:val="Listaconvietas"/>
      </w:pPr>
      <w:r>
        <w:t xml:space="preserve">Publica en </w:t>
      </w:r>
      <w:proofErr w:type="spellStart"/>
      <w:r>
        <w:t>euskadi.eus</w:t>
      </w:r>
      <w:proofErr w:type="spellEnd"/>
      <w:r>
        <w:t xml:space="preserve">, </w:t>
      </w:r>
      <w:proofErr w:type="spellStart"/>
      <w:r>
        <w:t>homes</w:t>
      </w:r>
      <w:proofErr w:type="spellEnd"/>
      <w:r>
        <w:t xml:space="preserve"> departamentales y RRSS.</w:t>
      </w:r>
    </w:p>
    <w:p w14:paraId="27D79BD9" w14:textId="77777777" w:rsidR="007030D2" w:rsidRDefault="007030D2" w:rsidP="007030D2"/>
    <w:p w14:paraId="50CEF6D9" w14:textId="2EE0B1BC" w:rsidR="007030D2" w:rsidRDefault="007030D2" w:rsidP="007030D2">
      <w:r>
        <w:rPr>
          <w:b/>
        </w:rPr>
        <w:t>Columna 3 – Diáspora:</w:t>
      </w:r>
    </w:p>
    <w:p w14:paraId="4BBF47E2" w14:textId="04358D6F" w:rsidR="007030D2" w:rsidRDefault="007030D2" w:rsidP="007030D2">
      <w:pPr>
        <w:pStyle w:val="Listaconvietas"/>
      </w:pPr>
      <w:r>
        <w:t>Sistema de gestión de portales para sedes vascas en el extranjero (</w:t>
      </w:r>
      <w:proofErr w:type="spellStart"/>
      <w:r>
        <w:t>euskaletxeak.eus</w:t>
      </w:r>
      <w:proofErr w:type="spellEnd"/>
      <w:r>
        <w:t>).</w:t>
      </w:r>
    </w:p>
    <w:p w14:paraId="5AD531CA" w14:textId="77777777" w:rsidR="007030D2" w:rsidRDefault="007030D2" w:rsidP="007030D2"/>
    <w:p w14:paraId="2648F41D" w14:textId="57C9C105" w:rsidR="007030D2" w:rsidRDefault="007030D2" w:rsidP="007030D2">
      <w:r>
        <w:rPr>
          <w:b/>
        </w:rPr>
        <w:t>Capa transversal:</w:t>
      </w:r>
    </w:p>
    <w:p w14:paraId="53CEDB69" w14:textId="41C421B0" w:rsidR="007030D2" w:rsidRDefault="007030D2" w:rsidP="007030D2">
      <w:pPr>
        <w:pStyle w:val="Listaconvietas"/>
      </w:pPr>
      <w:r>
        <w:t xml:space="preserve">Módulos compartidos: Seguridad, Directorio, Etiquetas, </w:t>
      </w:r>
      <w:proofErr w:type="spellStart"/>
      <w:r>
        <w:t>Geocatalogación</w:t>
      </w:r>
      <w:proofErr w:type="spellEnd"/>
      <w:r>
        <w:t>.</w:t>
      </w:r>
    </w:p>
    <w:p w14:paraId="580D6F8B" w14:textId="167D0B9A" w:rsidR="007030D2" w:rsidRDefault="007030D2" w:rsidP="007030D2">
      <w:pPr>
        <w:pStyle w:val="Listaconvietas"/>
      </w:pPr>
      <w:r>
        <w:t xml:space="preserve">Publicador: capa común que conecta los tres sistemas con el CMS de </w:t>
      </w:r>
      <w:proofErr w:type="spellStart"/>
      <w:r>
        <w:t>euskadi.eus</w:t>
      </w:r>
      <w:proofErr w:type="spellEnd"/>
      <w:r>
        <w:t>.</w:t>
      </w:r>
    </w:p>
    <w:p w14:paraId="78CFC26A" w14:textId="77777777" w:rsidR="007030D2" w:rsidRDefault="007030D2" w:rsidP="007030D2"/>
    <w:p w14:paraId="39BF4189" w14:textId="794207AC" w:rsidR="007030D2" w:rsidRDefault="007030D2" w:rsidP="007030D2">
      <w:r>
        <w:rPr>
          <w:b/>
        </w:rPr>
        <w:t>Elementos diferenciales de la propuesta de hiberus:</w:t>
      </w:r>
    </w:p>
    <w:p w14:paraId="654AAE34" w14:textId="7D09DD20" w:rsidR="007030D2" w:rsidRDefault="007030D2" w:rsidP="007030D2">
      <w:pPr>
        <w:pStyle w:val="Listaconvietas"/>
      </w:pPr>
      <w:r>
        <w:t xml:space="preserve">Conocimiento profundo del ecosistema tecnológico de EJIE: microservicios, Platea, </w:t>
      </w:r>
      <w:proofErr w:type="spellStart"/>
      <w:r>
        <w:t>Toolkit</w:t>
      </w:r>
      <w:proofErr w:type="spellEnd"/>
      <w:r>
        <w:t xml:space="preserve"> Berria, presencia web.</w:t>
      </w:r>
    </w:p>
    <w:p w14:paraId="6A5F9559" w14:textId="6FF15F8E" w:rsidR="007030D2" w:rsidRDefault="007030D2" w:rsidP="007030D2">
      <w:pPr>
        <w:pStyle w:val="Listaconvietas"/>
      </w:pPr>
      <w:r>
        <w:t>Equipo multidisciplinar con experiencia directa en proyectos del Gobierno Vasco: análisis funcional, desarrollo back/</w:t>
      </w:r>
      <w:proofErr w:type="spellStart"/>
      <w:r>
        <w:t>front</w:t>
      </w:r>
      <w:proofErr w:type="spellEnd"/>
      <w:r>
        <w:t>, diseño UX/UI, accesibilidad, QA.</w:t>
      </w:r>
    </w:p>
    <w:p w14:paraId="03DE2F95" w14:textId="7DD41821" w:rsidR="007030D2" w:rsidRDefault="007030D2" w:rsidP="007030D2">
      <w:pPr>
        <w:pStyle w:val="Listaconvietas"/>
      </w:pPr>
      <w:r>
        <w:t>Capacidad de diseño de servicios centrados en el ciudadano: experiencia en simplificación de procesos, rediseño de interfaces, accesibilidad y bilingüismo.</w:t>
      </w:r>
    </w:p>
    <w:p w14:paraId="62933941" w14:textId="450861CF" w:rsidR="007030D2" w:rsidRDefault="007030D2" w:rsidP="007030D2">
      <w:pPr>
        <w:pStyle w:val="Listaconvietas"/>
      </w:pPr>
      <w:r>
        <w:t>Enfoque de desarrollo a medida, sin productos cerrados, alineado con el estándar tecnológico de administración digital de EJIE.</w:t>
      </w:r>
    </w:p>
    <w:p w14:paraId="3CBA1ACB" w14:textId="4AA2A3CE" w:rsidR="007030D2" w:rsidRPr="0016742B" w:rsidRDefault="007030D2" w:rsidP="007030D2">
      <w:pPr>
        <w:pStyle w:val="Listaconvietas"/>
        <w:rPr>
          <w:highlight w:val="yellow"/>
        </w:rPr>
      </w:pPr>
      <w:r w:rsidRPr="0016742B">
        <w:rPr>
          <w:highlight w:val="yellow"/>
        </w:rPr>
        <w:t xml:space="preserve">Integración nativa con los módulos transversales existentes: Seguridad, Directorio, Etiquetas, </w:t>
      </w:r>
      <w:proofErr w:type="spellStart"/>
      <w:r w:rsidRPr="0016742B">
        <w:rPr>
          <w:highlight w:val="yellow"/>
        </w:rPr>
        <w:t>Geocatalogación</w:t>
      </w:r>
      <w:proofErr w:type="spellEnd"/>
      <w:r w:rsidRPr="0016742B">
        <w:rPr>
          <w:highlight w:val="yellow"/>
        </w:rPr>
        <w:t>, Publicador.</w:t>
      </w:r>
    </w:p>
    <w:p w14:paraId="3F6D3C83" w14:textId="77777777" w:rsidR="007030D2" w:rsidRDefault="007030D2" w:rsidP="007030D2"/>
    <w:p w14:paraId="7EEB70BE" w14:textId="29511393" w:rsidR="007030D2" w:rsidRDefault="007030D2" w:rsidP="007030D2">
      <w:pPr>
        <w:pStyle w:val="Ttulo1"/>
      </w:pPr>
      <w:bookmarkStart w:id="4" w:name="_Toc224887094"/>
      <w:r>
        <w:lastRenderedPageBreak/>
        <w:t>Arquitectura propuesta</w:t>
      </w:r>
      <w:bookmarkEnd w:id="4"/>
    </w:p>
    <w:p w14:paraId="18CBF2C1" w14:textId="77777777" w:rsidR="007030D2" w:rsidRDefault="007030D2" w:rsidP="007030D2"/>
    <w:p w14:paraId="4272CBD1" w14:textId="4901DE7A" w:rsidR="007030D2" w:rsidRDefault="007030D2" w:rsidP="007030D2">
      <w:pPr>
        <w:pStyle w:val="Ttulo2"/>
      </w:pPr>
      <w:bookmarkStart w:id="5" w:name="_Toc224887095"/>
      <w:r>
        <w:t>Sistemas de Gestión</w:t>
      </w:r>
      <w:bookmarkEnd w:id="5"/>
    </w:p>
    <w:p w14:paraId="69C8BEB2" w14:textId="5548902C" w:rsidR="007030D2" w:rsidRDefault="007030D2" w:rsidP="007030D2">
      <w:r>
        <w:t xml:space="preserve">La arquitectura propuesta se organiza en tres sistemas de gestión independientes que convergen en un Publicador común conectado al CMS de </w:t>
      </w:r>
      <w:proofErr w:type="spellStart"/>
      <w:r>
        <w:t>euskadi.eus</w:t>
      </w:r>
      <w:proofErr w:type="spellEnd"/>
      <w:r>
        <w:t>, apoyados por una capa transversal de módulos compartidos.</w:t>
      </w:r>
    </w:p>
    <w:p w14:paraId="503F5FCD" w14:textId="77777777" w:rsidR="007030D2" w:rsidRDefault="007030D2" w:rsidP="007030D2"/>
    <w:p w14:paraId="1E802419" w14:textId="34F592D9" w:rsidR="007030D2" w:rsidRDefault="007030D2" w:rsidP="007030D2">
      <w:r>
        <w:rPr>
          <w:b/>
        </w:rPr>
        <w:t>Sistema de Gestión de Gobierno Abierto (</w:t>
      </w:r>
      <w:proofErr w:type="spellStart"/>
      <w:r>
        <w:rPr>
          <w:b/>
        </w:rPr>
        <w:t>Irekia</w:t>
      </w:r>
      <w:proofErr w:type="spellEnd"/>
      <w:r>
        <w:rPr>
          <w:b/>
        </w:rPr>
        <w:t xml:space="preserve"> Berria):</w:t>
      </w:r>
    </w:p>
    <w:p w14:paraId="03BF9C39" w14:textId="68D8F5A5" w:rsidR="007030D2" w:rsidRDefault="007030D2" w:rsidP="007030D2">
      <w:pPr>
        <w:pStyle w:val="Listaconvietas"/>
      </w:pPr>
      <w:r>
        <w:t xml:space="preserve">Back-office de Participación: gestión de iniciativas de gobierno y participación ciudadana (con conexión a </w:t>
      </w:r>
      <w:proofErr w:type="spellStart"/>
      <w:r>
        <w:t>Tramitagune</w:t>
      </w:r>
      <w:proofErr w:type="spellEnd"/>
      <w:r>
        <w:t xml:space="preserve"> para las iniciativas legislativas).</w:t>
      </w:r>
    </w:p>
    <w:p w14:paraId="592F680C" w14:textId="0AB7758C" w:rsidR="007030D2" w:rsidRDefault="007030D2" w:rsidP="007030D2">
      <w:pPr>
        <w:pStyle w:val="Listaconvietas"/>
      </w:pPr>
      <w:r>
        <w:t>Back-office de Transparencia: gestión de contenidos de transparencia, programas/planes, y conexión con open data.</w:t>
      </w:r>
    </w:p>
    <w:p w14:paraId="1A374334" w14:textId="5519EE77" w:rsidR="007030D2" w:rsidRDefault="007030D2" w:rsidP="007030D2">
      <w:pPr>
        <w:pStyle w:val="Listaconvietas"/>
      </w:pPr>
      <w:r>
        <w:t xml:space="preserve">Portal público </w:t>
      </w:r>
      <w:proofErr w:type="spellStart"/>
      <w:r>
        <w:t>Irekia</w:t>
      </w:r>
      <w:proofErr w:type="spellEnd"/>
      <w:r>
        <w:t xml:space="preserve"> Berria: capa de presentación que consume los contenidos de ambos back-</w:t>
      </w:r>
      <w:proofErr w:type="spellStart"/>
      <w:r>
        <w:t>offices</w:t>
      </w:r>
      <w:proofErr w:type="spellEnd"/>
      <w:r>
        <w:t>.</w:t>
      </w:r>
    </w:p>
    <w:p w14:paraId="0EEA0B0E" w14:textId="77777777" w:rsidR="007030D2" w:rsidRDefault="007030D2" w:rsidP="007030D2"/>
    <w:p w14:paraId="567E270D" w14:textId="40AD12B0" w:rsidR="007030D2" w:rsidRDefault="007030D2" w:rsidP="007030D2">
      <w:r>
        <w:rPr>
          <w:b/>
        </w:rPr>
        <w:t>Sistema de Gestión de Comunicación Institucional:</w:t>
      </w:r>
    </w:p>
    <w:p w14:paraId="4469F95B" w14:textId="308FFAD1" w:rsidR="007030D2" w:rsidRDefault="007030D2" w:rsidP="007030D2">
      <w:pPr>
        <w:pStyle w:val="Listaconvietas"/>
      </w:pPr>
      <w:r>
        <w:t>Gestión de eventos y noticias.</w:t>
      </w:r>
    </w:p>
    <w:p w14:paraId="77C58172" w14:textId="6F03ED38" w:rsidR="007030D2" w:rsidRDefault="007030D2" w:rsidP="007030D2">
      <w:pPr>
        <w:pStyle w:val="Listaconvietas"/>
      </w:pPr>
      <w:r>
        <w:t>Gestión de la actividad (evento).</w:t>
      </w:r>
    </w:p>
    <w:p w14:paraId="0023C8C0" w14:textId="77D923D8" w:rsidR="007030D2" w:rsidRDefault="007030D2" w:rsidP="007030D2">
      <w:pPr>
        <w:pStyle w:val="Listaconvietas"/>
      </w:pPr>
      <w:r>
        <w:t>Gestión de activos.</w:t>
      </w:r>
    </w:p>
    <w:p w14:paraId="3CBDFE0C" w14:textId="5FC7EFDE" w:rsidR="007030D2" w:rsidRDefault="007030D2" w:rsidP="007030D2">
      <w:pPr>
        <w:pStyle w:val="Listaconvietas"/>
      </w:pPr>
      <w:r>
        <w:t>Gestión de contenidos de comunicación.</w:t>
      </w:r>
    </w:p>
    <w:p w14:paraId="77B5EC8E" w14:textId="19410A89" w:rsidR="007030D2" w:rsidRDefault="007030D2" w:rsidP="007030D2">
      <w:pPr>
        <w:pStyle w:val="Listaconvietas"/>
      </w:pPr>
      <w:r>
        <w:t xml:space="preserve">Integración con DAM para almacenamiento de </w:t>
      </w:r>
      <w:proofErr w:type="spellStart"/>
      <w:r>
        <w:t>assets</w:t>
      </w:r>
      <w:proofErr w:type="spellEnd"/>
      <w:r>
        <w:t xml:space="preserve"> multimedia.</w:t>
      </w:r>
    </w:p>
    <w:p w14:paraId="3426C282" w14:textId="4E00BAAF" w:rsidR="007030D2" w:rsidRDefault="007030D2" w:rsidP="007030D2">
      <w:pPr>
        <w:pStyle w:val="Listaconvietas"/>
      </w:pPr>
      <w:r>
        <w:t xml:space="preserve">Integración con </w:t>
      </w:r>
      <w:proofErr w:type="spellStart"/>
      <w:r>
        <w:t>Streaming</w:t>
      </w:r>
      <w:proofErr w:type="spellEnd"/>
      <w:r>
        <w:t>.</w:t>
      </w:r>
    </w:p>
    <w:p w14:paraId="55352BF6" w14:textId="73E457C7" w:rsidR="007030D2" w:rsidRDefault="007030D2" w:rsidP="007030D2">
      <w:pPr>
        <w:pStyle w:val="Listaconvietas"/>
      </w:pPr>
      <w:r>
        <w:t xml:space="preserve">Publicación vía CMS </w:t>
      </w:r>
      <w:proofErr w:type="spellStart"/>
      <w:r>
        <w:t>euskadi.eus</w:t>
      </w:r>
      <w:proofErr w:type="spellEnd"/>
      <w:r>
        <w:t xml:space="preserve"> hacia </w:t>
      </w:r>
      <w:proofErr w:type="spellStart"/>
      <w:r>
        <w:t>homes</w:t>
      </w:r>
      <w:proofErr w:type="spellEnd"/>
      <w:r>
        <w:t xml:space="preserve"> departamentales, home principal y RRSS.</w:t>
      </w:r>
    </w:p>
    <w:p w14:paraId="4E130D44" w14:textId="77777777" w:rsidR="007030D2" w:rsidRDefault="007030D2" w:rsidP="007030D2"/>
    <w:p w14:paraId="6F06179B" w14:textId="57C47D4F" w:rsidR="007030D2" w:rsidRDefault="007030D2" w:rsidP="007030D2">
      <w:r>
        <w:rPr>
          <w:b/>
        </w:rPr>
        <w:t>Sistema de Gestión de Diáspora:</w:t>
      </w:r>
    </w:p>
    <w:p w14:paraId="5A750D0B" w14:textId="57824DAA" w:rsidR="007030D2" w:rsidRDefault="007030D2" w:rsidP="007030D2">
      <w:pPr>
        <w:pStyle w:val="Listaconvietas"/>
      </w:pPr>
      <w:r>
        <w:t xml:space="preserve">Gestión de portales para sedes vascas en el extranjero (actualmente </w:t>
      </w:r>
      <w:proofErr w:type="spellStart"/>
      <w:r>
        <w:t>euskaletxeak.eus</w:t>
      </w:r>
      <w:proofErr w:type="spellEnd"/>
      <w:r>
        <w:t>).</w:t>
      </w:r>
    </w:p>
    <w:p w14:paraId="052A2881" w14:textId="3D60A026" w:rsidR="007030D2" w:rsidRDefault="007030D2" w:rsidP="007030D2">
      <w:pPr>
        <w:pStyle w:val="Listaconvietas"/>
      </w:pPr>
      <w:r>
        <w:t>Modelo de plantilla común con opciones configurables por sede.</w:t>
      </w:r>
    </w:p>
    <w:p w14:paraId="1928631D" w14:textId="3D6F2015" w:rsidR="007030D2" w:rsidRDefault="007030D2" w:rsidP="007030D2">
      <w:pPr>
        <w:pStyle w:val="Listaconvietas"/>
      </w:pPr>
      <w:r>
        <w:t xml:space="preserve">Nota: pendiente de definir visibilidad del portal de diáspora en </w:t>
      </w:r>
      <w:proofErr w:type="spellStart"/>
      <w:r>
        <w:t>euskadi.eus</w:t>
      </w:r>
      <w:proofErr w:type="spellEnd"/>
      <w:r>
        <w:t>.</w:t>
      </w:r>
    </w:p>
    <w:p w14:paraId="782C9ECE" w14:textId="77777777" w:rsidR="007030D2" w:rsidRDefault="007030D2" w:rsidP="007030D2"/>
    <w:p w14:paraId="27D54444" w14:textId="3BA8A43E" w:rsidR="007030D2" w:rsidRDefault="007030D2" w:rsidP="007030D2">
      <w:pPr>
        <w:pStyle w:val="Ttulo3"/>
      </w:pPr>
      <w:bookmarkStart w:id="6" w:name="_Toc224887096"/>
      <w:r>
        <w:t>Arquitectura del sistema</w:t>
      </w:r>
      <w:bookmarkEnd w:id="6"/>
    </w:p>
    <w:p w14:paraId="70289763" w14:textId="60449524" w:rsidR="007030D2" w:rsidRDefault="007030D2" w:rsidP="007030D2">
      <w:r>
        <w:t>La arquitectura se basa en el estándar tecnológico de administración digital de EJIE, con los siguientes principios:</w:t>
      </w:r>
    </w:p>
    <w:p w14:paraId="0DC99367" w14:textId="09288780" w:rsidR="007030D2" w:rsidRDefault="007030D2" w:rsidP="007030D2">
      <w:pPr>
        <w:pStyle w:val="Listaconvietas"/>
      </w:pPr>
      <w:r>
        <w:t xml:space="preserve">Arquitectura de microservicios desplegados en </w:t>
      </w:r>
      <w:proofErr w:type="spellStart"/>
      <w:r>
        <w:t>Kubernetes</w:t>
      </w:r>
      <w:proofErr w:type="spellEnd"/>
      <w:r>
        <w:t>.</w:t>
      </w:r>
    </w:p>
    <w:p w14:paraId="0684A62D" w14:textId="29E7CEA9" w:rsidR="007030D2" w:rsidRDefault="007030D2" w:rsidP="007030D2">
      <w:pPr>
        <w:pStyle w:val="Listaconvietas"/>
      </w:pPr>
      <w:r>
        <w:t>Desarrollo a medida, sin integración de productos cerrados de terceros.</w:t>
      </w:r>
    </w:p>
    <w:p w14:paraId="5D4BD6E4" w14:textId="417FDADF" w:rsidR="007030D2" w:rsidRDefault="007030D2" w:rsidP="007030D2">
      <w:pPr>
        <w:pStyle w:val="Listaconvietas"/>
      </w:pPr>
      <w:r>
        <w:t>Integración con el ecosistema de presencia web de EJIE (CMS, Publicador, portales).</w:t>
      </w:r>
    </w:p>
    <w:p w14:paraId="4D493ED2" w14:textId="0DFBD270" w:rsidR="007030D2" w:rsidRDefault="007030D2" w:rsidP="007030D2">
      <w:pPr>
        <w:pStyle w:val="Listaconvietas"/>
      </w:pPr>
      <w:proofErr w:type="spellStart"/>
      <w:r>
        <w:lastRenderedPageBreak/>
        <w:t>APIs</w:t>
      </w:r>
      <w:proofErr w:type="spellEnd"/>
      <w:r>
        <w:t xml:space="preserve"> REST para la comunicación entre sistemas.</w:t>
      </w:r>
    </w:p>
    <w:p w14:paraId="67D92C17" w14:textId="117D6CD6" w:rsidR="007030D2" w:rsidRDefault="007030D2" w:rsidP="007030D2">
      <w:pPr>
        <w:pStyle w:val="Listaconvietas"/>
      </w:pPr>
      <w:r>
        <w:t xml:space="preserve">Compatibilidad con los módulos transversales existentes (Seguridad, Directorio, Etiquetas, </w:t>
      </w:r>
      <w:proofErr w:type="spellStart"/>
      <w:r>
        <w:t>Geocatalogación</w:t>
      </w:r>
      <w:proofErr w:type="spellEnd"/>
      <w:r>
        <w:t>, Publicador).</w:t>
      </w:r>
    </w:p>
    <w:p w14:paraId="0B4D6AAB" w14:textId="77777777" w:rsidR="007030D2" w:rsidRDefault="007030D2" w:rsidP="007030D2"/>
    <w:p w14:paraId="4823C0F5" w14:textId="1EAE508C" w:rsidR="007030D2" w:rsidRDefault="007030D2" w:rsidP="007030D2">
      <w:pPr>
        <w:rPr>
          <w:rStyle w:val="Fuerte"/>
        </w:rPr>
      </w:pPr>
      <w:r>
        <w:rPr>
          <w:rStyle w:val="Fuerte"/>
        </w:rPr>
        <w:t>Tecnología</w:t>
      </w:r>
    </w:p>
    <w:p w14:paraId="6E6FD6E7" w14:textId="53944F02" w:rsidR="007030D2" w:rsidRDefault="007030D2" w:rsidP="007030D2">
      <w:pPr>
        <w:rPr>
          <w:rStyle w:val="Fuerte"/>
          <w:color w:val="000000"/>
        </w:rPr>
      </w:pPr>
      <w:r>
        <w:rPr>
          <w:rStyle w:val="Fuerte"/>
          <w:i/>
          <w:color w:val="808080"/>
        </w:rPr>
        <w:t xml:space="preserve">[TODO] Detallar </w:t>
      </w:r>
      <w:proofErr w:type="spellStart"/>
      <w:r>
        <w:rPr>
          <w:rStyle w:val="Fuerte"/>
          <w:i/>
          <w:color w:val="808080"/>
        </w:rPr>
        <w:t>stack</w:t>
      </w:r>
      <w:proofErr w:type="spellEnd"/>
      <w:r>
        <w:rPr>
          <w:rStyle w:val="Fuerte"/>
          <w:i/>
          <w:color w:val="808080"/>
        </w:rPr>
        <w:t xml:space="preserve"> tecnológico concreto una vez se conozca el pliego. Previsiblemente alineado con </w:t>
      </w:r>
      <w:proofErr w:type="spellStart"/>
      <w:r>
        <w:rPr>
          <w:rStyle w:val="Fuerte"/>
          <w:i/>
          <w:color w:val="808080"/>
        </w:rPr>
        <w:t>Toolkit</w:t>
      </w:r>
      <w:proofErr w:type="spellEnd"/>
      <w:r>
        <w:rPr>
          <w:rStyle w:val="Fuerte"/>
          <w:i/>
          <w:color w:val="808080"/>
        </w:rPr>
        <w:t xml:space="preserve"> Berria / Platea: Java, Spring Boot, microservicios, </w:t>
      </w:r>
      <w:proofErr w:type="spellStart"/>
      <w:r>
        <w:rPr>
          <w:rStyle w:val="Fuerte"/>
          <w:i/>
          <w:color w:val="808080"/>
        </w:rPr>
        <w:t>Kubernetes</w:t>
      </w:r>
      <w:proofErr w:type="spellEnd"/>
      <w:r>
        <w:rPr>
          <w:rStyle w:val="Fuerte"/>
          <w:i/>
          <w:color w:val="808080"/>
        </w:rPr>
        <w:t>, PostgreSQL, etc.</w:t>
      </w:r>
    </w:p>
    <w:p w14:paraId="71526158" w14:textId="77777777" w:rsidR="007030D2" w:rsidRDefault="007030D2" w:rsidP="007030D2">
      <w:pPr>
        <w:rPr>
          <w:rStyle w:val="Fuerte"/>
          <w:color w:val="000000"/>
        </w:rPr>
      </w:pPr>
    </w:p>
    <w:p w14:paraId="00F68341" w14:textId="0C15F8BC" w:rsidR="007030D2" w:rsidRDefault="007030D2" w:rsidP="007030D2">
      <w:pPr>
        <w:rPr>
          <w:rStyle w:val="Fuerte"/>
        </w:rPr>
      </w:pPr>
      <w:r>
        <w:rPr>
          <w:rStyle w:val="Fuerte"/>
        </w:rPr>
        <w:t>Módulos / componentes</w:t>
      </w:r>
    </w:p>
    <w:p w14:paraId="46993B80" w14:textId="7F8C845F" w:rsidR="007030D2" w:rsidRDefault="007030D2" w:rsidP="007030D2">
      <w:pPr>
        <w:rPr>
          <w:rStyle w:val="Fuerte"/>
        </w:rPr>
      </w:pPr>
      <w:r>
        <w:rPr>
          <w:rStyle w:val="Fuerte"/>
        </w:rPr>
        <w:t>Los sistemas se apoyarán en los módulos transversales existentes en el ecosistema de EJIE:</w:t>
      </w:r>
    </w:p>
    <w:p w14:paraId="5FFE7428" w14:textId="05B81FEF" w:rsidR="007030D2" w:rsidRP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 xml:space="preserve">Seguridad: </w:t>
      </w:r>
      <w:r>
        <w:rPr>
          <w:rStyle w:val="Fuerte"/>
          <w:b w:val="0"/>
        </w:rPr>
        <w:t>módulo transversal existente que requerirá adaptaciones para los nuevos sistemas.</w:t>
      </w:r>
    </w:p>
    <w:p w14:paraId="3DCEFA9E" w14:textId="3F766AF6" w:rsidR="007030D2" w:rsidRP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 xml:space="preserve">Directorio: </w:t>
      </w:r>
      <w:r>
        <w:rPr>
          <w:rStyle w:val="Fuerte"/>
          <w:b w:val="0"/>
        </w:rPr>
        <w:t>gestión centralizada de entidades y contactos.</w:t>
      </w:r>
    </w:p>
    <w:p w14:paraId="34165197" w14:textId="07E41B93" w:rsidR="007030D2" w:rsidRP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 xml:space="preserve">Etiquetas: </w:t>
      </w:r>
      <w:r>
        <w:rPr>
          <w:rStyle w:val="Fuerte"/>
          <w:b w:val="0"/>
        </w:rPr>
        <w:t>sistema de clasificación de contenidos.</w:t>
      </w:r>
    </w:p>
    <w:p w14:paraId="5E36A57C" w14:textId="0EF652FD" w:rsidR="007030D2" w:rsidRPr="007030D2" w:rsidRDefault="007030D2" w:rsidP="007030D2">
      <w:pPr>
        <w:pStyle w:val="Listaconvietas"/>
        <w:rPr>
          <w:rStyle w:val="Fuerte"/>
        </w:rPr>
      </w:pPr>
      <w:proofErr w:type="spellStart"/>
      <w:r>
        <w:rPr>
          <w:rStyle w:val="Fuerte"/>
        </w:rPr>
        <w:t>Geocatalogación</w:t>
      </w:r>
      <w:proofErr w:type="spellEnd"/>
      <w:r>
        <w:rPr>
          <w:rStyle w:val="Fuerte"/>
        </w:rPr>
        <w:t xml:space="preserve">: </w:t>
      </w:r>
      <w:r>
        <w:rPr>
          <w:rStyle w:val="Fuerte"/>
          <w:b w:val="0"/>
        </w:rPr>
        <w:t>catalogación geográfica de contenidos.</w:t>
      </w:r>
    </w:p>
    <w:p w14:paraId="4977BEB8" w14:textId="53B7D7C2" w:rsidR="007030D2" w:rsidRP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 xml:space="preserve">Publicador: </w:t>
      </w:r>
      <w:r>
        <w:rPr>
          <w:rStyle w:val="Fuerte"/>
          <w:b w:val="0"/>
        </w:rPr>
        <w:t xml:space="preserve">capa que conecta los sistemas de gestión con el CMS de </w:t>
      </w:r>
      <w:proofErr w:type="spellStart"/>
      <w:r>
        <w:rPr>
          <w:rStyle w:val="Fuerte"/>
          <w:b w:val="0"/>
        </w:rPr>
        <w:t>euskadi.eus</w:t>
      </w:r>
      <w:proofErr w:type="spellEnd"/>
      <w:r>
        <w:rPr>
          <w:rStyle w:val="Fuerte"/>
          <w:b w:val="0"/>
        </w:rPr>
        <w:t>.</w:t>
      </w:r>
    </w:p>
    <w:p w14:paraId="13489F40" w14:textId="77777777" w:rsidR="007030D2" w:rsidRDefault="007030D2" w:rsidP="007030D2">
      <w:pPr>
        <w:rPr>
          <w:rStyle w:val="Fuerte"/>
        </w:rPr>
      </w:pPr>
    </w:p>
    <w:p w14:paraId="27B03BB0" w14:textId="2EEE8E8E" w:rsidR="007030D2" w:rsidRDefault="007030D2" w:rsidP="007030D2">
      <w:pPr>
        <w:rPr>
          <w:rStyle w:val="Fuerte"/>
          <w:color w:val="000000"/>
        </w:rPr>
      </w:pPr>
      <w:r>
        <w:rPr>
          <w:rStyle w:val="Fuerte"/>
          <w:i/>
          <w:color w:val="808080"/>
        </w:rPr>
        <w:t>[TODO] Detallar módulos funcionales específicos de cada sistema de gestión una vez se concrete el alcance funcional.</w:t>
      </w:r>
    </w:p>
    <w:p w14:paraId="6D063663" w14:textId="77777777" w:rsidR="007030D2" w:rsidRDefault="007030D2" w:rsidP="007030D2">
      <w:pPr>
        <w:rPr>
          <w:rStyle w:val="Fuerte"/>
          <w:color w:val="000000"/>
        </w:rPr>
      </w:pPr>
    </w:p>
    <w:p w14:paraId="0B8DB72B" w14:textId="56B89FB9" w:rsidR="007030D2" w:rsidRDefault="007030D2" w:rsidP="007030D2">
      <w:pPr>
        <w:rPr>
          <w:rStyle w:val="Fuerte"/>
        </w:rPr>
      </w:pPr>
      <w:proofErr w:type="spellStart"/>
      <w:r>
        <w:rPr>
          <w:rStyle w:val="Fuerte"/>
        </w:rPr>
        <w:t>Frameworks</w:t>
      </w:r>
      <w:proofErr w:type="spellEnd"/>
    </w:p>
    <w:p w14:paraId="0343A40E" w14:textId="54F95313" w:rsidR="007030D2" w:rsidRPr="0016742B" w:rsidRDefault="007030D2" w:rsidP="007030D2">
      <w:pPr>
        <w:rPr>
          <w:rStyle w:val="Fuerte"/>
          <w:color w:val="000000"/>
          <w:lang w:val="en-AU"/>
        </w:rPr>
      </w:pPr>
      <w:r>
        <w:rPr>
          <w:rStyle w:val="Fuerte"/>
          <w:i/>
          <w:color w:val="808080"/>
        </w:rPr>
        <w:t xml:space="preserve">[TODO] Detallar </w:t>
      </w:r>
      <w:proofErr w:type="spellStart"/>
      <w:r>
        <w:rPr>
          <w:rStyle w:val="Fuerte"/>
          <w:i/>
          <w:color w:val="808080"/>
        </w:rPr>
        <w:t>frameworks</w:t>
      </w:r>
      <w:proofErr w:type="spellEnd"/>
      <w:r>
        <w:rPr>
          <w:rStyle w:val="Fuerte"/>
          <w:i/>
          <w:color w:val="808080"/>
        </w:rPr>
        <w:t xml:space="preserve"> una vez se conozca el pliego. </w:t>
      </w:r>
      <w:proofErr w:type="spellStart"/>
      <w:r w:rsidRPr="0016742B">
        <w:rPr>
          <w:rStyle w:val="Fuerte"/>
          <w:i/>
          <w:color w:val="808080"/>
          <w:lang w:val="en-AU"/>
        </w:rPr>
        <w:t>Previsiblemente</w:t>
      </w:r>
      <w:proofErr w:type="spellEnd"/>
      <w:r w:rsidRPr="0016742B">
        <w:rPr>
          <w:rStyle w:val="Fuerte"/>
          <w:i/>
          <w:color w:val="808080"/>
          <w:lang w:val="en-AU"/>
        </w:rPr>
        <w:t xml:space="preserve">: Spring Boot, Toolkit Berria, Platea, frameworks front del </w:t>
      </w:r>
      <w:proofErr w:type="spellStart"/>
      <w:r w:rsidRPr="0016742B">
        <w:rPr>
          <w:rStyle w:val="Fuerte"/>
          <w:i/>
          <w:color w:val="808080"/>
          <w:lang w:val="en-AU"/>
        </w:rPr>
        <w:t>ecosistema</w:t>
      </w:r>
      <w:proofErr w:type="spellEnd"/>
      <w:r w:rsidRPr="0016742B">
        <w:rPr>
          <w:rStyle w:val="Fuerte"/>
          <w:i/>
          <w:color w:val="808080"/>
          <w:lang w:val="en-AU"/>
        </w:rPr>
        <w:t xml:space="preserve"> EJIE.</w:t>
      </w:r>
    </w:p>
    <w:p w14:paraId="7BD9509E" w14:textId="77777777" w:rsidR="007030D2" w:rsidRPr="0016742B" w:rsidRDefault="007030D2" w:rsidP="007030D2">
      <w:pPr>
        <w:rPr>
          <w:rStyle w:val="Fuerte"/>
          <w:color w:val="000000"/>
          <w:lang w:val="en-AU"/>
        </w:rPr>
      </w:pPr>
    </w:p>
    <w:p w14:paraId="451FA25A" w14:textId="69A41D47" w:rsidR="007030D2" w:rsidRDefault="007030D2" w:rsidP="007030D2">
      <w:pPr>
        <w:rPr>
          <w:rStyle w:val="Fuerte"/>
        </w:rPr>
      </w:pPr>
      <w:r>
        <w:rPr>
          <w:rStyle w:val="Fuerte"/>
        </w:rPr>
        <w:t xml:space="preserve">Aseguramiento de la calidad y </w:t>
      </w:r>
      <w:proofErr w:type="spellStart"/>
      <w:r>
        <w:rPr>
          <w:rStyle w:val="Fuerte"/>
        </w:rPr>
        <w:t>testing</w:t>
      </w:r>
      <w:proofErr w:type="spellEnd"/>
    </w:p>
    <w:p w14:paraId="2E1A7F8B" w14:textId="499BB22A" w:rsidR="007030D2" w:rsidRDefault="007030D2" w:rsidP="007030D2">
      <w:pPr>
        <w:rPr>
          <w:rStyle w:val="Fuerte"/>
        </w:rPr>
      </w:pPr>
      <w:r>
        <w:rPr>
          <w:rStyle w:val="Fuerte"/>
        </w:rPr>
        <w:t xml:space="preserve">La estrategia de calidad y </w:t>
      </w:r>
      <w:proofErr w:type="spellStart"/>
      <w:r>
        <w:rPr>
          <w:rStyle w:val="Fuerte"/>
        </w:rPr>
        <w:t>testing</w:t>
      </w:r>
      <w:proofErr w:type="spellEnd"/>
      <w:r>
        <w:rPr>
          <w:rStyle w:val="Fuerte"/>
        </w:rPr>
        <w:t xml:space="preserve"> se estructura en los siguientes ejes:</w:t>
      </w:r>
    </w:p>
    <w:p w14:paraId="557654E1" w14:textId="77777777" w:rsidR="007030D2" w:rsidRDefault="007030D2" w:rsidP="007030D2">
      <w:pPr>
        <w:rPr>
          <w:rStyle w:val="Fuerte"/>
        </w:rPr>
      </w:pPr>
    </w:p>
    <w:p w14:paraId="0A28B648" w14:textId="56E59A6F" w:rsidR="007030D2" w:rsidRDefault="007030D2" w:rsidP="007030D2">
      <w:pPr>
        <w:rPr>
          <w:rStyle w:val="Fuerte"/>
          <w:b w:val="0"/>
        </w:rPr>
      </w:pPr>
      <w:r>
        <w:rPr>
          <w:rStyle w:val="Fuerte"/>
        </w:rPr>
        <w:t>Estrategia de pruebas basada en riesgos:</w:t>
      </w:r>
    </w:p>
    <w:p w14:paraId="7779BAD1" w14:textId="1400D286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>Elaboración de planes de pruebas diferenciados por tipo: funcionales, regresión, rendimiento, accesibilidad, seguridad.</w:t>
      </w:r>
    </w:p>
    <w:p w14:paraId="51EFD37A" w14:textId="7890D8BE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>Priorización de pruebas según criticidad funcional y riesgo de impacto.</w:t>
      </w:r>
    </w:p>
    <w:p w14:paraId="5FD2CC79" w14:textId="34FB1B52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 xml:space="preserve">Criterios de inicio y finalización de cada ciclo de </w:t>
      </w:r>
      <w:proofErr w:type="spellStart"/>
      <w:r>
        <w:rPr>
          <w:rStyle w:val="Fuerte"/>
          <w:b w:val="0"/>
        </w:rPr>
        <w:t>testing</w:t>
      </w:r>
      <w:proofErr w:type="spellEnd"/>
      <w:r>
        <w:rPr>
          <w:rStyle w:val="Fuerte"/>
          <w:b w:val="0"/>
        </w:rPr>
        <w:t>.</w:t>
      </w:r>
    </w:p>
    <w:p w14:paraId="4BAD48E8" w14:textId="77777777" w:rsidR="007030D2" w:rsidRDefault="007030D2" w:rsidP="007030D2">
      <w:pPr>
        <w:rPr>
          <w:rStyle w:val="Fuerte"/>
          <w:b w:val="0"/>
        </w:rPr>
      </w:pPr>
    </w:p>
    <w:p w14:paraId="1EED5A97" w14:textId="12B91578" w:rsidR="007030D2" w:rsidRDefault="007030D2" w:rsidP="007030D2">
      <w:pPr>
        <w:rPr>
          <w:rStyle w:val="Fuerte"/>
          <w:b w:val="0"/>
        </w:rPr>
      </w:pPr>
      <w:r>
        <w:rPr>
          <w:rStyle w:val="Fuerte"/>
        </w:rPr>
        <w:t>Automatización:</w:t>
      </w:r>
    </w:p>
    <w:p w14:paraId="08C1D488" w14:textId="0F030C39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lastRenderedPageBreak/>
        <w:t xml:space="preserve">Pruebas automatizadas </w:t>
      </w:r>
      <w:proofErr w:type="spellStart"/>
      <w:r>
        <w:rPr>
          <w:rStyle w:val="Fuerte"/>
          <w:b w:val="0"/>
        </w:rPr>
        <w:t>end-to-end</w:t>
      </w:r>
      <w:proofErr w:type="spellEnd"/>
      <w:r>
        <w:rPr>
          <w:rStyle w:val="Fuerte"/>
          <w:b w:val="0"/>
        </w:rPr>
        <w:t xml:space="preserve"> con </w:t>
      </w:r>
      <w:proofErr w:type="spellStart"/>
      <w:r>
        <w:rPr>
          <w:rStyle w:val="Fuerte"/>
          <w:b w:val="0"/>
        </w:rPr>
        <w:t>Selenium</w:t>
      </w:r>
      <w:proofErr w:type="spellEnd"/>
      <w:r>
        <w:rPr>
          <w:rStyle w:val="Fuerte"/>
          <w:b w:val="0"/>
        </w:rPr>
        <w:t xml:space="preserve">, </w:t>
      </w:r>
      <w:proofErr w:type="spellStart"/>
      <w:r>
        <w:rPr>
          <w:rStyle w:val="Fuerte"/>
          <w:b w:val="0"/>
        </w:rPr>
        <w:t>Playwright</w:t>
      </w:r>
      <w:proofErr w:type="spellEnd"/>
      <w:r>
        <w:rPr>
          <w:rStyle w:val="Fuerte"/>
          <w:b w:val="0"/>
        </w:rPr>
        <w:t xml:space="preserve"> o tecnología equivalente.</w:t>
      </w:r>
    </w:p>
    <w:p w14:paraId="16C408CD" w14:textId="799255BF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 xml:space="preserve">Pruebas automatizadas de </w:t>
      </w:r>
      <w:proofErr w:type="spellStart"/>
      <w:r>
        <w:rPr>
          <w:rStyle w:val="Fuerte"/>
          <w:b w:val="0"/>
        </w:rPr>
        <w:t>APIs</w:t>
      </w:r>
      <w:proofErr w:type="spellEnd"/>
      <w:r>
        <w:rPr>
          <w:rStyle w:val="Fuerte"/>
          <w:b w:val="0"/>
        </w:rPr>
        <w:t xml:space="preserve"> con herramientas como Postman, </w:t>
      </w:r>
      <w:proofErr w:type="spellStart"/>
      <w:r>
        <w:rPr>
          <w:rStyle w:val="Fuerte"/>
          <w:b w:val="0"/>
        </w:rPr>
        <w:t>RestAssured</w:t>
      </w:r>
      <w:proofErr w:type="spellEnd"/>
      <w:r>
        <w:rPr>
          <w:rStyle w:val="Fuerte"/>
          <w:b w:val="0"/>
        </w:rPr>
        <w:t>.</w:t>
      </w:r>
    </w:p>
    <w:p w14:paraId="0D0C436B" w14:textId="2A831898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>Integración de pruebas en pipelines CI/CD.</w:t>
      </w:r>
    </w:p>
    <w:p w14:paraId="4FAF6719" w14:textId="1713128A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>Análisis estático de código con SonarQube.</w:t>
      </w:r>
    </w:p>
    <w:p w14:paraId="09D0FE27" w14:textId="77777777" w:rsidR="007030D2" w:rsidRDefault="007030D2" w:rsidP="007030D2">
      <w:pPr>
        <w:rPr>
          <w:rStyle w:val="Fuerte"/>
          <w:b w:val="0"/>
        </w:rPr>
      </w:pPr>
    </w:p>
    <w:p w14:paraId="31F6B193" w14:textId="60072386" w:rsidR="007030D2" w:rsidRDefault="007030D2" w:rsidP="007030D2">
      <w:pPr>
        <w:rPr>
          <w:rStyle w:val="Fuerte"/>
          <w:b w:val="0"/>
        </w:rPr>
      </w:pPr>
      <w:r>
        <w:rPr>
          <w:rStyle w:val="Fuerte"/>
        </w:rPr>
        <w:t>Metodología BDD:</w:t>
      </w:r>
    </w:p>
    <w:p w14:paraId="25887B31" w14:textId="7FEAC5D0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 xml:space="preserve">Definición de criterios de aceptación en lenguaje </w:t>
      </w:r>
      <w:proofErr w:type="spellStart"/>
      <w:r>
        <w:rPr>
          <w:rStyle w:val="Fuerte"/>
          <w:b w:val="0"/>
        </w:rPr>
        <w:t>Gherkin</w:t>
      </w:r>
      <w:proofErr w:type="spellEnd"/>
      <w:r>
        <w:rPr>
          <w:rStyle w:val="Fuerte"/>
          <w:b w:val="0"/>
        </w:rPr>
        <w:t>.</w:t>
      </w:r>
    </w:p>
    <w:p w14:paraId="44FBECC8" w14:textId="0FB7964B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>Integración de QA en fases tempranas del desarrollo (Shift Left).</w:t>
      </w:r>
    </w:p>
    <w:p w14:paraId="49833638" w14:textId="77777777" w:rsidR="007030D2" w:rsidRDefault="007030D2" w:rsidP="007030D2">
      <w:pPr>
        <w:rPr>
          <w:rStyle w:val="Fuerte"/>
          <w:b w:val="0"/>
        </w:rPr>
      </w:pPr>
    </w:p>
    <w:p w14:paraId="783C3BC1" w14:textId="39CD52D9" w:rsidR="007030D2" w:rsidRDefault="007030D2" w:rsidP="007030D2">
      <w:pPr>
        <w:rPr>
          <w:rStyle w:val="Fuerte"/>
          <w:b w:val="0"/>
        </w:rPr>
      </w:pPr>
      <w:proofErr w:type="spellStart"/>
      <w:r>
        <w:rPr>
          <w:rStyle w:val="Fuerte"/>
        </w:rPr>
        <w:t>Reporting</w:t>
      </w:r>
      <w:proofErr w:type="spellEnd"/>
      <w:r>
        <w:rPr>
          <w:rStyle w:val="Fuerte"/>
        </w:rPr>
        <w:t>:</w:t>
      </w:r>
    </w:p>
    <w:p w14:paraId="5DDC0E91" w14:textId="5E27B90D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>Registro y seguimiento de defectos en Jira/</w:t>
      </w:r>
      <w:proofErr w:type="spellStart"/>
      <w:r>
        <w:rPr>
          <w:rStyle w:val="Fuerte"/>
          <w:b w:val="0"/>
        </w:rPr>
        <w:t>XRay</w:t>
      </w:r>
      <w:proofErr w:type="spellEnd"/>
      <w:r>
        <w:rPr>
          <w:rStyle w:val="Fuerte"/>
          <w:b w:val="0"/>
        </w:rPr>
        <w:t>.</w:t>
      </w:r>
    </w:p>
    <w:p w14:paraId="69B5214D" w14:textId="64CB7783" w:rsidR="007030D2" w:rsidRDefault="007030D2" w:rsidP="007030D2">
      <w:pPr>
        <w:pStyle w:val="Listaconvietas"/>
        <w:rPr>
          <w:rStyle w:val="Fuerte"/>
          <w:b w:val="0"/>
        </w:rPr>
      </w:pPr>
      <w:r>
        <w:rPr>
          <w:rStyle w:val="Fuerte"/>
          <w:b w:val="0"/>
        </w:rPr>
        <w:t xml:space="preserve">Informes periódicos de </w:t>
      </w:r>
      <w:proofErr w:type="spellStart"/>
      <w:r>
        <w:rPr>
          <w:rStyle w:val="Fuerte"/>
          <w:b w:val="0"/>
        </w:rPr>
        <w:t>KPIs</w:t>
      </w:r>
      <w:proofErr w:type="spellEnd"/>
      <w:r>
        <w:rPr>
          <w:rStyle w:val="Fuerte"/>
          <w:b w:val="0"/>
        </w:rPr>
        <w:t xml:space="preserve"> de calidad.</w:t>
      </w:r>
    </w:p>
    <w:p w14:paraId="7084750E" w14:textId="77777777" w:rsidR="007030D2" w:rsidRDefault="007030D2" w:rsidP="007030D2">
      <w:pPr>
        <w:rPr>
          <w:rStyle w:val="Fuerte"/>
          <w:b w:val="0"/>
        </w:rPr>
      </w:pPr>
    </w:p>
    <w:p w14:paraId="18B0F165" w14:textId="57296617" w:rsidR="007030D2" w:rsidRDefault="007030D2" w:rsidP="007030D2">
      <w:pPr>
        <w:rPr>
          <w:rStyle w:val="Fuerte"/>
        </w:rPr>
      </w:pPr>
      <w:r>
        <w:rPr>
          <w:rStyle w:val="Fuerte"/>
        </w:rPr>
        <w:t>Soporte para control de versiones y activación de funcionalidades</w:t>
      </w:r>
    </w:p>
    <w:p w14:paraId="74594A5E" w14:textId="2086FB5A" w:rsidR="007030D2" w:rsidRDefault="007030D2" w:rsidP="007030D2">
      <w:pPr>
        <w:rPr>
          <w:rStyle w:val="Fuerte"/>
          <w:color w:val="000000"/>
        </w:rPr>
      </w:pPr>
      <w:r>
        <w:rPr>
          <w:rStyle w:val="Fuerte"/>
          <w:i/>
          <w:color w:val="808080"/>
        </w:rPr>
        <w:t xml:space="preserve">[TODO] Detallar estrategia de </w:t>
      </w:r>
      <w:proofErr w:type="spellStart"/>
      <w:r>
        <w:rPr>
          <w:rStyle w:val="Fuerte"/>
          <w:i/>
          <w:color w:val="808080"/>
        </w:rPr>
        <w:t>branching</w:t>
      </w:r>
      <w:proofErr w:type="spellEnd"/>
      <w:r>
        <w:rPr>
          <w:rStyle w:val="Fuerte"/>
          <w:i/>
          <w:color w:val="808080"/>
        </w:rPr>
        <w:t xml:space="preserve">, </w:t>
      </w:r>
      <w:proofErr w:type="spellStart"/>
      <w:r>
        <w:rPr>
          <w:rStyle w:val="Fuerte"/>
          <w:i/>
          <w:color w:val="808080"/>
        </w:rPr>
        <w:t>feature</w:t>
      </w:r>
      <w:proofErr w:type="spellEnd"/>
      <w:r>
        <w:rPr>
          <w:rStyle w:val="Fuerte"/>
          <w:i/>
          <w:color w:val="808080"/>
        </w:rPr>
        <w:t xml:space="preserve"> </w:t>
      </w:r>
      <w:proofErr w:type="spellStart"/>
      <w:r>
        <w:rPr>
          <w:rStyle w:val="Fuerte"/>
          <w:i/>
          <w:color w:val="808080"/>
        </w:rPr>
        <w:t>flags</w:t>
      </w:r>
      <w:proofErr w:type="spellEnd"/>
      <w:r>
        <w:rPr>
          <w:rStyle w:val="Fuerte"/>
          <w:i/>
          <w:color w:val="808080"/>
        </w:rPr>
        <w:t>, etc. según herramientas del ecosistema EJIE.</w:t>
      </w:r>
    </w:p>
    <w:p w14:paraId="4D516909" w14:textId="77777777" w:rsidR="007030D2" w:rsidRDefault="007030D2" w:rsidP="007030D2">
      <w:pPr>
        <w:rPr>
          <w:rStyle w:val="Fuerte"/>
          <w:color w:val="000000"/>
        </w:rPr>
      </w:pPr>
    </w:p>
    <w:p w14:paraId="3124FCE1" w14:textId="730617BB" w:rsidR="007030D2" w:rsidRDefault="007030D2" w:rsidP="007030D2">
      <w:pPr>
        <w:rPr>
          <w:rStyle w:val="Fuerte"/>
        </w:rPr>
      </w:pPr>
      <w:r>
        <w:rPr>
          <w:rStyle w:val="Fuerte"/>
        </w:rPr>
        <w:t>Soporte de accesibilidad</w:t>
      </w:r>
    </w:p>
    <w:p w14:paraId="056FC69C" w14:textId="55B761BE" w:rsidR="007030D2" w:rsidRDefault="007030D2" w:rsidP="007030D2">
      <w:pPr>
        <w:rPr>
          <w:rStyle w:val="Fuerte"/>
        </w:rPr>
      </w:pPr>
      <w:r>
        <w:rPr>
          <w:rStyle w:val="Fuerte"/>
        </w:rPr>
        <w:t xml:space="preserve">hiberus cuenta con un equipo especializado en accesibilidad digital, liderado por profesionales certificados y con experiencia en múltiples administraciones públicas (Gobierno de Aragón, </w:t>
      </w:r>
      <w:proofErr w:type="spellStart"/>
      <w:r>
        <w:rPr>
          <w:rStyle w:val="Fuerte"/>
        </w:rPr>
        <w:t>Lantik</w:t>
      </w:r>
      <w:proofErr w:type="spellEnd"/>
      <w:r>
        <w:rPr>
          <w:rStyle w:val="Fuerte"/>
        </w:rPr>
        <w:t>, Gobierno de Navarra, Ministerio de Transportes, entre otros).</w:t>
      </w:r>
    </w:p>
    <w:p w14:paraId="2D059FA7" w14:textId="77777777" w:rsidR="007030D2" w:rsidRDefault="007030D2" w:rsidP="007030D2">
      <w:pPr>
        <w:rPr>
          <w:rStyle w:val="Fuerte"/>
        </w:rPr>
      </w:pPr>
    </w:p>
    <w:p w14:paraId="36011A25" w14:textId="6354C2C0" w:rsidR="007030D2" w:rsidRDefault="007030D2" w:rsidP="007030D2">
      <w:pPr>
        <w:rPr>
          <w:rStyle w:val="Fuerte"/>
        </w:rPr>
      </w:pPr>
      <w:r>
        <w:rPr>
          <w:rStyle w:val="Fuerte"/>
        </w:rPr>
        <w:t>El enfoque de accesibilidad se integrará desde el inicio del proyecto:</w:t>
      </w:r>
    </w:p>
    <w:p w14:paraId="75BC665C" w14:textId="57AFD873" w:rsid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 xml:space="preserve">Pruebas manuales con lectores de pantalla (NVDA, </w:t>
      </w:r>
      <w:proofErr w:type="spellStart"/>
      <w:r>
        <w:rPr>
          <w:rStyle w:val="Fuerte"/>
        </w:rPr>
        <w:t>Jaws</w:t>
      </w:r>
      <w:proofErr w:type="spellEnd"/>
      <w:r>
        <w:rPr>
          <w:rStyle w:val="Fuerte"/>
        </w:rPr>
        <w:t xml:space="preserve">, </w:t>
      </w:r>
      <w:proofErr w:type="spellStart"/>
      <w:r>
        <w:rPr>
          <w:rStyle w:val="Fuerte"/>
        </w:rPr>
        <w:t>VoiceOver</w:t>
      </w:r>
      <w:proofErr w:type="spellEnd"/>
      <w:r>
        <w:rPr>
          <w:rStyle w:val="Fuerte"/>
        </w:rPr>
        <w:t xml:space="preserve">, </w:t>
      </w:r>
      <w:proofErr w:type="spellStart"/>
      <w:r>
        <w:rPr>
          <w:rStyle w:val="Fuerte"/>
        </w:rPr>
        <w:t>Talkback</w:t>
      </w:r>
      <w:proofErr w:type="spellEnd"/>
      <w:r>
        <w:rPr>
          <w:rStyle w:val="Fuerte"/>
        </w:rPr>
        <w:t>) para detectar disconformidades con la norma.</w:t>
      </w:r>
    </w:p>
    <w:p w14:paraId="3E82460A" w14:textId="26C5B7BD" w:rsid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>Asesoramiento integral a los equipos de desarrollo durante todo el ciclo de vida, desde planificación hasta cierre.</w:t>
      </w:r>
    </w:p>
    <w:p w14:paraId="05E6A2D8" w14:textId="7C01DE61" w:rsid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>Propuestas de adecuación con fragmentos de código y ejemplos para cada caso.</w:t>
      </w:r>
    </w:p>
    <w:p w14:paraId="6A4D99BF" w14:textId="3E101292" w:rsid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>Cumplimiento del Real Decreto 1112/2018 y norma UNE-EN 301549.</w:t>
      </w:r>
    </w:p>
    <w:p w14:paraId="262A8813" w14:textId="48B2FE7E" w:rsid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>Soporte de accesibilidad cognitiva y lectura fácil.</w:t>
      </w:r>
    </w:p>
    <w:p w14:paraId="6942E145" w14:textId="45C914DE" w:rsidR="007030D2" w:rsidRDefault="007030D2" w:rsidP="007030D2">
      <w:pPr>
        <w:pStyle w:val="Listaconvietas"/>
        <w:rPr>
          <w:rStyle w:val="Fuerte"/>
        </w:rPr>
      </w:pPr>
      <w:r>
        <w:rPr>
          <w:rStyle w:val="Fuerte"/>
        </w:rPr>
        <w:t>Bilingüismo euskera/castellano integrado en todos los componentes, con soporte de inglés donde se requiera (selector trilingüe).</w:t>
      </w:r>
    </w:p>
    <w:p w14:paraId="7F5AB72C" w14:textId="77777777" w:rsidR="007030D2" w:rsidRDefault="007030D2" w:rsidP="007030D2">
      <w:pPr>
        <w:rPr>
          <w:rStyle w:val="Fuerte"/>
        </w:rPr>
      </w:pPr>
    </w:p>
    <w:p w14:paraId="58CC58FB" w14:textId="327E7C23" w:rsidR="007030D2" w:rsidRDefault="007030D2" w:rsidP="007030D2">
      <w:pPr>
        <w:pStyle w:val="Ttulo1"/>
        <w:rPr>
          <w:rStyle w:val="Fuerte"/>
        </w:rPr>
      </w:pPr>
      <w:bookmarkStart w:id="7" w:name="_Toc224887097"/>
      <w:r>
        <w:rPr>
          <w:rStyle w:val="Fuerte"/>
        </w:rPr>
        <w:lastRenderedPageBreak/>
        <w:t>Aproximación de ejecución</w:t>
      </w:r>
      <w:bookmarkEnd w:id="7"/>
    </w:p>
    <w:p w14:paraId="28AD8974" w14:textId="247EEA34" w:rsidR="007030D2" w:rsidRDefault="007030D2" w:rsidP="007030D2">
      <w:r>
        <w:t>En este apartado se detalla cómo se aproxima la ejecución a nivel metodológico en dos áreas:</w:t>
      </w:r>
    </w:p>
    <w:p w14:paraId="6FECE22F" w14:textId="77777777" w:rsidR="007030D2" w:rsidRDefault="007030D2" w:rsidP="007030D2"/>
    <w:p w14:paraId="4B495871" w14:textId="57D2BDE4" w:rsidR="007030D2" w:rsidRDefault="007030D2" w:rsidP="007030D2">
      <w:pPr>
        <w:pStyle w:val="Ttulo2"/>
      </w:pPr>
      <w:bookmarkStart w:id="8" w:name="_Toc224887098"/>
      <w:r>
        <w:t>Trasposición de prototipos y marca</w:t>
      </w:r>
      <w:bookmarkEnd w:id="8"/>
    </w:p>
    <w:p w14:paraId="05D1C844" w14:textId="5BFC97F1" w:rsidR="007030D2" w:rsidRDefault="007030D2" w:rsidP="007030D2">
      <w:r>
        <w:t>Este bloque cubre la trasposición del diseño visual al sistema tecnológico, asegurando que los prototipos y la marca se materialicen fielmente en los portales y back-</w:t>
      </w:r>
      <w:proofErr w:type="spellStart"/>
      <w:r>
        <w:t>offices</w:t>
      </w:r>
      <w:proofErr w:type="spellEnd"/>
      <w:r>
        <w:t>.</w:t>
      </w:r>
    </w:p>
    <w:p w14:paraId="201D83D4" w14:textId="77777777" w:rsidR="007030D2" w:rsidRDefault="007030D2" w:rsidP="007030D2"/>
    <w:p w14:paraId="534D572F" w14:textId="59168BE7" w:rsidR="007030D2" w:rsidRDefault="007030D2" w:rsidP="007030D2">
      <w:r>
        <w:t xml:space="preserve">La </w:t>
      </w:r>
      <w:proofErr w:type="spellStart"/>
      <w:r>
        <w:t>Personalité</w:t>
      </w:r>
      <w:proofErr w:type="spellEnd"/>
      <w:r>
        <w:t xml:space="preserve"> es la empresa responsable del diseño de concepto/servicio y visual de toda la parte web con salida al exterior. El equipo de hiberus trabajará coordinado con La </w:t>
      </w:r>
      <w:proofErr w:type="spellStart"/>
      <w:r>
        <w:t>Personalité</w:t>
      </w:r>
      <w:proofErr w:type="spellEnd"/>
      <w:r>
        <w:t xml:space="preserve"> para trasladar los prototipos al desarrollo.</w:t>
      </w:r>
    </w:p>
    <w:p w14:paraId="5286EC1B" w14:textId="77777777" w:rsidR="007030D2" w:rsidRDefault="007030D2" w:rsidP="007030D2"/>
    <w:p w14:paraId="6FF07DC6" w14:textId="781609AA" w:rsidR="007030D2" w:rsidRDefault="007030D2" w:rsidP="007030D2">
      <w:pPr>
        <w:pStyle w:val="Ttulo3"/>
      </w:pPr>
      <w:bookmarkStart w:id="9" w:name="_Toc224887099"/>
      <w:r>
        <w:t>Proceso de trabajo</w:t>
      </w:r>
      <w:bookmarkEnd w:id="9"/>
    </w:p>
    <w:p w14:paraId="7313B51C" w14:textId="5617F9E5" w:rsidR="007030D2" w:rsidRDefault="007030D2" w:rsidP="007030D2">
      <w:pPr>
        <w:pStyle w:val="Listaconvietas"/>
      </w:pPr>
      <w:r>
        <w:t xml:space="preserve">Recepción y análisis de prototipos de La </w:t>
      </w:r>
      <w:proofErr w:type="spellStart"/>
      <w:r>
        <w:t>Personalité</w:t>
      </w:r>
      <w:proofErr w:type="spellEnd"/>
      <w:r>
        <w:t>.</w:t>
      </w:r>
    </w:p>
    <w:p w14:paraId="0D992BD3" w14:textId="4832F16D" w:rsidR="007030D2" w:rsidRDefault="007030D2" w:rsidP="007030D2">
      <w:pPr>
        <w:pStyle w:val="Listaconvietas"/>
      </w:pPr>
      <w:r>
        <w:t>Definición de componentes UI reutilizables (sistema de diseño).</w:t>
      </w:r>
    </w:p>
    <w:p w14:paraId="6791E458" w14:textId="62F1FA0E" w:rsidR="007030D2" w:rsidRDefault="007030D2" w:rsidP="007030D2">
      <w:pPr>
        <w:pStyle w:val="Listaconvietas"/>
      </w:pPr>
      <w:r>
        <w:t xml:space="preserve">Maquetación y desarrollo </w:t>
      </w:r>
      <w:proofErr w:type="spellStart"/>
      <w:r>
        <w:t>front</w:t>
      </w:r>
      <w:proofErr w:type="spellEnd"/>
      <w:r>
        <w:t xml:space="preserve"> alineado con accesibilidad y bilingüismo.</w:t>
      </w:r>
    </w:p>
    <w:p w14:paraId="04A0782F" w14:textId="1B2F653D" w:rsidR="007030D2" w:rsidRDefault="007030D2" w:rsidP="007030D2">
      <w:pPr>
        <w:pStyle w:val="Listaconvietas"/>
      </w:pPr>
      <w:r>
        <w:t xml:space="preserve">Validación con La </w:t>
      </w:r>
      <w:proofErr w:type="spellStart"/>
      <w:r>
        <w:t>Personalité</w:t>
      </w:r>
      <w:proofErr w:type="spellEnd"/>
      <w:r>
        <w:t xml:space="preserve"> y con EJIE de la fidelidad visual.</w:t>
      </w:r>
    </w:p>
    <w:p w14:paraId="6301AD26" w14:textId="525C7C18" w:rsidR="007030D2" w:rsidRDefault="007030D2" w:rsidP="007030D2">
      <w:pPr>
        <w:pStyle w:val="Listaconvietas"/>
      </w:pPr>
      <w:r>
        <w:t>Iteración y ajuste.</w:t>
      </w:r>
    </w:p>
    <w:p w14:paraId="5ADFDB33" w14:textId="77777777" w:rsidR="007030D2" w:rsidRDefault="007030D2" w:rsidP="007030D2"/>
    <w:p w14:paraId="04082EE8" w14:textId="48FC1B79" w:rsidR="007030D2" w:rsidRDefault="007030D2" w:rsidP="007030D2">
      <w:pPr>
        <w:pStyle w:val="Ttulo3"/>
      </w:pPr>
      <w:bookmarkStart w:id="10" w:name="_Toc224887100"/>
      <w:r>
        <w:t>Actividades</w:t>
      </w:r>
      <w:bookmarkEnd w:id="10"/>
    </w:p>
    <w:p w14:paraId="243DC6E0" w14:textId="71033EE9" w:rsidR="007030D2" w:rsidRDefault="007030D2" w:rsidP="007030D2">
      <w:pPr>
        <w:rPr>
          <w:color w:val="000000"/>
        </w:rPr>
      </w:pPr>
      <w:r>
        <w:rPr>
          <w:i/>
          <w:color w:val="808080"/>
        </w:rPr>
        <w:t xml:space="preserve">[TODO] Detallar actividades concretas de trasposición una vez se disponga de los prototipos de La </w:t>
      </w:r>
      <w:proofErr w:type="spellStart"/>
      <w:r>
        <w:rPr>
          <w:i/>
          <w:color w:val="808080"/>
        </w:rPr>
        <w:t>Personalité</w:t>
      </w:r>
      <w:proofErr w:type="spellEnd"/>
      <w:r>
        <w:rPr>
          <w:i/>
          <w:color w:val="808080"/>
        </w:rPr>
        <w:t>.</w:t>
      </w:r>
    </w:p>
    <w:p w14:paraId="7AD10482" w14:textId="77777777" w:rsidR="007030D2" w:rsidRDefault="007030D2" w:rsidP="007030D2"/>
    <w:p w14:paraId="7F14651F" w14:textId="4C7844B5" w:rsidR="007030D2" w:rsidRDefault="007030D2" w:rsidP="007030D2">
      <w:pPr>
        <w:pStyle w:val="Ttulo2"/>
      </w:pPr>
      <w:bookmarkStart w:id="11" w:name="_Toc224887101"/>
      <w:r>
        <w:t>Construcción del sistema</w:t>
      </w:r>
      <w:bookmarkEnd w:id="11"/>
    </w:p>
    <w:p w14:paraId="76C502F5" w14:textId="7F0F77A6" w:rsidR="007030D2" w:rsidRDefault="007030D2" w:rsidP="007030D2">
      <w:r>
        <w:t xml:space="preserve">La construcción del sistema se abordará con metodología Agile (Scrum), con </w:t>
      </w:r>
      <w:proofErr w:type="spellStart"/>
      <w:r>
        <w:t>sprints</w:t>
      </w:r>
      <w:proofErr w:type="spellEnd"/>
      <w:r>
        <w:t xml:space="preserve"> de 2-3 semanas y entregas incrementales.</w:t>
      </w:r>
    </w:p>
    <w:p w14:paraId="0ABE0309" w14:textId="77777777" w:rsidR="007030D2" w:rsidRDefault="007030D2" w:rsidP="007030D2"/>
    <w:p w14:paraId="773721CB" w14:textId="19185099" w:rsidR="007030D2" w:rsidRDefault="007030D2" w:rsidP="007030D2">
      <w:pPr>
        <w:pStyle w:val="Ttulo3"/>
      </w:pPr>
      <w:bookmarkStart w:id="12" w:name="_Toc224887102"/>
      <w:r>
        <w:t>Fases</w:t>
      </w:r>
      <w:bookmarkEnd w:id="12"/>
    </w:p>
    <w:p w14:paraId="1C68ABF2" w14:textId="7699223A" w:rsidR="007030D2" w:rsidRDefault="007030D2" w:rsidP="007030D2">
      <w:r>
        <w:rPr>
          <w:b/>
        </w:rPr>
        <w:t>Fase 1 – Análisis y Diseño (ASI):</w:t>
      </w:r>
    </w:p>
    <w:p w14:paraId="31A0501E" w14:textId="6E2E4BAA" w:rsidR="007030D2" w:rsidRDefault="007030D2" w:rsidP="007030D2">
      <w:pPr>
        <w:pStyle w:val="Listaconvietas"/>
      </w:pPr>
      <w:r>
        <w:t>Toma de requisitos detallada por bloque funcional.</w:t>
      </w:r>
    </w:p>
    <w:p w14:paraId="4EE2D4D7" w14:textId="6F0C205C" w:rsidR="007030D2" w:rsidRDefault="007030D2" w:rsidP="007030D2">
      <w:pPr>
        <w:pStyle w:val="Listaconvietas"/>
      </w:pPr>
      <w:r>
        <w:t>Documentación funcional: casos de uso, historias de usuario, criterios de aceptación.</w:t>
      </w:r>
    </w:p>
    <w:p w14:paraId="6E06BD0B" w14:textId="138F4E87" w:rsidR="007030D2" w:rsidRDefault="007030D2" w:rsidP="007030D2">
      <w:pPr>
        <w:pStyle w:val="Listaconvietas"/>
      </w:pPr>
      <w:r>
        <w:t>Validación del alcance con EJIE y la consultora del ANS.</w:t>
      </w:r>
    </w:p>
    <w:p w14:paraId="346B69A5" w14:textId="17C0A1B5" w:rsidR="007030D2" w:rsidRDefault="007030D2" w:rsidP="007030D2">
      <w:pPr>
        <w:pStyle w:val="Listaconvietas"/>
      </w:pPr>
      <w:r>
        <w:t>Definición de la arquitectura técnica de cada sistema.</w:t>
      </w:r>
    </w:p>
    <w:p w14:paraId="5D11E394" w14:textId="77777777" w:rsidR="007030D2" w:rsidRDefault="007030D2" w:rsidP="007030D2"/>
    <w:p w14:paraId="52808454" w14:textId="276166FB" w:rsidR="007030D2" w:rsidRDefault="007030D2" w:rsidP="007030D2">
      <w:r>
        <w:rPr>
          <w:b/>
        </w:rPr>
        <w:t>Fase 2 – Desarrollo iterativo:</w:t>
      </w:r>
    </w:p>
    <w:p w14:paraId="62E9017F" w14:textId="1FEB407A" w:rsidR="007030D2" w:rsidRDefault="007030D2" w:rsidP="007030D2">
      <w:pPr>
        <w:pStyle w:val="Listaconvietas"/>
      </w:pPr>
      <w:proofErr w:type="spellStart"/>
      <w:r>
        <w:lastRenderedPageBreak/>
        <w:t>Sprints</w:t>
      </w:r>
      <w:proofErr w:type="spellEnd"/>
      <w:r>
        <w:t xml:space="preserve"> de desarrollo con entregas incrementales.</w:t>
      </w:r>
    </w:p>
    <w:p w14:paraId="0F0DD6FB" w14:textId="20FD0A8A" w:rsidR="007030D2" w:rsidRPr="0016742B" w:rsidRDefault="007030D2" w:rsidP="007030D2">
      <w:pPr>
        <w:pStyle w:val="Listaconvietas"/>
        <w:rPr>
          <w:lang w:val="en-AU"/>
        </w:rPr>
      </w:pPr>
      <w:r w:rsidRPr="0016742B">
        <w:rPr>
          <w:lang w:val="en-AU"/>
        </w:rPr>
        <w:t xml:space="preserve">Testing </w:t>
      </w:r>
      <w:proofErr w:type="spellStart"/>
      <w:r w:rsidRPr="0016742B">
        <w:rPr>
          <w:lang w:val="en-AU"/>
        </w:rPr>
        <w:t>integrado</w:t>
      </w:r>
      <w:proofErr w:type="spellEnd"/>
      <w:r w:rsidRPr="0016742B">
        <w:rPr>
          <w:lang w:val="en-AU"/>
        </w:rPr>
        <w:t xml:space="preserve"> </w:t>
      </w:r>
      <w:proofErr w:type="spellStart"/>
      <w:r w:rsidRPr="0016742B">
        <w:rPr>
          <w:lang w:val="en-AU"/>
        </w:rPr>
        <w:t>en</w:t>
      </w:r>
      <w:proofErr w:type="spellEnd"/>
      <w:r w:rsidRPr="0016742B">
        <w:rPr>
          <w:lang w:val="en-AU"/>
        </w:rPr>
        <w:t xml:space="preserve"> </w:t>
      </w:r>
      <w:proofErr w:type="spellStart"/>
      <w:r w:rsidRPr="0016742B">
        <w:rPr>
          <w:lang w:val="en-AU"/>
        </w:rPr>
        <w:t>cada</w:t>
      </w:r>
      <w:proofErr w:type="spellEnd"/>
      <w:r w:rsidRPr="0016742B">
        <w:rPr>
          <w:lang w:val="en-AU"/>
        </w:rPr>
        <w:t xml:space="preserve"> sprint (Shift Left).</w:t>
      </w:r>
    </w:p>
    <w:p w14:paraId="1C4E1495" w14:textId="7A7851BF" w:rsidR="007030D2" w:rsidRDefault="007030D2" w:rsidP="007030D2">
      <w:pPr>
        <w:pStyle w:val="Listaconvietas"/>
      </w:pPr>
      <w:r>
        <w:t>Revisiones de sprint con el cliente.</w:t>
      </w:r>
    </w:p>
    <w:p w14:paraId="104C439C" w14:textId="58CA7E54" w:rsidR="007030D2" w:rsidRDefault="007030D2" w:rsidP="007030D2">
      <w:pPr>
        <w:pStyle w:val="Listaconvietas"/>
      </w:pPr>
      <w:r>
        <w:t>Integración continua y despliegue en entornos de desarrollo/</w:t>
      </w:r>
      <w:proofErr w:type="spellStart"/>
      <w:r>
        <w:t>pre-producción</w:t>
      </w:r>
      <w:proofErr w:type="spellEnd"/>
      <w:r>
        <w:t>.</w:t>
      </w:r>
    </w:p>
    <w:p w14:paraId="73A19FB7" w14:textId="77777777" w:rsidR="007030D2" w:rsidRDefault="007030D2" w:rsidP="007030D2"/>
    <w:p w14:paraId="374C5121" w14:textId="05D14100" w:rsidR="007030D2" w:rsidRDefault="007030D2" w:rsidP="007030D2">
      <w:r>
        <w:rPr>
          <w:b/>
        </w:rPr>
        <w:t>Fase 3 – Integración y pruebas:</w:t>
      </w:r>
    </w:p>
    <w:p w14:paraId="5C35C568" w14:textId="15E31DD8" w:rsidR="007030D2" w:rsidRDefault="007030D2" w:rsidP="007030D2">
      <w:pPr>
        <w:pStyle w:val="Listaconvietas"/>
      </w:pPr>
      <w:r>
        <w:t>Pruebas de integración entre sistemas de gestión y módulos transversales.</w:t>
      </w:r>
    </w:p>
    <w:p w14:paraId="2D6BBE13" w14:textId="1967A5CA" w:rsidR="007030D2" w:rsidRDefault="007030D2" w:rsidP="007030D2">
      <w:pPr>
        <w:pStyle w:val="Listaconvietas"/>
      </w:pPr>
      <w:r>
        <w:t>Pruebas de rendimiento.</w:t>
      </w:r>
    </w:p>
    <w:p w14:paraId="6BD439B7" w14:textId="47B70403" w:rsidR="007030D2" w:rsidRDefault="007030D2" w:rsidP="007030D2">
      <w:pPr>
        <w:pStyle w:val="Listaconvietas"/>
      </w:pPr>
      <w:r>
        <w:t>Pruebas de accesibilidad completas.</w:t>
      </w:r>
    </w:p>
    <w:p w14:paraId="50244572" w14:textId="1A88F59E" w:rsidR="007030D2" w:rsidRDefault="007030D2" w:rsidP="007030D2">
      <w:pPr>
        <w:pStyle w:val="Listaconvietas"/>
      </w:pPr>
      <w:r>
        <w:t>Pruebas de aceptación con usuarios reales.</w:t>
      </w:r>
    </w:p>
    <w:p w14:paraId="1B060070" w14:textId="77777777" w:rsidR="007030D2" w:rsidRDefault="007030D2" w:rsidP="007030D2"/>
    <w:p w14:paraId="7CB0345D" w14:textId="0ED5D078" w:rsidR="007030D2" w:rsidRDefault="007030D2" w:rsidP="007030D2">
      <w:r>
        <w:rPr>
          <w:b/>
        </w:rPr>
        <w:t>Fase 4 – Despliegue y puesta en producción:</w:t>
      </w:r>
    </w:p>
    <w:p w14:paraId="350F56A8" w14:textId="287C4E03" w:rsidR="007030D2" w:rsidRDefault="007030D2" w:rsidP="007030D2">
      <w:pPr>
        <w:pStyle w:val="Listaconvietas"/>
      </w:pPr>
      <w:r>
        <w:t xml:space="preserve">Despliegue en </w:t>
      </w:r>
      <w:proofErr w:type="spellStart"/>
      <w:r>
        <w:t>Kubernetes</w:t>
      </w:r>
      <w:proofErr w:type="spellEnd"/>
      <w:r>
        <w:t xml:space="preserve"> (entorno EJIE).</w:t>
      </w:r>
    </w:p>
    <w:p w14:paraId="292EB9A0" w14:textId="009404B3" w:rsidR="007030D2" w:rsidRDefault="007030D2" w:rsidP="007030D2">
      <w:pPr>
        <w:pStyle w:val="Listaconvietas"/>
      </w:pPr>
      <w:r>
        <w:t>Migración de datos (donde aplique).</w:t>
      </w:r>
    </w:p>
    <w:p w14:paraId="0A495E0B" w14:textId="3BA99055" w:rsidR="007030D2" w:rsidRDefault="007030D2" w:rsidP="007030D2">
      <w:pPr>
        <w:pStyle w:val="Listaconvietas"/>
      </w:pPr>
      <w:r>
        <w:t>Periodo de estabilización.</w:t>
      </w:r>
    </w:p>
    <w:p w14:paraId="35300947" w14:textId="0EE0BEBD" w:rsidR="007030D2" w:rsidRDefault="007030D2" w:rsidP="007030D2">
      <w:pPr>
        <w:pStyle w:val="Listaconvietas"/>
      </w:pPr>
      <w:r>
        <w:t>Transferencia de conocimiento.</w:t>
      </w:r>
    </w:p>
    <w:p w14:paraId="6E8F75C1" w14:textId="77777777" w:rsidR="007030D2" w:rsidRDefault="007030D2" w:rsidP="007030D2"/>
    <w:p w14:paraId="30B6A3C5" w14:textId="69B585D8" w:rsidR="007030D2" w:rsidRDefault="007030D2" w:rsidP="007030D2">
      <w:pPr>
        <w:pStyle w:val="Ttulo3"/>
      </w:pPr>
      <w:bookmarkStart w:id="13" w:name="_Toc224887103"/>
      <w:r>
        <w:t>Actividades principales y objetivo</w:t>
      </w:r>
      <w:bookmarkEnd w:id="13"/>
    </w:p>
    <w:p w14:paraId="724102B1" w14:textId="43112ED2" w:rsidR="007030D2" w:rsidRDefault="007030D2" w:rsidP="007030D2">
      <w:pPr>
        <w:pStyle w:val="Listaconvietas"/>
      </w:pPr>
      <w:r>
        <w:t>Gestión del alcance, planificación y riesgos del proyecto.</w:t>
      </w:r>
    </w:p>
    <w:p w14:paraId="3757B0D6" w14:textId="3A27C028" w:rsidR="007030D2" w:rsidRDefault="007030D2" w:rsidP="007030D2">
      <w:pPr>
        <w:pStyle w:val="Listaconvietas"/>
      </w:pPr>
      <w:r>
        <w:t xml:space="preserve">Coordinación de equipos internos (hiberus) y externos (La </w:t>
      </w:r>
      <w:proofErr w:type="spellStart"/>
      <w:r>
        <w:t>Personalité</w:t>
      </w:r>
      <w:proofErr w:type="spellEnd"/>
      <w:r>
        <w:t>, consultora ANS, Sonia/EJIE).</w:t>
      </w:r>
    </w:p>
    <w:p w14:paraId="00BC91E2" w14:textId="5D35434C" w:rsidR="007030D2" w:rsidRDefault="007030D2" w:rsidP="007030D2">
      <w:pPr>
        <w:pStyle w:val="Listaconvietas"/>
      </w:pPr>
      <w:r>
        <w:t>Toma de requisitos funcionales y elaboración de documentación.</w:t>
      </w:r>
    </w:p>
    <w:p w14:paraId="0B960DA8" w14:textId="16969D7B" w:rsidR="007030D2" w:rsidRDefault="007030D2" w:rsidP="007030D2">
      <w:pPr>
        <w:pStyle w:val="Listaconvietas"/>
      </w:pPr>
      <w:r>
        <w:t>Diseño de la arquitectura técnica de cada sistema de gestión.</w:t>
      </w:r>
    </w:p>
    <w:p w14:paraId="27F9FA27" w14:textId="3BFE65E3" w:rsidR="007030D2" w:rsidRDefault="007030D2" w:rsidP="007030D2">
      <w:pPr>
        <w:pStyle w:val="Listaconvietas"/>
      </w:pPr>
      <w:r>
        <w:t>Desarrollo de los sistemas back-office (Transparencia, Participación, Comunicación, Diáspora).</w:t>
      </w:r>
    </w:p>
    <w:p w14:paraId="350B6466" w14:textId="11176E21" w:rsidR="007030D2" w:rsidRDefault="007030D2" w:rsidP="007030D2">
      <w:pPr>
        <w:pStyle w:val="Listaconvietas"/>
      </w:pPr>
      <w:r>
        <w:t>Desarrollo de los portales públicos (</w:t>
      </w:r>
      <w:proofErr w:type="spellStart"/>
      <w:r>
        <w:t>Irekia</w:t>
      </w:r>
      <w:proofErr w:type="spellEnd"/>
      <w:r>
        <w:t xml:space="preserve"> Berria, portal de comunicación, portales de diáspora).</w:t>
      </w:r>
    </w:p>
    <w:p w14:paraId="5BB49277" w14:textId="3963CE5A" w:rsidR="007030D2" w:rsidRDefault="007030D2" w:rsidP="007030D2">
      <w:pPr>
        <w:pStyle w:val="Listaconvietas"/>
      </w:pPr>
      <w:r>
        <w:t xml:space="preserve">Integración con módulos transversales (Seguridad, Directorio, Etiquetas, </w:t>
      </w:r>
      <w:proofErr w:type="spellStart"/>
      <w:r>
        <w:t>Geocatalogación</w:t>
      </w:r>
      <w:proofErr w:type="spellEnd"/>
      <w:r>
        <w:t>, Publicador).</w:t>
      </w:r>
    </w:p>
    <w:p w14:paraId="494E9EF4" w14:textId="6834E289" w:rsidR="007030D2" w:rsidRDefault="007030D2" w:rsidP="007030D2">
      <w:pPr>
        <w:pStyle w:val="Listaconvietas"/>
      </w:pPr>
      <w:r>
        <w:t xml:space="preserve">Integración con sistemas existentes (CMS </w:t>
      </w:r>
      <w:proofErr w:type="spellStart"/>
      <w:r>
        <w:t>euskadi.eus</w:t>
      </w:r>
      <w:proofErr w:type="spellEnd"/>
      <w:r>
        <w:t xml:space="preserve">, </w:t>
      </w:r>
      <w:proofErr w:type="spellStart"/>
      <w:r>
        <w:t>Tramitagune</w:t>
      </w:r>
      <w:proofErr w:type="spellEnd"/>
      <w:r>
        <w:t>, DAM).</w:t>
      </w:r>
    </w:p>
    <w:p w14:paraId="6845BC19" w14:textId="564DE6DE" w:rsidR="007030D2" w:rsidRDefault="007030D2" w:rsidP="007030D2">
      <w:pPr>
        <w:pStyle w:val="Listaconvietas"/>
      </w:pPr>
      <w:r>
        <w:t xml:space="preserve">Aseguramiento de la calidad y </w:t>
      </w:r>
      <w:proofErr w:type="spellStart"/>
      <w:r>
        <w:t>testing</w:t>
      </w:r>
      <w:proofErr w:type="spellEnd"/>
      <w:r>
        <w:t>.</w:t>
      </w:r>
    </w:p>
    <w:p w14:paraId="363A4754" w14:textId="74CF397B" w:rsidR="007030D2" w:rsidRDefault="007030D2" w:rsidP="007030D2">
      <w:pPr>
        <w:pStyle w:val="Listaconvietas"/>
      </w:pPr>
      <w:r>
        <w:t>Aseguramiento de la accesibilidad.</w:t>
      </w:r>
    </w:p>
    <w:p w14:paraId="5660FF21" w14:textId="6228872D" w:rsidR="007030D2" w:rsidRDefault="007030D2" w:rsidP="007030D2">
      <w:pPr>
        <w:pStyle w:val="Listaconvietas"/>
      </w:pPr>
      <w:r>
        <w:t>Soporte al bilingüismo euskera/castellano (e inglés donde aplique).</w:t>
      </w:r>
    </w:p>
    <w:p w14:paraId="14F683CC" w14:textId="502AD7A4" w:rsidR="007030D2" w:rsidRDefault="007030D2" w:rsidP="007030D2">
      <w:pPr>
        <w:pStyle w:val="Listaconvietas"/>
      </w:pPr>
      <w:r>
        <w:t>Despliegue, migración y transferencia de conocimiento.</w:t>
      </w:r>
    </w:p>
    <w:p w14:paraId="00192FDE" w14:textId="77777777" w:rsidR="007030D2" w:rsidRDefault="007030D2" w:rsidP="007030D2"/>
    <w:p w14:paraId="0A5B38CF" w14:textId="689F21AE" w:rsidR="007030D2" w:rsidRDefault="007030D2" w:rsidP="007030D2">
      <w:pPr>
        <w:pStyle w:val="Ttulo3"/>
      </w:pPr>
      <w:bookmarkStart w:id="14" w:name="_Toc224887104"/>
      <w:r>
        <w:t>Organización de los equipos de trabajo</w:t>
      </w:r>
      <w:bookmarkEnd w:id="14"/>
    </w:p>
    <w:p w14:paraId="048B42E4" w14:textId="6D91D501" w:rsidR="007030D2" w:rsidRDefault="007030D2" w:rsidP="007030D2">
      <w:r>
        <w:t>El equipo se organizará en células funcionales alineadas con los bloques del proyecto:</w:t>
      </w:r>
    </w:p>
    <w:p w14:paraId="7E20C513" w14:textId="77777777" w:rsidR="007030D2" w:rsidRDefault="007030D2" w:rsidP="007030D2"/>
    <w:p w14:paraId="7C151812" w14:textId="50495D7A" w:rsidR="007030D2" w:rsidRDefault="007030D2" w:rsidP="007030D2">
      <w:r>
        <w:rPr>
          <w:b/>
        </w:rPr>
        <w:t>Equipo de Dirección y Gestión:</w:t>
      </w:r>
    </w:p>
    <w:p w14:paraId="2E602B26" w14:textId="3A642134" w:rsidR="007030D2" w:rsidRDefault="007030D2" w:rsidP="007030D2">
      <w:pPr>
        <w:pStyle w:val="Listaconvietas"/>
      </w:pPr>
      <w:r>
        <w:lastRenderedPageBreak/>
        <w:t xml:space="preserve">Directora de Servicio (MMZ): liderazgo del </w:t>
      </w:r>
      <w:proofErr w:type="spellStart"/>
      <w:r>
        <w:t>delivery</w:t>
      </w:r>
      <w:proofErr w:type="spellEnd"/>
      <w:r>
        <w:t>, control económico y de calidad, coordinación general.</w:t>
      </w:r>
    </w:p>
    <w:p w14:paraId="6568BB33" w14:textId="7DE27F45" w:rsidR="007030D2" w:rsidRDefault="007030D2" w:rsidP="007030D2">
      <w:pPr>
        <w:pStyle w:val="Listaconvietas"/>
      </w:pPr>
      <w:r>
        <w:t xml:space="preserve">Jefa de Proyecto (CAD): gestión del alcance, planificación, riesgos, seguimiento y </w:t>
      </w:r>
      <w:proofErr w:type="spellStart"/>
      <w:r>
        <w:t>reporting</w:t>
      </w:r>
      <w:proofErr w:type="spellEnd"/>
      <w:r>
        <w:t>.</w:t>
      </w:r>
    </w:p>
    <w:p w14:paraId="3A39AD9F" w14:textId="77777777" w:rsidR="007030D2" w:rsidRDefault="007030D2" w:rsidP="007030D2"/>
    <w:p w14:paraId="4962C564" w14:textId="6D3B6DC2" w:rsidR="007030D2" w:rsidRDefault="007030D2" w:rsidP="007030D2">
      <w:r>
        <w:rPr>
          <w:b/>
        </w:rPr>
        <w:t>Equipo de Análisis y Diseño de Servicios:</w:t>
      </w:r>
    </w:p>
    <w:p w14:paraId="2CECB32A" w14:textId="0FA22907" w:rsidR="007030D2" w:rsidRDefault="007030D2" w:rsidP="007030D2">
      <w:pPr>
        <w:rPr>
          <w:color w:val="000000"/>
        </w:rPr>
      </w:pPr>
      <w:r>
        <w:rPr>
          <w:i/>
          <w:color w:val="808080"/>
        </w:rPr>
        <w:t>[TODO] Perfiles de análisis funcional y diseño UX/UI – por definir según alcance.</w:t>
      </w:r>
    </w:p>
    <w:p w14:paraId="1117ABFD" w14:textId="77777777" w:rsidR="007030D2" w:rsidRDefault="007030D2" w:rsidP="007030D2"/>
    <w:p w14:paraId="7B55DFFA" w14:textId="287E6CFD" w:rsidR="007030D2" w:rsidRDefault="007030D2" w:rsidP="007030D2">
      <w:r>
        <w:rPr>
          <w:b/>
        </w:rPr>
        <w:t>Equipo de Desarrollo:</w:t>
      </w:r>
    </w:p>
    <w:p w14:paraId="35D9B07B" w14:textId="7B543453" w:rsidR="007030D2" w:rsidRDefault="007030D2" w:rsidP="007030D2">
      <w:pPr>
        <w:rPr>
          <w:color w:val="000000"/>
        </w:rPr>
      </w:pPr>
      <w:r>
        <w:rPr>
          <w:i/>
          <w:color w:val="808080"/>
        </w:rPr>
        <w:t xml:space="preserve">[TODO] Perfiles de desarrollo back y </w:t>
      </w:r>
      <w:proofErr w:type="spellStart"/>
      <w:r>
        <w:rPr>
          <w:i/>
          <w:color w:val="808080"/>
        </w:rPr>
        <w:t>front</w:t>
      </w:r>
      <w:proofErr w:type="spellEnd"/>
      <w:r>
        <w:rPr>
          <w:i/>
          <w:color w:val="808080"/>
        </w:rPr>
        <w:t xml:space="preserve"> – por definir según alcance y bloques.</w:t>
      </w:r>
    </w:p>
    <w:p w14:paraId="0342B25D" w14:textId="77777777" w:rsidR="007030D2" w:rsidRDefault="007030D2" w:rsidP="007030D2"/>
    <w:p w14:paraId="7FF21536" w14:textId="0524C5B6" w:rsidR="007030D2" w:rsidRDefault="007030D2" w:rsidP="007030D2">
      <w:r>
        <w:rPr>
          <w:b/>
        </w:rPr>
        <w:t>Equipo de QA y Accesibilidad:</w:t>
      </w:r>
    </w:p>
    <w:p w14:paraId="121CB8D3" w14:textId="72EB349E" w:rsidR="007030D2" w:rsidRDefault="007030D2" w:rsidP="007030D2">
      <w:pPr>
        <w:rPr>
          <w:color w:val="000000"/>
        </w:rPr>
      </w:pPr>
      <w:r>
        <w:rPr>
          <w:i/>
          <w:color w:val="808080"/>
        </w:rPr>
        <w:t xml:space="preserve">[TODO] Perfiles de QA, </w:t>
      </w:r>
      <w:proofErr w:type="spellStart"/>
      <w:r>
        <w:rPr>
          <w:i/>
          <w:color w:val="808080"/>
        </w:rPr>
        <w:t>testing</w:t>
      </w:r>
      <w:proofErr w:type="spellEnd"/>
      <w:r>
        <w:rPr>
          <w:i/>
          <w:color w:val="808080"/>
        </w:rPr>
        <w:t xml:space="preserve"> y accesibilidad – por definir según alcance.</w:t>
      </w:r>
    </w:p>
    <w:p w14:paraId="10B3E6A1" w14:textId="77777777" w:rsidR="007030D2" w:rsidRDefault="007030D2" w:rsidP="007030D2"/>
    <w:p w14:paraId="79679614" w14:textId="15F568DE" w:rsidR="007030D2" w:rsidRDefault="007030D2" w:rsidP="007030D2">
      <w:pPr>
        <w:pStyle w:val="Ttulo3"/>
      </w:pPr>
      <w:bookmarkStart w:id="15" w:name="_Toc224887105"/>
      <w:r>
        <w:t>Relación con el entorno</w:t>
      </w:r>
      <w:bookmarkEnd w:id="15"/>
    </w:p>
    <w:p w14:paraId="5019E829" w14:textId="0CEC4730" w:rsidR="007030D2" w:rsidRDefault="007030D2" w:rsidP="007030D2">
      <w:r>
        <w:t>El proyecto interactúa con múltiples actores y sistemas del entorno:</w:t>
      </w:r>
    </w:p>
    <w:p w14:paraId="76EDD61F" w14:textId="77777777" w:rsidR="007030D2" w:rsidRDefault="007030D2" w:rsidP="007030D2"/>
    <w:p w14:paraId="2F78ECB9" w14:textId="4D1E38A4" w:rsidR="007030D2" w:rsidRDefault="007030D2" w:rsidP="007030D2">
      <w:r>
        <w:rPr>
          <w:b/>
        </w:rPr>
        <w:t>Actores del entorno:</w:t>
      </w:r>
    </w:p>
    <w:p w14:paraId="2CB2CBFD" w14:textId="62487A35" w:rsidR="007030D2" w:rsidRDefault="007030D2" w:rsidP="007030D2">
      <w:pPr>
        <w:pStyle w:val="Listaconvietas"/>
      </w:pPr>
      <w:r>
        <w:t xml:space="preserve">EJIE: cliente tecnológico, propietario del ecosistema de presencia web, responsable de infraestructura </w:t>
      </w:r>
      <w:proofErr w:type="spellStart"/>
      <w:r>
        <w:t>Kubernetes</w:t>
      </w:r>
      <w:proofErr w:type="spellEnd"/>
      <w:r>
        <w:t>.</w:t>
      </w:r>
    </w:p>
    <w:p w14:paraId="3B2FCE17" w14:textId="3402123C" w:rsidR="007030D2" w:rsidRDefault="007030D2" w:rsidP="007030D2">
      <w:pPr>
        <w:pStyle w:val="Listaconvietas"/>
      </w:pPr>
      <w:r>
        <w:t>Consultora ANS: responsable de la definición funcional detallada.</w:t>
      </w:r>
    </w:p>
    <w:p w14:paraId="7B78356B" w14:textId="4DA63B63" w:rsidR="007030D2" w:rsidRDefault="007030D2" w:rsidP="007030D2">
      <w:pPr>
        <w:pStyle w:val="Listaconvietas"/>
      </w:pPr>
      <w:r>
        <w:t>Sonia (EJIE): conocimiento de los módulos y sistemas del CMS actual.</w:t>
      </w:r>
    </w:p>
    <w:p w14:paraId="475B8A18" w14:textId="1DCD8846" w:rsidR="007030D2" w:rsidRDefault="007030D2" w:rsidP="007030D2">
      <w:pPr>
        <w:pStyle w:val="Listaconvietas"/>
      </w:pPr>
      <w:r>
        <w:t xml:space="preserve">La </w:t>
      </w:r>
      <w:proofErr w:type="spellStart"/>
      <w:r>
        <w:t>Personalité</w:t>
      </w:r>
      <w:proofErr w:type="spellEnd"/>
      <w:r>
        <w:t>: diseño de concepto/servicio y visual de los portales.</w:t>
      </w:r>
    </w:p>
    <w:p w14:paraId="7F80EE14" w14:textId="103A7938" w:rsidR="007030D2" w:rsidRDefault="007030D2" w:rsidP="007030D2">
      <w:pPr>
        <w:pStyle w:val="Listaconvietas"/>
      </w:pPr>
      <w:r>
        <w:t xml:space="preserve">Álex / </w:t>
      </w:r>
      <w:proofErr w:type="gramStart"/>
      <w:r>
        <w:t>Directora</w:t>
      </w:r>
      <w:proofErr w:type="gramEnd"/>
      <w:r>
        <w:t xml:space="preserve"> de Gobierno: decisiones sobre alcance de transparencia.</w:t>
      </w:r>
    </w:p>
    <w:p w14:paraId="42BFEE7F" w14:textId="582D5AF9" w:rsidR="007030D2" w:rsidRDefault="007030D2" w:rsidP="007030D2">
      <w:pPr>
        <w:pStyle w:val="Listaconvietas"/>
      </w:pPr>
      <w:r>
        <w:t>María: visión funcional general del proyecto.</w:t>
      </w:r>
    </w:p>
    <w:p w14:paraId="4BE8BDCA" w14:textId="77777777" w:rsidR="007030D2" w:rsidRDefault="007030D2" w:rsidP="007030D2"/>
    <w:p w14:paraId="51205E8F" w14:textId="61D873B5" w:rsidR="007030D2" w:rsidRDefault="007030D2" w:rsidP="007030D2">
      <w:r>
        <w:rPr>
          <w:b/>
        </w:rPr>
        <w:t>Sistemas del entorno:</w:t>
      </w:r>
    </w:p>
    <w:p w14:paraId="55418FD6" w14:textId="4F37F090" w:rsidR="007030D2" w:rsidRDefault="007030D2" w:rsidP="007030D2">
      <w:pPr>
        <w:pStyle w:val="Listaconvietas"/>
      </w:pPr>
      <w:r>
        <w:t xml:space="preserve">CMS de </w:t>
      </w:r>
      <w:proofErr w:type="spellStart"/>
      <w:r>
        <w:t>euskadi.eus</w:t>
      </w:r>
      <w:proofErr w:type="spellEnd"/>
      <w:r>
        <w:t>: sistema de gestión de contenidos corporativo.</w:t>
      </w:r>
    </w:p>
    <w:p w14:paraId="243496A0" w14:textId="10832D2D" w:rsidR="007030D2" w:rsidRDefault="007030D2" w:rsidP="007030D2">
      <w:pPr>
        <w:pStyle w:val="Listaconvietas"/>
      </w:pPr>
      <w:r>
        <w:t>Publicador: módulo que conecta los back-</w:t>
      </w:r>
      <w:proofErr w:type="spellStart"/>
      <w:r>
        <w:t>offices</w:t>
      </w:r>
      <w:proofErr w:type="spellEnd"/>
      <w:r>
        <w:t xml:space="preserve"> con el CMS.</w:t>
      </w:r>
    </w:p>
    <w:p w14:paraId="39AF2A7E" w14:textId="0FFDF9DF" w:rsidR="007030D2" w:rsidRDefault="007030D2" w:rsidP="007030D2">
      <w:pPr>
        <w:pStyle w:val="Listaconvietas"/>
      </w:pPr>
      <w:proofErr w:type="spellStart"/>
      <w:r>
        <w:t>Tramitagune</w:t>
      </w:r>
      <w:proofErr w:type="spellEnd"/>
      <w:r>
        <w:t>: sistema de tramitación del que proceden las iniciativas legislativas con participación.</w:t>
      </w:r>
    </w:p>
    <w:p w14:paraId="27DFE79D" w14:textId="53C52D87" w:rsidR="007030D2" w:rsidRDefault="007030D2" w:rsidP="007030D2">
      <w:pPr>
        <w:pStyle w:val="Listaconvietas"/>
      </w:pPr>
      <w:r>
        <w:t xml:space="preserve">Módulos transversales: Seguridad, Directorio, Etiquetas, </w:t>
      </w:r>
      <w:proofErr w:type="spellStart"/>
      <w:r>
        <w:t>Geocatalogación</w:t>
      </w:r>
      <w:proofErr w:type="spellEnd"/>
      <w:r>
        <w:t>.</w:t>
      </w:r>
    </w:p>
    <w:p w14:paraId="4B7BFA08" w14:textId="6E33D4DA" w:rsidR="007030D2" w:rsidRDefault="007030D2" w:rsidP="007030D2">
      <w:pPr>
        <w:pStyle w:val="Listaconvietas"/>
      </w:pPr>
      <w:r>
        <w:t xml:space="preserve">DAM: almacenamiento de </w:t>
      </w:r>
      <w:proofErr w:type="spellStart"/>
      <w:r>
        <w:t>assets</w:t>
      </w:r>
      <w:proofErr w:type="spellEnd"/>
      <w:r>
        <w:t xml:space="preserve"> multimedia (existente o por implementar).</w:t>
      </w:r>
    </w:p>
    <w:p w14:paraId="3733DA6C" w14:textId="5B4F324E" w:rsidR="007030D2" w:rsidRDefault="007030D2" w:rsidP="007030D2">
      <w:pPr>
        <w:pStyle w:val="Listaconvietas"/>
      </w:pPr>
      <w:r>
        <w:t xml:space="preserve">Portales existentes: </w:t>
      </w:r>
      <w:proofErr w:type="spellStart"/>
      <w:r>
        <w:t>euskadi.eus</w:t>
      </w:r>
      <w:proofErr w:type="spellEnd"/>
      <w:r>
        <w:t xml:space="preserve">, </w:t>
      </w:r>
      <w:proofErr w:type="spellStart"/>
      <w:r>
        <w:t>homes</w:t>
      </w:r>
      <w:proofErr w:type="spellEnd"/>
      <w:r>
        <w:t xml:space="preserve"> departamentales, </w:t>
      </w:r>
      <w:proofErr w:type="spellStart"/>
      <w:r>
        <w:t>euskaletxeak.eus</w:t>
      </w:r>
      <w:proofErr w:type="spellEnd"/>
      <w:r>
        <w:t xml:space="preserve"> (diáspora).</w:t>
      </w:r>
    </w:p>
    <w:p w14:paraId="11A59096" w14:textId="77777777" w:rsidR="007030D2" w:rsidRDefault="007030D2" w:rsidP="007030D2"/>
    <w:p w14:paraId="3925C00A" w14:textId="7845058A" w:rsidR="007030D2" w:rsidRDefault="007030D2" w:rsidP="007030D2">
      <w:pPr>
        <w:pStyle w:val="Ttulo1"/>
      </w:pPr>
      <w:bookmarkStart w:id="16" w:name="_Toc224887106"/>
      <w:r>
        <w:lastRenderedPageBreak/>
        <w:t>Planificación</w:t>
      </w:r>
      <w:bookmarkEnd w:id="16"/>
    </w:p>
    <w:p w14:paraId="1100DAF7" w14:textId="77777777" w:rsidR="007030D2" w:rsidRDefault="007030D2" w:rsidP="007030D2"/>
    <w:p w14:paraId="7E7E0154" w14:textId="4305E0E9" w:rsidR="007030D2" w:rsidRDefault="007030D2" w:rsidP="007030D2">
      <w:pPr>
        <w:pStyle w:val="Ttulo2"/>
      </w:pPr>
      <w:bookmarkStart w:id="17" w:name="_Toc224887107"/>
      <w:r>
        <w:t>Calendario</w:t>
      </w:r>
      <w:bookmarkEnd w:id="17"/>
    </w:p>
    <w:p w14:paraId="29ADEDCA" w14:textId="10881B4E" w:rsidR="007030D2" w:rsidRDefault="007030D2" w:rsidP="007030D2">
      <w:pPr>
        <w:rPr>
          <w:color w:val="000000"/>
        </w:rPr>
      </w:pPr>
      <w:r>
        <w:rPr>
          <w:i/>
          <w:color w:val="808080"/>
        </w:rPr>
        <w:t>[TODO] Definir calendario una vez se conozca el pliego, el alcance confirmado y la priorización entre bloques.</w:t>
      </w:r>
    </w:p>
    <w:p w14:paraId="2BA61CD5" w14:textId="77777777" w:rsidR="007030D2" w:rsidRDefault="007030D2" w:rsidP="007030D2"/>
    <w:p w14:paraId="6B4467CC" w14:textId="3A4EFBE4" w:rsidR="007030D2" w:rsidRDefault="007030D2" w:rsidP="007030D2">
      <w:r>
        <w:t xml:space="preserve">Consideración previa: algunos bloques podrían arrancar antes que otros. Por ejemplo, el diseño de </w:t>
      </w:r>
      <w:proofErr w:type="spellStart"/>
      <w:r>
        <w:t>Irekia</w:t>
      </w:r>
      <w:proofErr w:type="spellEnd"/>
      <w:r>
        <w:t xml:space="preserve"> Berria podría comenzar mientras se resuelven decisiones pendientes de transparencia y participación.</w:t>
      </w:r>
    </w:p>
    <w:p w14:paraId="4E53A4C3" w14:textId="77777777" w:rsidR="007030D2" w:rsidRDefault="007030D2" w:rsidP="007030D2"/>
    <w:p w14:paraId="56CC6800" w14:textId="7ABEB937" w:rsidR="007030D2" w:rsidRDefault="007030D2" w:rsidP="007030D2">
      <w:pPr>
        <w:pStyle w:val="Ttulo2"/>
      </w:pPr>
      <w:bookmarkStart w:id="18" w:name="_Toc224887108"/>
      <w:r>
        <w:t>Recursos</w:t>
      </w:r>
      <w:bookmarkEnd w:id="18"/>
    </w:p>
    <w:p w14:paraId="4B3767B8" w14:textId="77777777" w:rsidR="007030D2" w:rsidRDefault="007030D2" w:rsidP="007030D2"/>
    <w:p w14:paraId="48075623" w14:textId="5C80508F" w:rsidR="007030D2" w:rsidRDefault="007030D2" w:rsidP="007030D2">
      <w:pPr>
        <w:pStyle w:val="Ttulo3"/>
      </w:pPr>
      <w:bookmarkStart w:id="19" w:name="_Toc224887109"/>
      <w:r>
        <w:t>Planificación de recursos en el tiempo</w:t>
      </w:r>
      <w:bookmarkEnd w:id="19"/>
    </w:p>
    <w:p w14:paraId="1A70411E" w14:textId="5F7ECC27" w:rsidR="007030D2" w:rsidRDefault="007030D2" w:rsidP="007030D2">
      <w:pPr>
        <w:rPr>
          <w:color w:val="000000"/>
        </w:rPr>
      </w:pPr>
      <w:r>
        <w:rPr>
          <w:i/>
          <w:color w:val="808080"/>
        </w:rPr>
        <w:t>[TODO] Definir distribución de recursos en el tiempo una vez se confirme calendario y alcance.</w:t>
      </w:r>
    </w:p>
    <w:p w14:paraId="024B75F4" w14:textId="77777777" w:rsidR="007030D2" w:rsidRDefault="007030D2" w:rsidP="007030D2"/>
    <w:p w14:paraId="1B470F36" w14:textId="101F4AE9" w:rsidR="007030D2" w:rsidRDefault="007030D2" w:rsidP="007030D2">
      <w:pPr>
        <w:pStyle w:val="Ttulo3"/>
      </w:pPr>
      <w:bookmarkStart w:id="20" w:name="_Toc224887110"/>
      <w:r>
        <w:t>Equipo que participará en cada uno de los paquetes de trabajo</w:t>
      </w:r>
      <w:bookmarkEnd w:id="20"/>
    </w:p>
    <w:p w14:paraId="0424C106" w14:textId="110DC4BF" w:rsidR="007030D2" w:rsidRDefault="007030D2" w:rsidP="007030D2">
      <w:r>
        <w:t xml:space="preserve">A </w:t>
      </w:r>
      <w:proofErr w:type="gramStart"/>
      <w:r>
        <w:t>continuación</w:t>
      </w:r>
      <w:proofErr w:type="gramEnd"/>
      <w:r>
        <w:t xml:space="preserve"> se presenta el equipo propuesto para el proyecto. Los perfiles de Dirección están confirmados. El resto de </w:t>
      </w:r>
      <w:proofErr w:type="gramStart"/>
      <w:r>
        <w:t>perfiles</w:t>
      </w:r>
      <w:proofErr w:type="gramEnd"/>
      <w:r>
        <w:t xml:space="preserve"> se definirán en función del alcance y los bloques que se aborden.</w:t>
      </w:r>
    </w:p>
    <w:p w14:paraId="6480C239" w14:textId="77777777" w:rsidR="007030D2" w:rsidRDefault="007030D2" w:rsidP="007030D2"/>
    <w:p w14:paraId="58222F39" w14:textId="327A90F3" w:rsidR="007030D2" w:rsidRDefault="007030D2" w:rsidP="007030D2">
      <w:pPr>
        <w:rPr>
          <w:rStyle w:val="Fuerte"/>
        </w:rPr>
      </w:pPr>
      <w:r>
        <w:rPr>
          <w:rStyle w:val="Fuerte"/>
        </w:rPr>
        <w:t>Directora de Servicio – (MMZ)</w:t>
      </w:r>
    </w:p>
    <w:p w14:paraId="56F0FEBB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0C3B47F1" w14:textId="77777777" w:rsidTr="007030D2">
        <w:tc>
          <w:tcPr>
            <w:tcW w:w="3000" w:type="dxa"/>
          </w:tcPr>
          <w:p w14:paraId="3D2F009B" w14:textId="2915C5E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4F370157" w14:textId="4356A655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Directora de Servicio</w:t>
            </w:r>
          </w:p>
        </w:tc>
      </w:tr>
      <w:tr w:rsidR="007030D2" w14:paraId="1D73E21B" w14:textId="77777777" w:rsidTr="007030D2">
        <w:tc>
          <w:tcPr>
            <w:tcW w:w="3000" w:type="dxa"/>
          </w:tcPr>
          <w:p w14:paraId="59439A27" w14:textId="6E37DC2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117DAD73" w14:textId="70068742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Más de 30 años</w:t>
            </w:r>
          </w:p>
        </w:tc>
      </w:tr>
      <w:tr w:rsidR="007030D2" w14:paraId="694E02D3" w14:textId="77777777" w:rsidTr="007030D2">
        <w:tc>
          <w:tcPr>
            <w:tcW w:w="3000" w:type="dxa"/>
          </w:tcPr>
          <w:p w14:paraId="01B5EAAC" w14:textId="457FD1CF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3AF87930" w14:textId="53A0BC27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Ingeniería informática</w:t>
            </w:r>
          </w:p>
        </w:tc>
      </w:tr>
      <w:tr w:rsidR="007030D2" w14:paraId="12035878" w14:textId="77777777" w:rsidTr="007030D2">
        <w:tc>
          <w:tcPr>
            <w:tcW w:w="3000" w:type="dxa"/>
          </w:tcPr>
          <w:p w14:paraId="70CF4811" w14:textId="585F08B8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5B0CB833" w14:textId="50DE71E7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Euskera B2</w:t>
            </w:r>
          </w:p>
        </w:tc>
      </w:tr>
      <w:tr w:rsidR="007030D2" w14:paraId="3F8A211D" w14:textId="77777777" w:rsidTr="007030D2">
        <w:tc>
          <w:tcPr>
            <w:tcW w:w="3000" w:type="dxa"/>
          </w:tcPr>
          <w:p w14:paraId="2565A233" w14:textId="00C49CD0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470C579E" w14:textId="232CCA1A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En consultoría, dirección y gestión de equipos y proyectos de transformación digital, administración electrónica y modernización de procesos organizacionales. Especializada en analizar necesidades de cambio, diseñar sistemas y nuevas estructuras organizativas y funcionales para la simplificación y mejora de la actividad.</w:t>
            </w:r>
          </w:p>
        </w:tc>
      </w:tr>
      <w:tr w:rsidR="007030D2" w14:paraId="616DDBC0" w14:textId="77777777" w:rsidTr="007030D2">
        <w:tc>
          <w:tcPr>
            <w:tcW w:w="3000" w:type="dxa"/>
          </w:tcPr>
          <w:p w14:paraId="312531C6" w14:textId="0851FFF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>Experiencia EJIE</w:t>
            </w:r>
          </w:p>
        </w:tc>
        <w:tc>
          <w:tcPr>
            <w:tcW w:w="6600" w:type="dxa"/>
          </w:tcPr>
          <w:p w14:paraId="7AF34368" w14:textId="4CD608AD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Proyectos de administración electrónica y transformación digital para múltiples departamentos del Gobierno Vasco.</w:t>
            </w:r>
          </w:p>
        </w:tc>
      </w:tr>
      <w:tr w:rsidR="007030D2" w14:paraId="39E217C7" w14:textId="77777777" w:rsidTr="007030D2">
        <w:tc>
          <w:tcPr>
            <w:tcW w:w="3000" w:type="dxa"/>
          </w:tcPr>
          <w:p w14:paraId="4E942F0A" w14:textId="4A17B7C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25DD67C1" w14:textId="0AF2A7F0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Liderar el </w:t>
            </w:r>
            <w:proofErr w:type="spellStart"/>
            <w:r>
              <w:rPr>
                <w:rStyle w:val="Fuerte"/>
              </w:rPr>
              <w:t>delivery</w:t>
            </w:r>
            <w:proofErr w:type="spellEnd"/>
            <w:r>
              <w:rPr>
                <w:rStyle w:val="Fuerte"/>
              </w:rPr>
              <w:t xml:space="preserve"> del proyecto en plazo y forma. Coordinar los equipos propios y multidisciplinares. Control económico y de calidad. Coordinación y seguimiento con el cliente. Aportar propuestas al diseño del sistema.</w:t>
            </w:r>
          </w:p>
        </w:tc>
      </w:tr>
      <w:tr w:rsidR="007030D2" w14:paraId="22C98C3D" w14:textId="77777777" w:rsidTr="007030D2">
        <w:tc>
          <w:tcPr>
            <w:tcW w:w="3000" w:type="dxa"/>
          </w:tcPr>
          <w:p w14:paraId="31B6FDC4" w14:textId="1A2156B7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54322530" w14:textId="0C086A9F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[TODO] Por definir</w:t>
            </w:r>
          </w:p>
        </w:tc>
      </w:tr>
    </w:tbl>
    <w:p w14:paraId="3AE66E16" w14:textId="77777777" w:rsidR="007030D2" w:rsidRDefault="007030D2" w:rsidP="007030D2">
      <w:pPr>
        <w:rPr>
          <w:rStyle w:val="Fuerte"/>
        </w:rPr>
      </w:pPr>
    </w:p>
    <w:p w14:paraId="250B1AC3" w14:textId="360E6BA7" w:rsidR="007030D2" w:rsidRDefault="007030D2" w:rsidP="007030D2">
      <w:pPr>
        <w:rPr>
          <w:rStyle w:val="Fuerte"/>
        </w:rPr>
      </w:pPr>
      <w:r>
        <w:rPr>
          <w:rStyle w:val="Fuerte"/>
        </w:rPr>
        <w:t>Jefa de Proyecto – (CAD)</w:t>
      </w:r>
    </w:p>
    <w:p w14:paraId="03230803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2CA0C0EA" w14:textId="77777777" w:rsidTr="007030D2">
        <w:tc>
          <w:tcPr>
            <w:tcW w:w="3000" w:type="dxa"/>
          </w:tcPr>
          <w:p w14:paraId="491021F2" w14:textId="40B60CF5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0AF32360" w14:textId="231BDA90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Jefa de Proyecto</w:t>
            </w:r>
          </w:p>
        </w:tc>
      </w:tr>
      <w:tr w:rsidR="007030D2" w14:paraId="2B718CB3" w14:textId="77777777" w:rsidTr="007030D2">
        <w:tc>
          <w:tcPr>
            <w:tcW w:w="3000" w:type="dxa"/>
          </w:tcPr>
          <w:p w14:paraId="2E159CD6" w14:textId="7E9C8BB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0E2E90B1" w14:textId="56A80D25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Más de 12 años</w:t>
            </w:r>
          </w:p>
        </w:tc>
      </w:tr>
      <w:tr w:rsidR="007030D2" w14:paraId="46AD9C65" w14:textId="77777777" w:rsidTr="007030D2">
        <w:tc>
          <w:tcPr>
            <w:tcW w:w="3000" w:type="dxa"/>
          </w:tcPr>
          <w:p w14:paraId="3E2F83EC" w14:textId="080D2A6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3FE4C6DB" w14:textId="7C212CE0" w:rsidR="007030D2" w:rsidRDefault="007030D2" w:rsidP="007030D2">
            <w:pPr>
              <w:rPr>
                <w:rStyle w:val="Fuerte"/>
              </w:rPr>
            </w:pPr>
            <w:r w:rsidRPr="0016742B">
              <w:rPr>
                <w:rStyle w:val="Fuerte"/>
                <w:lang w:val="en-AU"/>
              </w:rPr>
              <w:t xml:space="preserve">MBA Digital Business Management (IM Digital Business School, Barcelona). </w:t>
            </w:r>
            <w:r>
              <w:rPr>
                <w:rStyle w:val="Fuerte"/>
              </w:rPr>
              <w:t>Licenciatura en Traducción e Interpretación (Universidad Pontificia de Comillas, Madrid).</w:t>
            </w:r>
          </w:p>
        </w:tc>
      </w:tr>
      <w:tr w:rsidR="007030D2" w:rsidRPr="0016742B" w14:paraId="126772B5" w14:textId="77777777" w:rsidTr="007030D2">
        <w:tc>
          <w:tcPr>
            <w:tcW w:w="3000" w:type="dxa"/>
          </w:tcPr>
          <w:p w14:paraId="0D55AA8F" w14:textId="1FC37DB2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2A7CD797" w14:textId="29B9D3EE" w:rsidR="007030D2" w:rsidRPr="0016742B" w:rsidRDefault="007030D2" w:rsidP="007030D2">
            <w:pPr>
              <w:rPr>
                <w:rStyle w:val="Fuerte"/>
                <w:lang w:val="en-AU"/>
              </w:rPr>
            </w:pPr>
            <w:r w:rsidRPr="0016742B">
              <w:rPr>
                <w:rStyle w:val="Fuerte"/>
                <w:lang w:val="en-AU"/>
              </w:rPr>
              <w:t>PMP – Project Management Professional (PMI). PSMI I – Professional Scrum Master.</w:t>
            </w:r>
          </w:p>
        </w:tc>
      </w:tr>
      <w:tr w:rsidR="007030D2" w14:paraId="54A5E962" w14:textId="77777777" w:rsidTr="007030D2">
        <w:tc>
          <w:tcPr>
            <w:tcW w:w="3000" w:type="dxa"/>
          </w:tcPr>
          <w:p w14:paraId="25A83BBC" w14:textId="59042920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420854B1" w14:textId="1F8B6681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Experiencia destacada en la gestión de proyectos estratégicos de desarrollo y consultoría, principalmente en proyectos con arquitectura de microservicios, en diferentes clientes: AAPP (EJIE), banca, salud, </w:t>
            </w:r>
            <w:proofErr w:type="spellStart"/>
            <w:r>
              <w:rPr>
                <w:rStyle w:val="Fuerte"/>
              </w:rPr>
              <w:t>fintech</w:t>
            </w:r>
            <w:proofErr w:type="spellEnd"/>
            <w:r>
              <w:rPr>
                <w:rStyle w:val="Fuerte"/>
              </w:rPr>
              <w:t xml:space="preserve"> y marketing digital, con enfoque en planificación, ejecución, mejora continua y gestión del cambio. Capacidad demostrada para implementar procesos, liderar iniciativas de transformación y optimizar recursos en entornos complejos y multiculturales. Fuerte experiencia internacional.</w:t>
            </w:r>
          </w:p>
        </w:tc>
      </w:tr>
      <w:tr w:rsidR="007030D2" w14:paraId="3830BE93" w14:textId="77777777" w:rsidTr="007030D2">
        <w:tc>
          <w:tcPr>
            <w:tcW w:w="3000" w:type="dxa"/>
          </w:tcPr>
          <w:p w14:paraId="7BF741B2" w14:textId="41E8263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57A0357C" w14:textId="020F3DDD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Gestión de proyectos de desarrollo en arquitectura de microservicios para EJIE.</w:t>
            </w:r>
          </w:p>
        </w:tc>
      </w:tr>
      <w:tr w:rsidR="007030D2" w14:paraId="1B106AC7" w14:textId="77777777" w:rsidTr="007030D2">
        <w:tc>
          <w:tcPr>
            <w:tcW w:w="3000" w:type="dxa"/>
          </w:tcPr>
          <w:p w14:paraId="410BCFCA" w14:textId="1DC5030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7D2F4FAC" w14:textId="2A110E4A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Gestión del alcance del proyecto. Gestión de la planificación. Gestión de riesgos. Coordinación equipo. Supervisión de la ejecución. Gestión del cambio. Seguimiento y </w:t>
            </w:r>
            <w:proofErr w:type="spellStart"/>
            <w:r>
              <w:rPr>
                <w:rStyle w:val="Fuerte"/>
              </w:rPr>
              <w:t>reporting</w:t>
            </w:r>
            <w:proofErr w:type="spellEnd"/>
            <w:r>
              <w:rPr>
                <w:rStyle w:val="Fuerte"/>
              </w:rPr>
              <w:t>. Validación de entregables.</w:t>
            </w:r>
          </w:p>
        </w:tc>
      </w:tr>
      <w:tr w:rsidR="007030D2" w14:paraId="384EC3B0" w14:textId="77777777" w:rsidTr="007030D2">
        <w:tc>
          <w:tcPr>
            <w:tcW w:w="3000" w:type="dxa"/>
          </w:tcPr>
          <w:p w14:paraId="5FDD2058" w14:textId="6B5DFDF4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412EB7D2" w14:textId="0FE46803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[TODO] Por definir</w:t>
            </w:r>
          </w:p>
        </w:tc>
      </w:tr>
    </w:tbl>
    <w:p w14:paraId="3077A583" w14:textId="77777777" w:rsidR="007030D2" w:rsidRDefault="007030D2" w:rsidP="007030D2">
      <w:pPr>
        <w:rPr>
          <w:rStyle w:val="Fuerte"/>
        </w:rPr>
      </w:pPr>
    </w:p>
    <w:p w14:paraId="18E11D5D" w14:textId="0F303674" w:rsidR="007030D2" w:rsidRDefault="007030D2" w:rsidP="007030D2">
      <w:pPr>
        <w:rPr>
          <w:rStyle w:val="Fuerte"/>
        </w:rPr>
      </w:pPr>
      <w:r>
        <w:rPr>
          <w:rStyle w:val="Fuerte"/>
        </w:rPr>
        <w:t>Analista Funcional – (por definir)</w:t>
      </w:r>
    </w:p>
    <w:p w14:paraId="3DBA059C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43D15A0C" w14:textId="77777777" w:rsidTr="007030D2">
        <w:tc>
          <w:tcPr>
            <w:tcW w:w="3000" w:type="dxa"/>
          </w:tcPr>
          <w:p w14:paraId="33605972" w14:textId="0672F66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12543712" w14:textId="0363ED65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0A21DD2" w14:textId="77777777" w:rsidTr="007030D2">
        <w:tc>
          <w:tcPr>
            <w:tcW w:w="3000" w:type="dxa"/>
          </w:tcPr>
          <w:p w14:paraId="51785427" w14:textId="2B96E79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10413530" w14:textId="573FC35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AA2F345" w14:textId="77777777" w:rsidTr="007030D2">
        <w:tc>
          <w:tcPr>
            <w:tcW w:w="3000" w:type="dxa"/>
          </w:tcPr>
          <w:p w14:paraId="565EE1A5" w14:textId="44364DAE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>Titulación académica</w:t>
            </w:r>
          </w:p>
        </w:tc>
        <w:tc>
          <w:tcPr>
            <w:tcW w:w="6600" w:type="dxa"/>
          </w:tcPr>
          <w:p w14:paraId="11036769" w14:textId="724EDAF5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6847CB6A" w14:textId="77777777" w:rsidTr="007030D2">
        <w:tc>
          <w:tcPr>
            <w:tcW w:w="3000" w:type="dxa"/>
          </w:tcPr>
          <w:p w14:paraId="685B8CE2" w14:textId="5632E58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1B38ACBF" w14:textId="799C8E69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DA18497" w14:textId="77777777" w:rsidTr="007030D2">
        <w:tc>
          <w:tcPr>
            <w:tcW w:w="3000" w:type="dxa"/>
          </w:tcPr>
          <w:p w14:paraId="25538BE8" w14:textId="06104397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112B1A6D" w14:textId="38FDABA2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A0044B9" w14:textId="77777777" w:rsidTr="007030D2">
        <w:tc>
          <w:tcPr>
            <w:tcW w:w="3000" w:type="dxa"/>
          </w:tcPr>
          <w:p w14:paraId="78686926" w14:textId="76AE2D08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5896BDE8" w14:textId="13027B2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08C1D0B9" w14:textId="77777777" w:rsidTr="007030D2">
        <w:tc>
          <w:tcPr>
            <w:tcW w:w="3000" w:type="dxa"/>
          </w:tcPr>
          <w:p w14:paraId="67594612" w14:textId="613C3D25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66E20AB6" w14:textId="5F029F70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Toma de requisitos, elaboración de documentación funcional, historias de usuario, criterios de aceptación. Interlocución con consultora ANS y usuarios finales.</w:t>
            </w:r>
          </w:p>
        </w:tc>
      </w:tr>
      <w:tr w:rsidR="007030D2" w14:paraId="44262555" w14:textId="77777777" w:rsidTr="007030D2">
        <w:tc>
          <w:tcPr>
            <w:tcW w:w="3000" w:type="dxa"/>
          </w:tcPr>
          <w:p w14:paraId="0E70EC34" w14:textId="02AB7437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1D2233B3" w14:textId="0696245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5FC9D094" w14:textId="77777777" w:rsidR="007030D2" w:rsidRDefault="007030D2" w:rsidP="007030D2">
      <w:pPr>
        <w:rPr>
          <w:rStyle w:val="Fuerte"/>
        </w:rPr>
      </w:pPr>
    </w:p>
    <w:p w14:paraId="538A2DF9" w14:textId="77128385" w:rsidR="007030D2" w:rsidRDefault="007030D2" w:rsidP="007030D2">
      <w:pPr>
        <w:rPr>
          <w:rStyle w:val="Fuerte"/>
        </w:rPr>
      </w:pPr>
      <w:r>
        <w:rPr>
          <w:rStyle w:val="Fuerte"/>
        </w:rPr>
        <w:t>Consultora Diseño Servicios / UX – (por definir)</w:t>
      </w:r>
    </w:p>
    <w:p w14:paraId="3AD3FD4B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19F1CAB5" w14:textId="77777777" w:rsidTr="007030D2">
        <w:tc>
          <w:tcPr>
            <w:tcW w:w="3000" w:type="dxa"/>
          </w:tcPr>
          <w:p w14:paraId="3ED7FA14" w14:textId="2BF84A4D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7EA1A2DC" w14:textId="6F472EA8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DEC524D" w14:textId="77777777" w:rsidTr="007030D2">
        <w:tc>
          <w:tcPr>
            <w:tcW w:w="3000" w:type="dxa"/>
          </w:tcPr>
          <w:p w14:paraId="6BFA5419" w14:textId="18D5D633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7D7934D2" w14:textId="5E871D0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5A34860" w14:textId="77777777" w:rsidTr="007030D2">
        <w:tc>
          <w:tcPr>
            <w:tcW w:w="3000" w:type="dxa"/>
          </w:tcPr>
          <w:p w14:paraId="5E1E311B" w14:textId="007229E2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474ED08B" w14:textId="36BD7262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0DE49E74" w14:textId="77777777" w:rsidTr="007030D2">
        <w:tc>
          <w:tcPr>
            <w:tcW w:w="3000" w:type="dxa"/>
          </w:tcPr>
          <w:p w14:paraId="541C6995" w14:textId="1CD9E4AF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610B69BF" w14:textId="6E26CCA9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62F49357" w14:textId="77777777" w:rsidTr="007030D2">
        <w:tc>
          <w:tcPr>
            <w:tcW w:w="3000" w:type="dxa"/>
          </w:tcPr>
          <w:p w14:paraId="169F885B" w14:textId="61866D5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013ED817" w14:textId="7D1DD635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6CDA897" w14:textId="77777777" w:rsidTr="007030D2">
        <w:tc>
          <w:tcPr>
            <w:tcW w:w="3000" w:type="dxa"/>
          </w:tcPr>
          <w:p w14:paraId="5BC55828" w14:textId="7CAF982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3CD3DCE2" w14:textId="776CF565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86423E0" w14:textId="77777777" w:rsidTr="007030D2">
        <w:tc>
          <w:tcPr>
            <w:tcW w:w="3000" w:type="dxa"/>
          </w:tcPr>
          <w:p w14:paraId="3AC95E34" w14:textId="2A0F0CD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5A2FD751" w14:textId="1E6B81C6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Diseño de servicios centrado en el ciudadano. Coordinación con La </w:t>
            </w:r>
            <w:proofErr w:type="spellStart"/>
            <w:r>
              <w:rPr>
                <w:rStyle w:val="Fuerte"/>
              </w:rPr>
              <w:t>Personalité</w:t>
            </w:r>
            <w:proofErr w:type="spellEnd"/>
            <w:r>
              <w:rPr>
                <w:rStyle w:val="Fuerte"/>
              </w:rPr>
              <w:t xml:space="preserve"> para trasposición de prototipos. Pruebas con usuarios.</w:t>
            </w:r>
          </w:p>
        </w:tc>
      </w:tr>
      <w:tr w:rsidR="007030D2" w14:paraId="125A443B" w14:textId="77777777" w:rsidTr="007030D2">
        <w:tc>
          <w:tcPr>
            <w:tcW w:w="3000" w:type="dxa"/>
          </w:tcPr>
          <w:p w14:paraId="34C14655" w14:textId="1D5E463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75B3EB64" w14:textId="44B8C283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7AEE03BD" w14:textId="77777777" w:rsidR="007030D2" w:rsidRDefault="007030D2" w:rsidP="007030D2">
      <w:pPr>
        <w:rPr>
          <w:rStyle w:val="Fuerte"/>
        </w:rPr>
      </w:pPr>
    </w:p>
    <w:p w14:paraId="61FAB431" w14:textId="69DFAD04" w:rsidR="007030D2" w:rsidRDefault="007030D2" w:rsidP="007030D2">
      <w:pPr>
        <w:rPr>
          <w:rStyle w:val="Fuerte"/>
        </w:rPr>
      </w:pPr>
      <w:r>
        <w:rPr>
          <w:rStyle w:val="Fuerte"/>
        </w:rPr>
        <w:t xml:space="preserve">Arquitecto / </w:t>
      </w:r>
      <w:proofErr w:type="spellStart"/>
      <w:r>
        <w:rPr>
          <w:rStyle w:val="Fuerte"/>
        </w:rPr>
        <w:t>Technical</w:t>
      </w:r>
      <w:proofErr w:type="spellEnd"/>
      <w:r>
        <w:rPr>
          <w:rStyle w:val="Fuerte"/>
        </w:rPr>
        <w:t xml:space="preserve"> Leader – (por definir)</w:t>
      </w:r>
    </w:p>
    <w:p w14:paraId="47082C87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08A99A7E" w14:textId="77777777" w:rsidTr="007030D2">
        <w:tc>
          <w:tcPr>
            <w:tcW w:w="3000" w:type="dxa"/>
          </w:tcPr>
          <w:p w14:paraId="19958F9C" w14:textId="424C61D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19B32545" w14:textId="07529EB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3AFA136" w14:textId="77777777" w:rsidTr="007030D2">
        <w:tc>
          <w:tcPr>
            <w:tcW w:w="3000" w:type="dxa"/>
          </w:tcPr>
          <w:p w14:paraId="6D987FC1" w14:textId="07A0C1D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0E6A00DC" w14:textId="3D39B87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30AA904" w14:textId="77777777" w:rsidTr="007030D2">
        <w:tc>
          <w:tcPr>
            <w:tcW w:w="3000" w:type="dxa"/>
          </w:tcPr>
          <w:p w14:paraId="53C84B50" w14:textId="6A657E45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45FE2CD4" w14:textId="52AA183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4359033" w14:textId="77777777" w:rsidTr="007030D2">
        <w:tc>
          <w:tcPr>
            <w:tcW w:w="3000" w:type="dxa"/>
          </w:tcPr>
          <w:p w14:paraId="0B02DCCB" w14:textId="62711A67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07DCFF2A" w14:textId="280EC261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BC6F4D4" w14:textId="77777777" w:rsidTr="007030D2">
        <w:tc>
          <w:tcPr>
            <w:tcW w:w="3000" w:type="dxa"/>
          </w:tcPr>
          <w:p w14:paraId="55E9D93B" w14:textId="5943B85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073F8B12" w14:textId="1604994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E2CEF76" w14:textId="77777777" w:rsidTr="007030D2">
        <w:tc>
          <w:tcPr>
            <w:tcW w:w="3000" w:type="dxa"/>
          </w:tcPr>
          <w:p w14:paraId="0AAB20D7" w14:textId="497A3727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621797F1" w14:textId="70A2A9A2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981063A" w14:textId="77777777" w:rsidTr="007030D2">
        <w:tc>
          <w:tcPr>
            <w:tcW w:w="3000" w:type="dxa"/>
          </w:tcPr>
          <w:p w14:paraId="5CEB65D2" w14:textId="2B529D38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>Tareas en el proyecto</w:t>
            </w:r>
          </w:p>
        </w:tc>
        <w:tc>
          <w:tcPr>
            <w:tcW w:w="6600" w:type="dxa"/>
          </w:tcPr>
          <w:p w14:paraId="4DAE0EF7" w14:textId="1B664071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Definición de la arquitectura técnica de los sistemas de gestión. Microservicios, </w:t>
            </w:r>
            <w:proofErr w:type="spellStart"/>
            <w:r>
              <w:rPr>
                <w:rStyle w:val="Fuerte"/>
              </w:rPr>
              <w:t>Kubernetes</w:t>
            </w:r>
            <w:proofErr w:type="spellEnd"/>
            <w:r>
              <w:rPr>
                <w:rStyle w:val="Fuerte"/>
              </w:rPr>
              <w:t>, ecosistema EJIE. Supervisión técnica del equipo de desarrollo.</w:t>
            </w:r>
          </w:p>
        </w:tc>
      </w:tr>
      <w:tr w:rsidR="007030D2" w14:paraId="328C0FF1" w14:textId="77777777" w:rsidTr="007030D2">
        <w:tc>
          <w:tcPr>
            <w:tcW w:w="3000" w:type="dxa"/>
          </w:tcPr>
          <w:p w14:paraId="55D8B982" w14:textId="3CC2F363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76519347" w14:textId="1DFFE99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7F98F0B6" w14:textId="77777777" w:rsidR="007030D2" w:rsidRDefault="007030D2" w:rsidP="007030D2">
      <w:pPr>
        <w:rPr>
          <w:rStyle w:val="Fuerte"/>
        </w:rPr>
      </w:pPr>
    </w:p>
    <w:p w14:paraId="364C9DDC" w14:textId="3450DA03" w:rsidR="007030D2" w:rsidRDefault="007030D2" w:rsidP="007030D2">
      <w:pPr>
        <w:rPr>
          <w:rStyle w:val="Fuerte"/>
        </w:rPr>
      </w:pPr>
      <w:r>
        <w:rPr>
          <w:rStyle w:val="Fuerte"/>
        </w:rPr>
        <w:t>Analista Programador/a Back – (por definir)</w:t>
      </w:r>
    </w:p>
    <w:p w14:paraId="528F2412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3887F123" w14:textId="77777777" w:rsidTr="007030D2">
        <w:tc>
          <w:tcPr>
            <w:tcW w:w="3000" w:type="dxa"/>
          </w:tcPr>
          <w:p w14:paraId="45F78B2C" w14:textId="718595F4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44A2E715" w14:textId="2CD6B524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67271FE" w14:textId="77777777" w:rsidTr="007030D2">
        <w:tc>
          <w:tcPr>
            <w:tcW w:w="3000" w:type="dxa"/>
          </w:tcPr>
          <w:p w14:paraId="523AA3C1" w14:textId="43EFF78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2EA90D5D" w14:textId="67F7BA8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5A293BB6" w14:textId="77777777" w:rsidTr="007030D2">
        <w:tc>
          <w:tcPr>
            <w:tcW w:w="3000" w:type="dxa"/>
          </w:tcPr>
          <w:p w14:paraId="0F8BE283" w14:textId="25BBA7A2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047D68C7" w14:textId="2B1ABC7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8452795" w14:textId="77777777" w:rsidTr="007030D2">
        <w:tc>
          <w:tcPr>
            <w:tcW w:w="3000" w:type="dxa"/>
          </w:tcPr>
          <w:p w14:paraId="7AE48F67" w14:textId="3BBD913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2D5E5DE7" w14:textId="7279300A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0DDBCB43" w14:textId="77777777" w:rsidTr="007030D2">
        <w:tc>
          <w:tcPr>
            <w:tcW w:w="3000" w:type="dxa"/>
          </w:tcPr>
          <w:p w14:paraId="300C4F9A" w14:textId="2E34E4E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6356A3EE" w14:textId="3E3E095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00C1C74C" w14:textId="77777777" w:rsidTr="007030D2">
        <w:tc>
          <w:tcPr>
            <w:tcW w:w="3000" w:type="dxa"/>
          </w:tcPr>
          <w:p w14:paraId="44118F19" w14:textId="6CFA55B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70AB900A" w14:textId="5AB7C711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002390F" w14:textId="77777777" w:rsidTr="007030D2">
        <w:tc>
          <w:tcPr>
            <w:tcW w:w="3000" w:type="dxa"/>
          </w:tcPr>
          <w:p w14:paraId="2507653C" w14:textId="575CB2D0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27C3723C" w14:textId="1A44B506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Desarrollo back-</w:t>
            </w:r>
            <w:proofErr w:type="spellStart"/>
            <w:r>
              <w:rPr>
                <w:rStyle w:val="Fuerte"/>
              </w:rPr>
              <w:t>end</w:t>
            </w:r>
            <w:proofErr w:type="spellEnd"/>
            <w:r>
              <w:rPr>
                <w:rStyle w:val="Fuerte"/>
              </w:rPr>
              <w:t xml:space="preserve"> de los sistemas de gestión (Gobierno Abierto, Comunicación, Diáspora). </w:t>
            </w:r>
            <w:proofErr w:type="spellStart"/>
            <w:r>
              <w:rPr>
                <w:rStyle w:val="Fuerte"/>
              </w:rPr>
              <w:t>APIs</w:t>
            </w:r>
            <w:proofErr w:type="spellEnd"/>
            <w:r>
              <w:rPr>
                <w:rStyle w:val="Fuerte"/>
              </w:rPr>
              <w:t xml:space="preserve"> REST, integraciones con módulos transversales.</w:t>
            </w:r>
          </w:p>
        </w:tc>
      </w:tr>
      <w:tr w:rsidR="007030D2" w14:paraId="6D36FC9A" w14:textId="77777777" w:rsidTr="007030D2">
        <w:tc>
          <w:tcPr>
            <w:tcW w:w="3000" w:type="dxa"/>
          </w:tcPr>
          <w:p w14:paraId="4053BAB2" w14:textId="58E16A64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672E105F" w14:textId="5ABB558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1DF2F336" w14:textId="77777777" w:rsidR="007030D2" w:rsidRDefault="007030D2" w:rsidP="007030D2">
      <w:pPr>
        <w:rPr>
          <w:rStyle w:val="Fuerte"/>
        </w:rPr>
      </w:pPr>
    </w:p>
    <w:p w14:paraId="6E790B76" w14:textId="34B99558" w:rsidR="007030D2" w:rsidRDefault="007030D2" w:rsidP="007030D2">
      <w:pPr>
        <w:rPr>
          <w:rStyle w:val="Fuerte"/>
        </w:rPr>
      </w:pPr>
      <w:r>
        <w:rPr>
          <w:rStyle w:val="Fuerte"/>
        </w:rPr>
        <w:t>Analista Programador/a Front – (por definir)</w:t>
      </w:r>
    </w:p>
    <w:p w14:paraId="63CDE2F5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22B2031E" w14:textId="77777777" w:rsidTr="007030D2">
        <w:tc>
          <w:tcPr>
            <w:tcW w:w="3000" w:type="dxa"/>
          </w:tcPr>
          <w:p w14:paraId="7A4FAE31" w14:textId="1299E01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5DDA81CA" w14:textId="3435963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F1B835E" w14:textId="77777777" w:rsidTr="007030D2">
        <w:tc>
          <w:tcPr>
            <w:tcW w:w="3000" w:type="dxa"/>
          </w:tcPr>
          <w:p w14:paraId="222E5C7C" w14:textId="06D06BA4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679EB891" w14:textId="04BE13C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5D35082C" w14:textId="77777777" w:rsidTr="007030D2">
        <w:tc>
          <w:tcPr>
            <w:tcW w:w="3000" w:type="dxa"/>
          </w:tcPr>
          <w:p w14:paraId="6D8B8E2E" w14:textId="0B09585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1DDA5D2B" w14:textId="008DD68C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689170A6" w14:textId="77777777" w:rsidTr="007030D2">
        <w:tc>
          <w:tcPr>
            <w:tcW w:w="3000" w:type="dxa"/>
          </w:tcPr>
          <w:p w14:paraId="568759BF" w14:textId="5C6C786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218AE575" w14:textId="4853BC18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6A4CE70" w14:textId="77777777" w:rsidTr="007030D2">
        <w:tc>
          <w:tcPr>
            <w:tcW w:w="3000" w:type="dxa"/>
          </w:tcPr>
          <w:p w14:paraId="2E9B8485" w14:textId="4F63BE42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1F37B198" w14:textId="4086C623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BF26467" w14:textId="77777777" w:rsidTr="007030D2">
        <w:tc>
          <w:tcPr>
            <w:tcW w:w="3000" w:type="dxa"/>
          </w:tcPr>
          <w:p w14:paraId="6B907DB2" w14:textId="0D6C1698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2132FBCB" w14:textId="06AB6B9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43D06BB" w14:textId="77777777" w:rsidTr="007030D2">
        <w:tc>
          <w:tcPr>
            <w:tcW w:w="3000" w:type="dxa"/>
          </w:tcPr>
          <w:p w14:paraId="5D028C19" w14:textId="794B0CF7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45C57C44" w14:textId="4F3D57C4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Desarrollo </w:t>
            </w:r>
            <w:proofErr w:type="spellStart"/>
            <w:r>
              <w:rPr>
                <w:rStyle w:val="Fuerte"/>
              </w:rPr>
              <w:t>front-end</w:t>
            </w:r>
            <w:proofErr w:type="spellEnd"/>
            <w:r>
              <w:rPr>
                <w:rStyle w:val="Fuerte"/>
              </w:rPr>
              <w:t xml:space="preserve"> de portales públicos y back-</w:t>
            </w:r>
            <w:proofErr w:type="spellStart"/>
            <w:r>
              <w:rPr>
                <w:rStyle w:val="Fuerte"/>
              </w:rPr>
              <w:t>offices</w:t>
            </w:r>
            <w:proofErr w:type="spellEnd"/>
            <w:r>
              <w:rPr>
                <w:rStyle w:val="Fuerte"/>
              </w:rPr>
              <w:t>. Maquetación accesible, bilingüismo, responsive.</w:t>
            </w:r>
          </w:p>
        </w:tc>
      </w:tr>
      <w:tr w:rsidR="007030D2" w14:paraId="45A629AE" w14:textId="77777777" w:rsidTr="007030D2">
        <w:tc>
          <w:tcPr>
            <w:tcW w:w="3000" w:type="dxa"/>
          </w:tcPr>
          <w:p w14:paraId="74381F74" w14:textId="7F5CD3BD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281B9815" w14:textId="2733FC3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542B59D4" w14:textId="77777777" w:rsidR="007030D2" w:rsidRDefault="007030D2" w:rsidP="007030D2">
      <w:pPr>
        <w:rPr>
          <w:rStyle w:val="Fuerte"/>
        </w:rPr>
      </w:pPr>
    </w:p>
    <w:p w14:paraId="148B76C0" w14:textId="45574EFC" w:rsidR="007030D2" w:rsidRDefault="007030D2" w:rsidP="007030D2">
      <w:pPr>
        <w:rPr>
          <w:rStyle w:val="Fuerte"/>
        </w:rPr>
      </w:pPr>
      <w:r>
        <w:rPr>
          <w:rStyle w:val="Fuerte"/>
        </w:rPr>
        <w:t>Programador/a Back – (por definir)</w:t>
      </w:r>
    </w:p>
    <w:p w14:paraId="16D25B71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121A7FB4" w14:textId="77777777" w:rsidTr="007030D2">
        <w:tc>
          <w:tcPr>
            <w:tcW w:w="3000" w:type="dxa"/>
          </w:tcPr>
          <w:p w14:paraId="2448EDA0" w14:textId="15DC76AD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>Perfil</w:t>
            </w:r>
          </w:p>
        </w:tc>
        <w:tc>
          <w:tcPr>
            <w:tcW w:w="6600" w:type="dxa"/>
          </w:tcPr>
          <w:p w14:paraId="1CD0D224" w14:textId="45C18391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3AFF740" w14:textId="77777777" w:rsidTr="007030D2">
        <w:tc>
          <w:tcPr>
            <w:tcW w:w="3000" w:type="dxa"/>
          </w:tcPr>
          <w:p w14:paraId="1DA1E0F4" w14:textId="2BE13EC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663FABD5" w14:textId="7B31F763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2C80433" w14:textId="77777777" w:rsidTr="007030D2">
        <w:tc>
          <w:tcPr>
            <w:tcW w:w="3000" w:type="dxa"/>
          </w:tcPr>
          <w:p w14:paraId="00AD292C" w14:textId="46EC796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0E112513" w14:textId="78FAB97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056671A" w14:textId="77777777" w:rsidTr="007030D2">
        <w:tc>
          <w:tcPr>
            <w:tcW w:w="3000" w:type="dxa"/>
          </w:tcPr>
          <w:p w14:paraId="0E55E3A5" w14:textId="45A8E70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100AFB46" w14:textId="7BB42D17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BA06E99" w14:textId="77777777" w:rsidTr="007030D2">
        <w:tc>
          <w:tcPr>
            <w:tcW w:w="3000" w:type="dxa"/>
          </w:tcPr>
          <w:p w14:paraId="5DBE0C89" w14:textId="4A32CFF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5EF3D788" w14:textId="1A619725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D7EF4BB" w14:textId="77777777" w:rsidTr="007030D2">
        <w:tc>
          <w:tcPr>
            <w:tcW w:w="3000" w:type="dxa"/>
          </w:tcPr>
          <w:p w14:paraId="64BFB687" w14:textId="2CF01A7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29CA35CE" w14:textId="12333D24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8A19699" w14:textId="77777777" w:rsidTr="007030D2">
        <w:tc>
          <w:tcPr>
            <w:tcW w:w="3000" w:type="dxa"/>
          </w:tcPr>
          <w:p w14:paraId="1A7F7C0F" w14:textId="52BD4A9F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27C701ED" w14:textId="42E4869C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Desarrollo back-</w:t>
            </w:r>
            <w:proofErr w:type="spellStart"/>
            <w:r>
              <w:rPr>
                <w:rStyle w:val="Fuerte"/>
              </w:rPr>
              <w:t>end</w:t>
            </w:r>
            <w:proofErr w:type="spellEnd"/>
            <w:r>
              <w:rPr>
                <w:rStyle w:val="Fuerte"/>
              </w:rPr>
              <w:t>. Apoyo en integraciones y módulos funcionales.</w:t>
            </w:r>
          </w:p>
        </w:tc>
      </w:tr>
      <w:tr w:rsidR="007030D2" w14:paraId="3F9D6FF2" w14:textId="77777777" w:rsidTr="007030D2">
        <w:tc>
          <w:tcPr>
            <w:tcW w:w="3000" w:type="dxa"/>
          </w:tcPr>
          <w:p w14:paraId="0A1B3996" w14:textId="540CE823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517CE657" w14:textId="0E325BE9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7BDE5075" w14:textId="77777777" w:rsidR="007030D2" w:rsidRDefault="007030D2" w:rsidP="007030D2">
      <w:pPr>
        <w:rPr>
          <w:rStyle w:val="Fuerte"/>
        </w:rPr>
      </w:pPr>
    </w:p>
    <w:p w14:paraId="478F8D25" w14:textId="6926A1CD" w:rsidR="007030D2" w:rsidRDefault="007030D2" w:rsidP="007030D2">
      <w:pPr>
        <w:rPr>
          <w:rStyle w:val="Fuerte"/>
        </w:rPr>
      </w:pPr>
      <w:r>
        <w:rPr>
          <w:rStyle w:val="Fuerte"/>
        </w:rPr>
        <w:t>Programador/a Front – (por definir)</w:t>
      </w:r>
    </w:p>
    <w:p w14:paraId="26A76C45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21A896EB" w14:textId="77777777" w:rsidTr="007030D2">
        <w:tc>
          <w:tcPr>
            <w:tcW w:w="3000" w:type="dxa"/>
          </w:tcPr>
          <w:p w14:paraId="3560F47B" w14:textId="504D5B9C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638FE09B" w14:textId="42C041C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6D88E6E" w14:textId="77777777" w:rsidTr="007030D2">
        <w:tc>
          <w:tcPr>
            <w:tcW w:w="3000" w:type="dxa"/>
          </w:tcPr>
          <w:p w14:paraId="5BB26B78" w14:textId="64A8E595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66D1B9FA" w14:textId="3E7C60F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08FF87A1" w14:textId="77777777" w:rsidTr="007030D2">
        <w:tc>
          <w:tcPr>
            <w:tcW w:w="3000" w:type="dxa"/>
          </w:tcPr>
          <w:p w14:paraId="0CDCC6F0" w14:textId="44A1BE4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0CC8A8C7" w14:textId="0C0D60A5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0DA37D2" w14:textId="77777777" w:rsidTr="007030D2">
        <w:tc>
          <w:tcPr>
            <w:tcW w:w="3000" w:type="dxa"/>
          </w:tcPr>
          <w:p w14:paraId="4E02DAD8" w14:textId="78414BE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5E926284" w14:textId="7C0A562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66AB63D1" w14:textId="77777777" w:rsidTr="007030D2">
        <w:tc>
          <w:tcPr>
            <w:tcW w:w="3000" w:type="dxa"/>
          </w:tcPr>
          <w:p w14:paraId="3E9C5346" w14:textId="33970F3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0E33720F" w14:textId="452FD273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AE306E3" w14:textId="77777777" w:rsidTr="007030D2">
        <w:tc>
          <w:tcPr>
            <w:tcW w:w="3000" w:type="dxa"/>
          </w:tcPr>
          <w:p w14:paraId="582135DF" w14:textId="56A97053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0D1C89E6" w14:textId="3D47053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CA5B99A" w14:textId="77777777" w:rsidTr="007030D2">
        <w:tc>
          <w:tcPr>
            <w:tcW w:w="3000" w:type="dxa"/>
          </w:tcPr>
          <w:p w14:paraId="128BED23" w14:textId="68A0838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1D1513CF" w14:textId="70E366E6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Desarrollo </w:t>
            </w:r>
            <w:proofErr w:type="spellStart"/>
            <w:r>
              <w:rPr>
                <w:rStyle w:val="Fuerte"/>
              </w:rPr>
              <w:t>front-end</w:t>
            </w:r>
            <w:proofErr w:type="spellEnd"/>
            <w:r>
              <w:rPr>
                <w:rStyle w:val="Fuerte"/>
              </w:rPr>
              <w:t>. Apoyo en maquetación y componentes UI.</w:t>
            </w:r>
          </w:p>
        </w:tc>
      </w:tr>
      <w:tr w:rsidR="007030D2" w14:paraId="66E3E822" w14:textId="77777777" w:rsidTr="007030D2">
        <w:tc>
          <w:tcPr>
            <w:tcW w:w="3000" w:type="dxa"/>
          </w:tcPr>
          <w:p w14:paraId="0CCE14C7" w14:textId="5EEF8BF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58FFC2E0" w14:textId="26D9CA91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671209D2" w14:textId="77777777" w:rsidR="007030D2" w:rsidRDefault="007030D2" w:rsidP="007030D2">
      <w:pPr>
        <w:rPr>
          <w:rStyle w:val="Fuerte"/>
        </w:rPr>
      </w:pPr>
    </w:p>
    <w:p w14:paraId="168B3D01" w14:textId="76B0041C" w:rsidR="007030D2" w:rsidRDefault="007030D2" w:rsidP="007030D2">
      <w:pPr>
        <w:rPr>
          <w:rStyle w:val="Fuerte"/>
        </w:rPr>
      </w:pPr>
      <w:r>
        <w:rPr>
          <w:rStyle w:val="Fuerte"/>
        </w:rPr>
        <w:t>Responsable de Calidad / QA – (por definir)</w:t>
      </w:r>
    </w:p>
    <w:p w14:paraId="1C358AE7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6FE4A0A9" w14:textId="77777777" w:rsidTr="007030D2">
        <w:tc>
          <w:tcPr>
            <w:tcW w:w="3000" w:type="dxa"/>
          </w:tcPr>
          <w:p w14:paraId="063180A5" w14:textId="2E8D908D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3420F85C" w14:textId="07EF379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159E3CD" w14:textId="77777777" w:rsidTr="007030D2">
        <w:tc>
          <w:tcPr>
            <w:tcW w:w="3000" w:type="dxa"/>
          </w:tcPr>
          <w:p w14:paraId="30F458EC" w14:textId="7F34181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2904345F" w14:textId="0C8DC0D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7F92252" w14:textId="77777777" w:rsidTr="007030D2">
        <w:tc>
          <w:tcPr>
            <w:tcW w:w="3000" w:type="dxa"/>
          </w:tcPr>
          <w:p w14:paraId="1084E74C" w14:textId="352CBE45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55AA0E73" w14:textId="108C2AB2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1A676C49" w14:textId="77777777" w:rsidTr="007030D2">
        <w:tc>
          <w:tcPr>
            <w:tcW w:w="3000" w:type="dxa"/>
          </w:tcPr>
          <w:p w14:paraId="2BA6AE1C" w14:textId="6C4EA908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347227A3" w14:textId="20B784D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56E34642" w14:textId="77777777" w:rsidTr="007030D2">
        <w:tc>
          <w:tcPr>
            <w:tcW w:w="3000" w:type="dxa"/>
          </w:tcPr>
          <w:p w14:paraId="0CB1FEB8" w14:textId="3B707D3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23859649" w14:textId="658118B2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0A0BFB9" w14:textId="77777777" w:rsidTr="007030D2">
        <w:tc>
          <w:tcPr>
            <w:tcW w:w="3000" w:type="dxa"/>
          </w:tcPr>
          <w:p w14:paraId="680B46B6" w14:textId="249D63D2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13A4B42C" w14:textId="450B2C21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456D4E8" w14:textId="77777777" w:rsidTr="007030D2">
        <w:tc>
          <w:tcPr>
            <w:tcW w:w="3000" w:type="dxa"/>
          </w:tcPr>
          <w:p w14:paraId="21E7D77A" w14:textId="58A8DAB5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564230CC" w14:textId="60DB4118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Estrategia de pruebas, automatización, </w:t>
            </w:r>
            <w:proofErr w:type="spellStart"/>
            <w:r>
              <w:rPr>
                <w:rStyle w:val="Fuerte"/>
              </w:rPr>
              <w:t>reporting</w:t>
            </w:r>
            <w:proofErr w:type="spellEnd"/>
            <w:r>
              <w:rPr>
                <w:rStyle w:val="Fuerte"/>
              </w:rPr>
              <w:t xml:space="preserve"> de </w:t>
            </w:r>
            <w:proofErr w:type="spellStart"/>
            <w:r>
              <w:rPr>
                <w:rStyle w:val="Fuerte"/>
              </w:rPr>
              <w:t>KPIs</w:t>
            </w:r>
            <w:proofErr w:type="spellEnd"/>
            <w:r>
              <w:rPr>
                <w:rStyle w:val="Fuerte"/>
              </w:rPr>
              <w:t xml:space="preserve"> de calidad. Coordinación del equipo de QA.</w:t>
            </w:r>
          </w:p>
        </w:tc>
      </w:tr>
      <w:tr w:rsidR="007030D2" w14:paraId="7EF8EC48" w14:textId="77777777" w:rsidTr="007030D2">
        <w:tc>
          <w:tcPr>
            <w:tcW w:w="3000" w:type="dxa"/>
          </w:tcPr>
          <w:p w14:paraId="5232971B" w14:textId="565D32C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79DBC3F1" w14:textId="5071B5D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247FD864" w14:textId="77777777" w:rsidR="007030D2" w:rsidRDefault="007030D2" w:rsidP="007030D2">
      <w:pPr>
        <w:rPr>
          <w:rStyle w:val="Fuerte"/>
        </w:rPr>
      </w:pPr>
    </w:p>
    <w:p w14:paraId="4F1E80B1" w14:textId="603BF2DF" w:rsidR="007030D2" w:rsidRDefault="007030D2" w:rsidP="007030D2">
      <w:pPr>
        <w:rPr>
          <w:rStyle w:val="Fuerte"/>
        </w:rPr>
      </w:pPr>
      <w:r>
        <w:rPr>
          <w:rStyle w:val="Fuerte"/>
        </w:rPr>
        <w:t xml:space="preserve">QA </w:t>
      </w:r>
      <w:proofErr w:type="spellStart"/>
      <w:r>
        <w:rPr>
          <w:rStyle w:val="Fuerte"/>
        </w:rPr>
        <w:t>Analyst</w:t>
      </w:r>
      <w:proofErr w:type="spellEnd"/>
      <w:r>
        <w:rPr>
          <w:rStyle w:val="Fuerte"/>
        </w:rPr>
        <w:t xml:space="preserve"> / Tester – (por definir)</w:t>
      </w:r>
    </w:p>
    <w:p w14:paraId="38F185CE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78B69542" w14:textId="77777777" w:rsidTr="007030D2">
        <w:tc>
          <w:tcPr>
            <w:tcW w:w="3000" w:type="dxa"/>
          </w:tcPr>
          <w:p w14:paraId="62F46281" w14:textId="6223013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5473C76D" w14:textId="73F2E642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086D4862" w14:textId="77777777" w:rsidTr="007030D2">
        <w:tc>
          <w:tcPr>
            <w:tcW w:w="3000" w:type="dxa"/>
          </w:tcPr>
          <w:p w14:paraId="0F88FE10" w14:textId="48786A2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158773AC" w14:textId="4E8D8E38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454B47B" w14:textId="77777777" w:rsidTr="007030D2">
        <w:tc>
          <w:tcPr>
            <w:tcW w:w="3000" w:type="dxa"/>
          </w:tcPr>
          <w:p w14:paraId="637E823C" w14:textId="2795E6B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07571F34" w14:textId="3CBFE0C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41A8F90" w14:textId="77777777" w:rsidTr="007030D2">
        <w:tc>
          <w:tcPr>
            <w:tcW w:w="3000" w:type="dxa"/>
          </w:tcPr>
          <w:p w14:paraId="309C9B11" w14:textId="282003C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02F5A07D" w14:textId="6F3D7A99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548DA828" w14:textId="77777777" w:rsidTr="007030D2">
        <w:tc>
          <w:tcPr>
            <w:tcW w:w="3000" w:type="dxa"/>
          </w:tcPr>
          <w:p w14:paraId="2A024AFA" w14:textId="24953E36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35032420" w14:textId="0C80768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D0F7416" w14:textId="77777777" w:rsidTr="007030D2">
        <w:tc>
          <w:tcPr>
            <w:tcW w:w="3000" w:type="dxa"/>
          </w:tcPr>
          <w:p w14:paraId="5978D9C6" w14:textId="375116BA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0C477991" w14:textId="3CE1C20D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3747130" w14:textId="77777777" w:rsidTr="007030D2">
        <w:tc>
          <w:tcPr>
            <w:tcW w:w="3000" w:type="dxa"/>
          </w:tcPr>
          <w:p w14:paraId="44E5439D" w14:textId="3BDE3674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2A5FACC9" w14:textId="56DBCFCA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Ejecución de pruebas funcionales, de regresión y automatizadas. Gestión de defectos.</w:t>
            </w:r>
          </w:p>
        </w:tc>
      </w:tr>
      <w:tr w:rsidR="007030D2" w14:paraId="527809F6" w14:textId="77777777" w:rsidTr="007030D2">
        <w:tc>
          <w:tcPr>
            <w:tcW w:w="3000" w:type="dxa"/>
          </w:tcPr>
          <w:p w14:paraId="152713EF" w14:textId="49BF5572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173474F8" w14:textId="4C3DC0D1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37F9FA35" w14:textId="77777777" w:rsidR="007030D2" w:rsidRDefault="007030D2" w:rsidP="007030D2">
      <w:pPr>
        <w:rPr>
          <w:rStyle w:val="Fuerte"/>
        </w:rPr>
      </w:pPr>
    </w:p>
    <w:p w14:paraId="3DF2D76F" w14:textId="283F8B2D" w:rsidR="007030D2" w:rsidRDefault="007030D2" w:rsidP="007030D2">
      <w:pPr>
        <w:rPr>
          <w:rStyle w:val="Fuerte"/>
        </w:rPr>
      </w:pPr>
      <w:r>
        <w:rPr>
          <w:rStyle w:val="Fuerte"/>
        </w:rPr>
        <w:t>Técnica Accesibilidad – (por definir)</w:t>
      </w:r>
    </w:p>
    <w:p w14:paraId="10B01059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5420B202" w14:textId="77777777" w:rsidTr="007030D2">
        <w:tc>
          <w:tcPr>
            <w:tcW w:w="3000" w:type="dxa"/>
          </w:tcPr>
          <w:p w14:paraId="2C01763B" w14:textId="7B311E2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4F21860E" w14:textId="265DD74B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27D7F676" w14:textId="77777777" w:rsidTr="007030D2">
        <w:tc>
          <w:tcPr>
            <w:tcW w:w="3000" w:type="dxa"/>
          </w:tcPr>
          <w:p w14:paraId="0559D849" w14:textId="7919231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62CB2F06" w14:textId="54646187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B5F729A" w14:textId="77777777" w:rsidTr="007030D2">
        <w:tc>
          <w:tcPr>
            <w:tcW w:w="3000" w:type="dxa"/>
          </w:tcPr>
          <w:p w14:paraId="2316DB52" w14:textId="29FE642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Titulación académica</w:t>
            </w:r>
          </w:p>
        </w:tc>
        <w:tc>
          <w:tcPr>
            <w:tcW w:w="6600" w:type="dxa"/>
          </w:tcPr>
          <w:p w14:paraId="3EE89315" w14:textId="1F557D38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24ABCCA" w14:textId="77777777" w:rsidTr="007030D2">
        <w:tc>
          <w:tcPr>
            <w:tcW w:w="3000" w:type="dxa"/>
          </w:tcPr>
          <w:p w14:paraId="17BC8651" w14:textId="2DB19EA4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36799B62" w14:textId="121FD67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AE202DB" w14:textId="77777777" w:rsidTr="007030D2">
        <w:tc>
          <w:tcPr>
            <w:tcW w:w="3000" w:type="dxa"/>
          </w:tcPr>
          <w:p w14:paraId="38398872" w14:textId="6A745C3D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12344905" w14:textId="0D038068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16DB987" w14:textId="77777777" w:rsidTr="007030D2">
        <w:tc>
          <w:tcPr>
            <w:tcW w:w="3000" w:type="dxa"/>
          </w:tcPr>
          <w:p w14:paraId="4B9474AF" w14:textId="5A61CD0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194D316C" w14:textId="7502742E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59A6E4B7" w14:textId="77777777" w:rsidTr="007030D2">
        <w:tc>
          <w:tcPr>
            <w:tcW w:w="3000" w:type="dxa"/>
          </w:tcPr>
          <w:p w14:paraId="297339D9" w14:textId="7A2FFA3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447F1073" w14:textId="1D9F641B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Pruebas de accesibilidad con lectores de pantalla. Asesoramiento al equipo de desarrollo. Cumplimiento RD 1112/2018 y UNE-EN 301549.</w:t>
            </w:r>
          </w:p>
        </w:tc>
      </w:tr>
      <w:tr w:rsidR="007030D2" w14:paraId="7B796553" w14:textId="77777777" w:rsidTr="007030D2">
        <w:tc>
          <w:tcPr>
            <w:tcW w:w="3000" w:type="dxa"/>
          </w:tcPr>
          <w:p w14:paraId="72A1319F" w14:textId="06D01BF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2CF9853E" w14:textId="78CE1A3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57CA02F2" w14:textId="77777777" w:rsidR="007030D2" w:rsidRDefault="007030D2" w:rsidP="007030D2">
      <w:pPr>
        <w:rPr>
          <w:rStyle w:val="Fuerte"/>
        </w:rPr>
      </w:pPr>
    </w:p>
    <w:p w14:paraId="570DFB9F" w14:textId="4E7AE2F8" w:rsidR="007030D2" w:rsidRDefault="007030D2" w:rsidP="007030D2">
      <w:pPr>
        <w:rPr>
          <w:rStyle w:val="Fuerte"/>
        </w:rPr>
      </w:pPr>
      <w:r>
        <w:rPr>
          <w:rStyle w:val="Fuerte"/>
        </w:rPr>
        <w:t>Diseñador/a UX/UI – (por definir)</w:t>
      </w:r>
    </w:p>
    <w:p w14:paraId="5F709C7E" w14:textId="77777777" w:rsidR="007030D2" w:rsidRDefault="007030D2" w:rsidP="007030D2">
      <w:pPr>
        <w:rPr>
          <w:rStyle w:val="Fuerte"/>
        </w:rPr>
      </w:pPr>
    </w:p>
    <w:tbl>
      <w:tblPr>
        <w:tblW w:w="96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7030D2" w14:paraId="13306049" w14:textId="77777777" w:rsidTr="007030D2">
        <w:tc>
          <w:tcPr>
            <w:tcW w:w="3000" w:type="dxa"/>
          </w:tcPr>
          <w:p w14:paraId="174C3681" w14:textId="361A6E3B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Perfil</w:t>
            </w:r>
          </w:p>
        </w:tc>
        <w:tc>
          <w:tcPr>
            <w:tcW w:w="6600" w:type="dxa"/>
          </w:tcPr>
          <w:p w14:paraId="61D3BE17" w14:textId="2F039D4F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996CCB2" w14:textId="77777777" w:rsidTr="007030D2">
        <w:tc>
          <w:tcPr>
            <w:tcW w:w="3000" w:type="dxa"/>
          </w:tcPr>
          <w:p w14:paraId="41EA8186" w14:textId="38B6AB4D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Años de experiencia</w:t>
            </w:r>
          </w:p>
        </w:tc>
        <w:tc>
          <w:tcPr>
            <w:tcW w:w="6600" w:type="dxa"/>
          </w:tcPr>
          <w:p w14:paraId="5C77C393" w14:textId="52D68D6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3D8DAC0A" w14:textId="77777777" w:rsidTr="007030D2">
        <w:tc>
          <w:tcPr>
            <w:tcW w:w="3000" w:type="dxa"/>
          </w:tcPr>
          <w:p w14:paraId="2937B0E4" w14:textId="0BFA8501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>Titulación académica</w:t>
            </w:r>
          </w:p>
        </w:tc>
        <w:tc>
          <w:tcPr>
            <w:tcW w:w="6600" w:type="dxa"/>
          </w:tcPr>
          <w:p w14:paraId="5889E7C7" w14:textId="24CD24C6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693527D5" w14:textId="77777777" w:rsidTr="007030D2">
        <w:tc>
          <w:tcPr>
            <w:tcW w:w="3000" w:type="dxa"/>
          </w:tcPr>
          <w:p w14:paraId="7F0DC0F0" w14:textId="6D087640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Certificaciones</w:t>
            </w:r>
          </w:p>
        </w:tc>
        <w:tc>
          <w:tcPr>
            <w:tcW w:w="6600" w:type="dxa"/>
          </w:tcPr>
          <w:p w14:paraId="4DAFB810" w14:textId="78AD6989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79B9D5A8" w14:textId="77777777" w:rsidTr="007030D2">
        <w:tc>
          <w:tcPr>
            <w:tcW w:w="3000" w:type="dxa"/>
          </w:tcPr>
          <w:p w14:paraId="37461768" w14:textId="2FB6A960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</w:t>
            </w:r>
          </w:p>
        </w:tc>
        <w:tc>
          <w:tcPr>
            <w:tcW w:w="6600" w:type="dxa"/>
          </w:tcPr>
          <w:p w14:paraId="16FCC262" w14:textId="0D8CA46A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C8208CA" w14:textId="77777777" w:rsidTr="007030D2">
        <w:tc>
          <w:tcPr>
            <w:tcW w:w="3000" w:type="dxa"/>
          </w:tcPr>
          <w:p w14:paraId="694686BD" w14:textId="678C367F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Experiencia EJIE</w:t>
            </w:r>
          </w:p>
        </w:tc>
        <w:tc>
          <w:tcPr>
            <w:tcW w:w="6600" w:type="dxa"/>
          </w:tcPr>
          <w:p w14:paraId="51ABF27A" w14:textId="091384A0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[Por asignar]</w:t>
            </w:r>
          </w:p>
        </w:tc>
      </w:tr>
      <w:tr w:rsidR="007030D2" w14:paraId="4B986747" w14:textId="77777777" w:rsidTr="007030D2">
        <w:tc>
          <w:tcPr>
            <w:tcW w:w="3000" w:type="dxa"/>
          </w:tcPr>
          <w:p w14:paraId="3397F863" w14:textId="4CD3A379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>Tareas en el proyecto</w:t>
            </w:r>
          </w:p>
        </w:tc>
        <w:tc>
          <w:tcPr>
            <w:tcW w:w="6600" w:type="dxa"/>
          </w:tcPr>
          <w:p w14:paraId="6820C0FC" w14:textId="6E333F62" w:rsid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Diseño visual, prototipado, validación con usuarios. Coordinación con La </w:t>
            </w:r>
            <w:proofErr w:type="spellStart"/>
            <w:r>
              <w:rPr>
                <w:rStyle w:val="Fuerte"/>
              </w:rPr>
              <w:t>Personalité</w:t>
            </w:r>
            <w:proofErr w:type="spellEnd"/>
            <w:r>
              <w:rPr>
                <w:rStyle w:val="Fuerte"/>
              </w:rPr>
              <w:t>. Ecosistema Gobierno Vasco.</w:t>
            </w:r>
          </w:p>
        </w:tc>
      </w:tr>
      <w:tr w:rsidR="007030D2" w14:paraId="290EC14D" w14:textId="77777777" w:rsidTr="007030D2">
        <w:tc>
          <w:tcPr>
            <w:tcW w:w="3000" w:type="dxa"/>
          </w:tcPr>
          <w:p w14:paraId="30BEDF91" w14:textId="3F13780E" w:rsidR="007030D2" w:rsidRPr="007030D2" w:rsidRDefault="007030D2" w:rsidP="007030D2">
            <w:pPr>
              <w:rPr>
                <w:rStyle w:val="Fuerte"/>
              </w:rPr>
            </w:pPr>
            <w:r>
              <w:rPr>
                <w:rStyle w:val="Fuerte"/>
              </w:rPr>
              <w:t xml:space="preserve">% </w:t>
            </w:r>
            <w:proofErr w:type="gramStart"/>
            <w:r>
              <w:rPr>
                <w:rStyle w:val="Fuerte"/>
              </w:rPr>
              <w:t>dedicación estimado</w:t>
            </w:r>
            <w:proofErr w:type="gramEnd"/>
          </w:p>
        </w:tc>
        <w:tc>
          <w:tcPr>
            <w:tcW w:w="6600" w:type="dxa"/>
          </w:tcPr>
          <w:p w14:paraId="2593902C" w14:textId="68F188D3" w:rsidR="007030D2" w:rsidRPr="007030D2" w:rsidRDefault="007030D2" w:rsidP="007030D2">
            <w:pPr>
              <w:rPr>
                <w:rStyle w:val="Fuerte"/>
                <w:i/>
                <w:color w:val="808080"/>
              </w:rPr>
            </w:pPr>
            <w:r>
              <w:rPr>
                <w:rStyle w:val="Fuerte"/>
                <w:i/>
                <w:color w:val="808080"/>
              </w:rPr>
              <w:t>[TODO] Por definir</w:t>
            </w:r>
          </w:p>
        </w:tc>
      </w:tr>
    </w:tbl>
    <w:p w14:paraId="250BE0CA" w14:textId="77777777" w:rsidR="007030D2" w:rsidRDefault="007030D2" w:rsidP="007030D2">
      <w:pPr>
        <w:rPr>
          <w:rStyle w:val="Fuerte"/>
        </w:rPr>
      </w:pPr>
    </w:p>
    <w:p w14:paraId="472B0504" w14:textId="77777777" w:rsidR="007030D2" w:rsidRPr="007030D2" w:rsidRDefault="007030D2" w:rsidP="007030D2">
      <w:pPr>
        <w:rPr>
          <w:rStyle w:val="Fuerte"/>
        </w:rPr>
      </w:pPr>
    </w:p>
    <w:sectPr w:rsidR="007030D2" w:rsidRPr="007030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B279F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44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D2"/>
    <w:rsid w:val="0016742B"/>
    <w:rsid w:val="006B3215"/>
    <w:rsid w:val="007030D2"/>
    <w:rsid w:val="00A63446"/>
    <w:rsid w:val="00A65DE2"/>
    <w:rsid w:val="00FB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FA56"/>
  <w15:chartTrackingRefBased/>
  <w15:docId w15:val="{CDDC9586-42C1-493D-A4D2-6D1391C7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0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0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0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0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0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0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0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0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0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0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0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0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0D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7030D2"/>
    <w:pPr>
      <w:numPr>
        <w:numId w:val="1"/>
      </w:numPr>
      <w:contextualSpacing/>
    </w:pPr>
  </w:style>
  <w:style w:type="character" w:styleId="Fuerte">
    <w:name w:val="Strong"/>
    <w:basedOn w:val="Fuentedeprrafopredeter"/>
    <w:uiPriority w:val="22"/>
    <w:qFormat/>
    <w:rsid w:val="007030D2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7030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30D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030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16</Pages>
  <Words>3326</Words>
  <Characters>18299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2</cp:revision>
  <dcterms:created xsi:type="dcterms:W3CDTF">2026-03-20T07:17:00Z</dcterms:created>
  <dcterms:modified xsi:type="dcterms:W3CDTF">2026-03-20T13:12:00Z</dcterms:modified>
</cp:coreProperties>
</file>