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1D7" w:rsidRPr="001441D7" w:rsidRDefault="001441D7" w:rsidP="001441D7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1441D7">
        <w:rPr>
          <w:rFonts w:ascii="Garamond" w:hAnsi="Garamond"/>
        </w:rPr>
        <w:t>General Requirements</w:t>
      </w:r>
    </w:p>
    <w:p w:rsidR="001441D7" w:rsidRDefault="001441D7" w:rsidP="001441D7">
      <w:pPr>
        <w:pStyle w:val="ListParagraph"/>
        <w:numPr>
          <w:ilvl w:val="1"/>
          <w:numId w:val="5"/>
        </w:numPr>
        <w:rPr>
          <w:rFonts w:ascii="Garamond" w:hAnsi="Garamond"/>
        </w:rPr>
      </w:pPr>
      <w:r>
        <w:rPr>
          <w:rFonts w:ascii="Garamond" w:hAnsi="Garamond"/>
        </w:rPr>
        <w:t>Shall provide an easy to use interface.</w:t>
      </w:r>
    </w:p>
    <w:p w:rsidR="001441D7" w:rsidRDefault="001441D7" w:rsidP="001441D7">
      <w:pPr>
        <w:pStyle w:val="ListParagraph"/>
        <w:numPr>
          <w:ilvl w:val="1"/>
          <w:numId w:val="5"/>
        </w:numPr>
        <w:rPr>
          <w:rFonts w:ascii="Garamond" w:hAnsi="Garamond"/>
        </w:rPr>
      </w:pPr>
      <w:r>
        <w:rPr>
          <w:rFonts w:ascii="Garamond" w:hAnsi="Garamond"/>
        </w:rPr>
        <w:t>Shall be at least as accurate as current power meters.</w:t>
      </w:r>
    </w:p>
    <w:p w:rsidR="001441D7" w:rsidRDefault="001441D7" w:rsidP="001441D7">
      <w:pPr>
        <w:pStyle w:val="ListParagraph"/>
        <w:numPr>
          <w:ilvl w:val="1"/>
          <w:numId w:val="5"/>
        </w:numPr>
        <w:rPr>
          <w:rFonts w:ascii="Garamond" w:hAnsi="Garamond"/>
        </w:rPr>
      </w:pPr>
      <w:r>
        <w:rPr>
          <w:rFonts w:ascii="Garamond" w:hAnsi="Garamond"/>
        </w:rPr>
        <w:t>Shall not interfere with the expected delivery of power</w:t>
      </w:r>
    </w:p>
    <w:p w:rsidR="001441D7" w:rsidRDefault="001441D7" w:rsidP="001441D7">
      <w:pPr>
        <w:pStyle w:val="ListParagraph"/>
        <w:numPr>
          <w:ilvl w:val="1"/>
          <w:numId w:val="5"/>
        </w:numPr>
        <w:rPr>
          <w:rFonts w:ascii="Garamond" w:hAnsi="Garamond"/>
        </w:rPr>
      </w:pPr>
      <w:r>
        <w:rPr>
          <w:rFonts w:ascii="Garamond" w:hAnsi="Garamond"/>
        </w:rPr>
        <w:t>Shall provide a base level of functionality, in accordance with what the consumer and the power company requires.</w:t>
      </w:r>
    </w:p>
    <w:p w:rsidR="00CD3077" w:rsidRDefault="001441D7" w:rsidP="001441D7">
      <w:pPr>
        <w:pStyle w:val="ListParagraph"/>
        <w:numPr>
          <w:ilvl w:val="1"/>
          <w:numId w:val="5"/>
        </w:numPr>
        <w:rPr>
          <w:rFonts w:ascii="Garamond" w:hAnsi="Garamond"/>
        </w:rPr>
      </w:pPr>
      <w:r>
        <w:rPr>
          <w:rFonts w:ascii="Garamond" w:hAnsi="Garamond"/>
        </w:rPr>
        <w:t>Shall provide a</w:t>
      </w:r>
      <w:r w:rsidR="00CD3077">
        <w:rPr>
          <w:rFonts w:ascii="Garamond" w:hAnsi="Garamond"/>
        </w:rPr>
        <w:t>n</w:t>
      </w:r>
      <w:r>
        <w:rPr>
          <w:rFonts w:ascii="Garamond" w:hAnsi="Garamond"/>
        </w:rPr>
        <w:t xml:space="preserve"> interface for expansion to extend system functionality.</w:t>
      </w:r>
    </w:p>
    <w:p w:rsidR="000B7F64" w:rsidRDefault="00CD3077" w:rsidP="001441D7">
      <w:pPr>
        <w:pStyle w:val="ListParagraph"/>
        <w:numPr>
          <w:ilvl w:val="1"/>
          <w:numId w:val="5"/>
        </w:numPr>
        <w:rPr>
          <w:rFonts w:ascii="Garamond" w:hAnsi="Garamond"/>
        </w:rPr>
      </w:pPr>
      <w:r>
        <w:rPr>
          <w:rFonts w:ascii="Garamond" w:hAnsi="Garamond"/>
        </w:rPr>
        <w:t>Shall require as little on-site maintenance as possible.</w:t>
      </w:r>
    </w:p>
    <w:p w:rsidR="001441D7" w:rsidRPr="001441D7" w:rsidRDefault="000B7F64" w:rsidP="001441D7">
      <w:pPr>
        <w:pStyle w:val="ListParagraph"/>
        <w:numPr>
          <w:ilvl w:val="1"/>
          <w:numId w:val="5"/>
        </w:numPr>
        <w:rPr>
          <w:rFonts w:ascii="Garamond" w:hAnsi="Garamond"/>
        </w:rPr>
      </w:pPr>
      <w:r>
        <w:rPr>
          <w:rFonts w:ascii="Garamond" w:hAnsi="Garamond"/>
        </w:rPr>
        <w:t>Shall be capable of withstanding outdoor conditions.</w:t>
      </w:r>
    </w:p>
    <w:p w:rsidR="001441D7" w:rsidRDefault="001441D7" w:rsidP="001441D7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1441D7">
        <w:rPr>
          <w:rFonts w:ascii="Garamond" w:hAnsi="Garamond"/>
        </w:rPr>
        <w:t>Functional Requirements</w:t>
      </w:r>
    </w:p>
    <w:p w:rsidR="001441D7" w:rsidRDefault="001441D7" w:rsidP="001441D7">
      <w:pPr>
        <w:pStyle w:val="ListParagraph"/>
        <w:numPr>
          <w:ilvl w:val="1"/>
          <w:numId w:val="5"/>
        </w:numPr>
        <w:rPr>
          <w:rFonts w:ascii="Garamond" w:hAnsi="Garamond"/>
        </w:rPr>
      </w:pPr>
      <w:r>
        <w:rPr>
          <w:rFonts w:ascii="Garamond" w:hAnsi="Garamond"/>
        </w:rPr>
        <w:t>Shall be capable of monitoring the entire power usage of a particular installation.</w:t>
      </w:r>
    </w:p>
    <w:p w:rsidR="001441D7" w:rsidRDefault="001441D7" w:rsidP="001441D7">
      <w:pPr>
        <w:pStyle w:val="ListParagraph"/>
        <w:numPr>
          <w:ilvl w:val="1"/>
          <w:numId w:val="5"/>
        </w:numPr>
        <w:rPr>
          <w:rFonts w:ascii="Garamond" w:hAnsi="Garamond"/>
        </w:rPr>
      </w:pPr>
      <w:r>
        <w:rPr>
          <w:rFonts w:ascii="Garamond" w:hAnsi="Garamond"/>
        </w:rPr>
        <w:t>Shall record power usage information with as much accuracy and granularity as required by the power company.</w:t>
      </w:r>
    </w:p>
    <w:p w:rsidR="001441D7" w:rsidRDefault="001441D7" w:rsidP="001441D7">
      <w:pPr>
        <w:pStyle w:val="ListParagraph"/>
        <w:numPr>
          <w:ilvl w:val="1"/>
          <w:numId w:val="5"/>
        </w:numPr>
        <w:rPr>
          <w:rFonts w:ascii="Garamond" w:hAnsi="Garamond"/>
        </w:rPr>
      </w:pPr>
      <w:r>
        <w:rPr>
          <w:rFonts w:ascii="Garamond" w:hAnsi="Garamond"/>
        </w:rPr>
        <w:t>Shall report errors and malfunctions of its components and any external components to which it is attached.</w:t>
      </w:r>
    </w:p>
    <w:p w:rsidR="009B597B" w:rsidRDefault="001441D7" w:rsidP="001441D7">
      <w:pPr>
        <w:pStyle w:val="ListParagraph"/>
        <w:numPr>
          <w:ilvl w:val="1"/>
          <w:numId w:val="5"/>
        </w:numPr>
        <w:rPr>
          <w:rFonts w:ascii="Garamond" w:hAnsi="Garamond"/>
        </w:rPr>
      </w:pPr>
      <w:r>
        <w:rPr>
          <w:rFonts w:ascii="Garamond" w:hAnsi="Garamond"/>
        </w:rPr>
        <w:t>Shall record and report evidence of tampering.</w:t>
      </w:r>
    </w:p>
    <w:p w:rsidR="00FC581A" w:rsidRDefault="009B597B" w:rsidP="001441D7">
      <w:pPr>
        <w:pStyle w:val="ListParagraph"/>
        <w:numPr>
          <w:ilvl w:val="1"/>
          <w:numId w:val="5"/>
        </w:numPr>
        <w:rPr>
          <w:rFonts w:ascii="Garamond" w:hAnsi="Garamond"/>
        </w:rPr>
      </w:pPr>
      <w:r>
        <w:rPr>
          <w:rFonts w:ascii="Garamond" w:hAnsi="Garamond"/>
        </w:rPr>
        <w:t xml:space="preserve">Shall provide an interface for active user notification in the event of an emergency or </w:t>
      </w:r>
      <w:r w:rsidR="00FC581A">
        <w:rPr>
          <w:rFonts w:ascii="Garamond" w:hAnsi="Garamond"/>
        </w:rPr>
        <w:t>other critical, time-sensitive, issue that arises.</w:t>
      </w:r>
    </w:p>
    <w:p w:rsidR="003A702A" w:rsidRDefault="00FC581A" w:rsidP="001441D7">
      <w:pPr>
        <w:pStyle w:val="ListParagraph"/>
        <w:numPr>
          <w:ilvl w:val="1"/>
          <w:numId w:val="5"/>
        </w:numPr>
        <w:rPr>
          <w:rFonts w:ascii="Garamond" w:hAnsi="Garamond"/>
        </w:rPr>
      </w:pPr>
      <w:r>
        <w:rPr>
          <w:rFonts w:ascii="Garamond" w:hAnsi="Garamond"/>
        </w:rPr>
        <w:t>Shall provide, to the power company, the ability to remotely shut off and lock out the power connection to the consumer.</w:t>
      </w:r>
    </w:p>
    <w:p w:rsidR="001441D7" w:rsidRPr="000B7F64" w:rsidRDefault="003A702A" w:rsidP="000B7F64">
      <w:pPr>
        <w:pStyle w:val="ListParagraph"/>
        <w:numPr>
          <w:ilvl w:val="1"/>
          <w:numId w:val="5"/>
        </w:numPr>
        <w:rPr>
          <w:rFonts w:ascii="Garamond" w:hAnsi="Garamond"/>
        </w:rPr>
      </w:pPr>
      <w:r>
        <w:rPr>
          <w:rFonts w:ascii="Garamond" w:hAnsi="Garamond"/>
        </w:rPr>
        <w:t xml:space="preserve">Shall keep a record of power </w:t>
      </w:r>
      <w:r w:rsidR="002A03AD">
        <w:rPr>
          <w:rFonts w:ascii="Garamond" w:hAnsi="Garamond"/>
        </w:rPr>
        <w:t>disruptions</w:t>
      </w:r>
      <w:r>
        <w:rPr>
          <w:rFonts w:ascii="Garamond" w:hAnsi="Garamond"/>
        </w:rPr>
        <w:t>.</w:t>
      </w:r>
    </w:p>
    <w:p w:rsidR="001441D7" w:rsidRDefault="001441D7" w:rsidP="001441D7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1441D7">
        <w:rPr>
          <w:rFonts w:ascii="Garamond" w:hAnsi="Garamond"/>
        </w:rPr>
        <w:t>Behavioral Requirements</w:t>
      </w:r>
    </w:p>
    <w:p w:rsidR="001441D7" w:rsidRDefault="001441D7" w:rsidP="001441D7">
      <w:pPr>
        <w:pStyle w:val="ListParagraph"/>
        <w:numPr>
          <w:ilvl w:val="1"/>
          <w:numId w:val="5"/>
        </w:numPr>
        <w:rPr>
          <w:rFonts w:ascii="Garamond" w:hAnsi="Garamond"/>
        </w:rPr>
      </w:pPr>
      <w:r>
        <w:rPr>
          <w:rFonts w:ascii="Garamond" w:hAnsi="Garamond"/>
        </w:rPr>
        <w:t>Shall be tolerant of situations during which power to the unit may be lost or is otherwise disconnected.</w:t>
      </w:r>
    </w:p>
    <w:p w:rsidR="001441D7" w:rsidRDefault="001441D7" w:rsidP="001441D7">
      <w:pPr>
        <w:pStyle w:val="ListParagraph"/>
        <w:numPr>
          <w:ilvl w:val="2"/>
          <w:numId w:val="5"/>
        </w:numPr>
        <w:rPr>
          <w:rFonts w:ascii="Garamond" w:hAnsi="Garamond"/>
        </w:rPr>
      </w:pPr>
      <w:r>
        <w:rPr>
          <w:rFonts w:ascii="Garamond" w:hAnsi="Garamond"/>
        </w:rPr>
        <w:t>The data recorded by the device shall be stored in such a way that it is non-volatile.</w:t>
      </w:r>
    </w:p>
    <w:p w:rsidR="001441D7" w:rsidRDefault="001441D7" w:rsidP="001441D7">
      <w:pPr>
        <w:pStyle w:val="ListParagraph"/>
        <w:numPr>
          <w:ilvl w:val="1"/>
          <w:numId w:val="5"/>
        </w:numPr>
        <w:rPr>
          <w:rFonts w:ascii="Garamond" w:hAnsi="Garamond"/>
        </w:rPr>
      </w:pPr>
      <w:r>
        <w:rPr>
          <w:rFonts w:ascii="Garamond" w:hAnsi="Garamond"/>
        </w:rPr>
        <w:t xml:space="preserve">Shall report information to the power </w:t>
      </w:r>
      <w:r w:rsidR="00752FAA">
        <w:rPr>
          <w:rFonts w:ascii="Garamond" w:hAnsi="Garamond"/>
        </w:rPr>
        <w:t>company,</w:t>
      </w:r>
      <w:r>
        <w:rPr>
          <w:rFonts w:ascii="Garamond" w:hAnsi="Garamond"/>
        </w:rPr>
        <w:t xml:space="preserve"> as the power company would require.</w:t>
      </w:r>
    </w:p>
    <w:p w:rsidR="009B597B" w:rsidRDefault="001441D7" w:rsidP="001441D7">
      <w:pPr>
        <w:pStyle w:val="ListParagraph"/>
        <w:numPr>
          <w:ilvl w:val="1"/>
          <w:numId w:val="5"/>
        </w:numPr>
        <w:rPr>
          <w:rFonts w:ascii="Garamond" w:hAnsi="Garamond"/>
        </w:rPr>
      </w:pPr>
      <w:r>
        <w:rPr>
          <w:rFonts w:ascii="Garamond" w:hAnsi="Garamond"/>
        </w:rPr>
        <w:t>Shall report all information, across any external interface over a secure</w:t>
      </w:r>
      <w:r w:rsidR="009B597B">
        <w:rPr>
          <w:rFonts w:ascii="Garamond" w:hAnsi="Garamond"/>
        </w:rPr>
        <w:t xml:space="preserve"> protocol.</w:t>
      </w:r>
    </w:p>
    <w:p w:rsidR="002A03AD" w:rsidRDefault="009B597B" w:rsidP="009B597B">
      <w:pPr>
        <w:pStyle w:val="ListParagraph"/>
        <w:numPr>
          <w:ilvl w:val="2"/>
          <w:numId w:val="5"/>
        </w:numPr>
        <w:rPr>
          <w:rFonts w:ascii="Garamond" w:hAnsi="Garamond"/>
        </w:rPr>
      </w:pPr>
      <w:r>
        <w:rPr>
          <w:rFonts w:ascii="Garamond" w:hAnsi="Garamond"/>
        </w:rPr>
        <w:t xml:space="preserve"> Shall provide a method to establish identity, ownership, and authentication tokens.</w:t>
      </w:r>
    </w:p>
    <w:p w:rsidR="002A03AD" w:rsidRDefault="002A03AD" w:rsidP="002A03AD">
      <w:pPr>
        <w:pStyle w:val="ListParagraph"/>
        <w:numPr>
          <w:ilvl w:val="1"/>
          <w:numId w:val="5"/>
        </w:numPr>
        <w:rPr>
          <w:rFonts w:ascii="Garamond" w:hAnsi="Garamond"/>
        </w:rPr>
      </w:pPr>
      <w:r>
        <w:rPr>
          <w:rFonts w:ascii="Garamond" w:hAnsi="Garamond"/>
        </w:rPr>
        <w:t>Shall be able, in the event of a power loss, to safely shut down without losing any data and log that it has done so.</w:t>
      </w:r>
    </w:p>
    <w:p w:rsidR="002A2CEF" w:rsidRDefault="002A03AD" w:rsidP="002A03AD">
      <w:pPr>
        <w:pStyle w:val="ListParagraph"/>
        <w:numPr>
          <w:ilvl w:val="1"/>
          <w:numId w:val="5"/>
        </w:numPr>
        <w:rPr>
          <w:rFonts w:ascii="Garamond" w:hAnsi="Garamond"/>
        </w:rPr>
      </w:pPr>
      <w:r>
        <w:rPr>
          <w:rFonts w:ascii="Garamond" w:hAnsi="Garamond"/>
        </w:rPr>
        <w:t>Shall be delivered to the installation site in a ready to install state.</w:t>
      </w:r>
    </w:p>
    <w:p w:rsidR="00CD3077" w:rsidRDefault="002A2CEF" w:rsidP="002A03AD">
      <w:pPr>
        <w:pStyle w:val="ListParagraph"/>
        <w:numPr>
          <w:ilvl w:val="1"/>
          <w:numId w:val="5"/>
        </w:numPr>
        <w:rPr>
          <w:rFonts w:ascii="Garamond" w:hAnsi="Garamond"/>
        </w:rPr>
      </w:pPr>
      <w:r>
        <w:rPr>
          <w:rFonts w:ascii="Garamond" w:hAnsi="Garamond"/>
        </w:rPr>
        <w:t>Shall be capable of receiving and installing firmware updates in such a way that normal monitoring is not affected.</w:t>
      </w:r>
    </w:p>
    <w:p w:rsidR="00CD3077" w:rsidRDefault="00CD3077" w:rsidP="00CD3077">
      <w:pPr>
        <w:pStyle w:val="ListParagraph"/>
        <w:numPr>
          <w:ilvl w:val="2"/>
          <w:numId w:val="5"/>
        </w:numPr>
        <w:rPr>
          <w:rFonts w:ascii="Garamond" w:hAnsi="Garamond"/>
        </w:rPr>
      </w:pPr>
      <w:r>
        <w:rPr>
          <w:rFonts w:ascii="Garamond" w:hAnsi="Garamond"/>
        </w:rPr>
        <w:t>Shall be capable of providing firmware updates to any of its connected component.</w:t>
      </w:r>
    </w:p>
    <w:p w:rsidR="00CD3077" w:rsidRDefault="00CD3077" w:rsidP="00CD3077">
      <w:pPr>
        <w:pStyle w:val="ListParagraph"/>
        <w:numPr>
          <w:ilvl w:val="2"/>
          <w:numId w:val="5"/>
        </w:numPr>
        <w:rPr>
          <w:rFonts w:ascii="Garamond" w:hAnsi="Garamond"/>
        </w:rPr>
      </w:pPr>
      <w:r>
        <w:rPr>
          <w:rFonts w:ascii="Garamond" w:hAnsi="Garamond"/>
        </w:rPr>
        <w:t>Shall be capable of restoring itself to a previous firmware version in the event of a corrupted flash.</w:t>
      </w:r>
    </w:p>
    <w:p w:rsidR="001441D7" w:rsidRPr="001441D7" w:rsidRDefault="00CD3077" w:rsidP="00CD3077">
      <w:pPr>
        <w:pStyle w:val="ListParagraph"/>
        <w:numPr>
          <w:ilvl w:val="1"/>
          <w:numId w:val="5"/>
        </w:numPr>
        <w:rPr>
          <w:rFonts w:ascii="Garamond" w:hAnsi="Garamond"/>
        </w:rPr>
      </w:pPr>
      <w:r>
        <w:rPr>
          <w:rFonts w:ascii="Garamond" w:hAnsi="Garamond"/>
        </w:rPr>
        <w:t>Shall perform a system health and status sweep routinely and on-demand.</w:t>
      </w:r>
    </w:p>
    <w:sectPr w:rsidR="001441D7" w:rsidRPr="001441D7" w:rsidSect="001441D7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F52037"/>
    <w:multiLevelType w:val="multilevel"/>
    <w:tmpl w:val="C38ED7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546A2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8302923"/>
    <w:multiLevelType w:val="hybridMultilevel"/>
    <w:tmpl w:val="AB266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8C2B78"/>
    <w:multiLevelType w:val="hybridMultilevel"/>
    <w:tmpl w:val="C38ED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3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750500"/>
    <w:multiLevelType w:val="hybridMultilevel"/>
    <w:tmpl w:val="ECAC2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1441D7"/>
    <w:rsid w:val="000B7F64"/>
    <w:rsid w:val="001441D7"/>
    <w:rsid w:val="002A03AD"/>
    <w:rsid w:val="002A2CEF"/>
    <w:rsid w:val="003A702A"/>
    <w:rsid w:val="00752FAA"/>
    <w:rsid w:val="009B597B"/>
    <w:rsid w:val="00CD3077"/>
    <w:rsid w:val="00FC581A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0E7BE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1441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Kendrick Wiersma</cp:lastModifiedBy>
  <cp:revision>5</cp:revision>
  <dcterms:created xsi:type="dcterms:W3CDTF">2010-09-27T00:42:00Z</dcterms:created>
  <dcterms:modified xsi:type="dcterms:W3CDTF">2010-09-27T03:41:00Z</dcterms:modified>
</cp:coreProperties>
</file>