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F8" w:rsidRDefault="00EE01F8" w:rsidP="00EE01F8">
      <w:pPr>
        <w:pStyle w:val="ListParagraph"/>
        <w:numPr>
          <w:ilvl w:val="0"/>
          <w:numId w:val="1"/>
        </w:numPr>
      </w:pPr>
      <w:r>
        <w:t>Channel 1 Input Test: Current Sense Test</w:t>
      </w:r>
    </w:p>
    <w:p w:rsidR="00EE01F8" w:rsidRDefault="00EE01F8" w:rsidP="00EE01F8">
      <w:pPr>
        <w:pStyle w:val="ListParagraph"/>
        <w:numPr>
          <w:ilvl w:val="1"/>
          <w:numId w:val="1"/>
        </w:numPr>
      </w:pPr>
      <w:r>
        <w:t>Equipment</w:t>
      </w:r>
    </w:p>
    <w:p w:rsidR="00EE01F8" w:rsidRDefault="00EE01F8" w:rsidP="00EE01F8">
      <w:pPr>
        <w:pStyle w:val="ListParagraph"/>
        <w:numPr>
          <w:ilvl w:val="2"/>
          <w:numId w:val="1"/>
        </w:numPr>
      </w:pPr>
      <w:proofErr w:type="spellStart"/>
      <w:r>
        <w:t>LeCroy</w:t>
      </w:r>
      <w:proofErr w:type="spellEnd"/>
      <w:r>
        <w:t xml:space="preserve"> Digital </w:t>
      </w:r>
      <w:proofErr w:type="spellStart"/>
      <w:r>
        <w:t>Oscilliscope</w:t>
      </w:r>
      <w:proofErr w:type="spellEnd"/>
    </w:p>
    <w:p w:rsidR="00EE01F8" w:rsidRDefault="00EE01F8" w:rsidP="00EE01F8">
      <w:pPr>
        <w:pStyle w:val="ListParagraph"/>
        <w:numPr>
          <w:ilvl w:val="2"/>
          <w:numId w:val="1"/>
        </w:numPr>
      </w:pPr>
      <w:r>
        <w:t>Discrete Line-Voltage H-N-G</w:t>
      </w:r>
    </w:p>
    <w:p w:rsidR="00EE01F8" w:rsidRDefault="00EE01F8" w:rsidP="00EE01F8">
      <w:pPr>
        <w:pStyle w:val="ListParagraph"/>
        <w:numPr>
          <w:ilvl w:val="2"/>
          <w:numId w:val="1"/>
        </w:numPr>
      </w:pPr>
      <w:r>
        <w:t xml:space="preserve">Fluke </w:t>
      </w:r>
      <w:proofErr w:type="spellStart"/>
      <w:r>
        <w:t>Multimeter</w:t>
      </w:r>
      <w:proofErr w:type="spellEnd"/>
    </w:p>
    <w:p w:rsidR="00EE01F8" w:rsidRDefault="00EE01F8" w:rsidP="00EE01F8">
      <w:pPr>
        <w:pStyle w:val="ListParagraph"/>
        <w:numPr>
          <w:ilvl w:val="2"/>
          <w:numId w:val="1"/>
        </w:numPr>
      </w:pPr>
      <w:r>
        <w:t>CR Magnetics 8350-2500-N Current Transformer (2500:1)</w:t>
      </w:r>
    </w:p>
    <w:p w:rsidR="00EE01F8" w:rsidRDefault="00EE01F8" w:rsidP="00EE01F8">
      <w:pPr>
        <w:pStyle w:val="ListParagraph"/>
        <w:numPr>
          <w:ilvl w:val="1"/>
          <w:numId w:val="1"/>
        </w:numPr>
      </w:pPr>
      <w:r>
        <w:t>Setup</w:t>
      </w:r>
    </w:p>
    <w:p w:rsidR="00EE01F8" w:rsidRDefault="00EE01F8" w:rsidP="00EE01F8">
      <w:pPr>
        <w:pStyle w:val="ListParagraph"/>
        <w:numPr>
          <w:ilvl w:val="2"/>
          <w:numId w:val="1"/>
        </w:numPr>
      </w:pPr>
      <w:r>
        <w:t>Pass both Hot and Neutral wires through the current transformer</w:t>
      </w:r>
    </w:p>
    <w:p w:rsidR="00EE01F8" w:rsidRDefault="00EE01F8" w:rsidP="00EE01F8">
      <w:pPr>
        <w:pStyle w:val="ListParagraph"/>
        <w:numPr>
          <w:ilvl w:val="2"/>
          <w:numId w:val="1"/>
        </w:numPr>
      </w:pPr>
      <w:r>
        <w:t xml:space="preserve">Attach the </w:t>
      </w:r>
      <w:proofErr w:type="spellStart"/>
      <w:r>
        <w:t>multimeter</w:t>
      </w:r>
      <w:proofErr w:type="spellEnd"/>
      <w:r>
        <w:t>, set to measure RMS voltage, to the leads coming from the current transformer.</w:t>
      </w:r>
    </w:p>
    <w:p w:rsidR="00EE01F8" w:rsidRDefault="00EE01F8" w:rsidP="00EE01F8">
      <w:pPr>
        <w:pStyle w:val="ListParagraph"/>
        <w:numPr>
          <w:ilvl w:val="2"/>
          <w:numId w:val="1"/>
        </w:numPr>
      </w:pPr>
      <w:r>
        <w:t>Attach a known load</w:t>
      </w:r>
      <w:r w:rsidR="002A6D26">
        <w:t xml:space="preserve"> between the hot and neutral lines.</w:t>
      </w:r>
    </w:p>
    <w:p w:rsidR="00EE01F8" w:rsidRDefault="00EE01F8" w:rsidP="00EE01F8">
      <w:pPr>
        <w:pStyle w:val="ListParagraph"/>
        <w:numPr>
          <w:ilvl w:val="1"/>
          <w:numId w:val="1"/>
        </w:numPr>
      </w:pPr>
      <w:r>
        <w:t>Test plan</w:t>
      </w:r>
    </w:p>
    <w:p w:rsidR="002A6D26" w:rsidRDefault="002A6D26" w:rsidP="00EE01F8">
      <w:pPr>
        <w:pStyle w:val="ListParagraph"/>
        <w:numPr>
          <w:ilvl w:val="2"/>
          <w:numId w:val="1"/>
        </w:numPr>
      </w:pPr>
      <w:r>
        <w:t>Calculate I</w:t>
      </w:r>
      <w:r w:rsidRPr="002A6D26">
        <w:rPr>
          <w:vertAlign w:val="subscript"/>
        </w:rPr>
        <w:t>RMS</w:t>
      </w:r>
      <w:r>
        <w:t xml:space="preserve"> and V</w:t>
      </w:r>
      <w:r w:rsidRPr="002A6D26">
        <w:rPr>
          <w:vertAlign w:val="subscript"/>
        </w:rPr>
        <w:t>RMS</w:t>
      </w:r>
      <w:r>
        <w:t xml:space="preserve"> for the circuit created by the known load and the line-voltage.</w:t>
      </w:r>
    </w:p>
    <w:p w:rsidR="002A6D26" w:rsidRDefault="002A6D26" w:rsidP="00EE01F8">
      <w:pPr>
        <w:pStyle w:val="ListParagraph"/>
        <w:numPr>
          <w:ilvl w:val="2"/>
          <w:numId w:val="1"/>
        </w:numPr>
      </w:pPr>
      <w:r>
        <w:t>Calculate the average power applied to the known load.</w:t>
      </w:r>
    </w:p>
    <w:p w:rsidR="002A6D26" w:rsidRDefault="002A6D26" w:rsidP="00EE01F8">
      <w:pPr>
        <w:pStyle w:val="ListParagraph"/>
        <w:numPr>
          <w:ilvl w:val="2"/>
          <w:numId w:val="1"/>
        </w:numPr>
      </w:pPr>
      <w:r>
        <w:t>Calculate the expected values on the opposite side of the current transformer.</w:t>
      </w:r>
    </w:p>
    <w:p w:rsidR="002A6D26" w:rsidRDefault="002A6D26" w:rsidP="00EE01F8">
      <w:pPr>
        <w:pStyle w:val="ListParagraph"/>
        <w:numPr>
          <w:ilvl w:val="2"/>
          <w:numId w:val="1"/>
        </w:numPr>
      </w:pPr>
      <w:r>
        <w:t xml:space="preserve">Apply power to the circuit and measure, using the </w:t>
      </w:r>
      <w:proofErr w:type="spellStart"/>
      <w:r>
        <w:t>multimeter</w:t>
      </w:r>
      <w:proofErr w:type="spellEnd"/>
      <w:r>
        <w:t>, the RMS voltage on the opposite side of the current transformer.</w:t>
      </w:r>
    </w:p>
    <w:p w:rsidR="00CC0B6E" w:rsidRDefault="002A6D26" w:rsidP="00EE01F8">
      <w:pPr>
        <w:pStyle w:val="ListParagraph"/>
        <w:numPr>
          <w:ilvl w:val="2"/>
          <w:numId w:val="1"/>
        </w:numPr>
      </w:pPr>
      <w:r>
        <w:t xml:space="preserve">Verify that the reading is within tolerances for the </w:t>
      </w:r>
      <w:proofErr w:type="spellStart"/>
      <w:r>
        <w:t>oscillioscope</w:t>
      </w:r>
      <w:proofErr w:type="spellEnd"/>
      <w:r>
        <w:t>.</w:t>
      </w:r>
    </w:p>
    <w:p w:rsidR="00CC0B6E" w:rsidRDefault="00CC0B6E" w:rsidP="00EE01F8">
      <w:pPr>
        <w:pStyle w:val="ListParagraph"/>
        <w:numPr>
          <w:ilvl w:val="2"/>
          <w:numId w:val="1"/>
        </w:numPr>
      </w:pPr>
      <w:r>
        <w:t>Attach the CH1 probe of the oscilloscope to the output from the current transformer.</w:t>
      </w:r>
    </w:p>
    <w:p w:rsidR="00CC0B6E" w:rsidRDefault="00CC0B6E" w:rsidP="00EE01F8">
      <w:pPr>
        <w:pStyle w:val="ListParagraph"/>
        <w:numPr>
          <w:ilvl w:val="2"/>
          <w:numId w:val="1"/>
        </w:numPr>
      </w:pPr>
      <w:r>
        <w:t>Attach the CH2 probe of the oscilloscope to the terminals of the known load.</w:t>
      </w:r>
    </w:p>
    <w:p w:rsidR="00345272" w:rsidRDefault="00CC0B6E" w:rsidP="00EE01F8">
      <w:pPr>
        <w:pStyle w:val="ListParagraph"/>
        <w:numPr>
          <w:ilvl w:val="2"/>
          <w:numId w:val="1"/>
        </w:numPr>
      </w:pPr>
      <w:r>
        <w:t>Plot 1 period of both CH1 and CH2 on the same axis and measure the phase shift between the two signals.</w:t>
      </w:r>
    </w:p>
    <w:p w:rsidR="00E54DC2" w:rsidRDefault="00345272" w:rsidP="00345272">
      <w:pPr>
        <w:pStyle w:val="ListParagraph"/>
        <w:numPr>
          <w:ilvl w:val="0"/>
          <w:numId w:val="1"/>
        </w:numPr>
      </w:pPr>
      <w:r>
        <w:t>Channel 2 Input Test: Voltage Sense Test</w:t>
      </w:r>
    </w:p>
    <w:p w:rsidR="00E54DC2" w:rsidRDefault="00E54DC2" w:rsidP="00E54DC2">
      <w:pPr>
        <w:pStyle w:val="ListParagraph"/>
        <w:numPr>
          <w:ilvl w:val="1"/>
          <w:numId w:val="1"/>
        </w:numPr>
      </w:pPr>
      <w:r>
        <w:t>Equipment:</w:t>
      </w:r>
    </w:p>
    <w:p w:rsidR="00E54DC2" w:rsidRDefault="00E54DC2" w:rsidP="00E54DC2">
      <w:pPr>
        <w:pStyle w:val="ListParagraph"/>
        <w:numPr>
          <w:ilvl w:val="2"/>
          <w:numId w:val="1"/>
        </w:numPr>
      </w:pPr>
      <w:r>
        <w:t>2x255K ohm resistor 1% tolerance</w:t>
      </w:r>
      <w:r w:rsidR="00A32037">
        <w:t xml:space="preserve"> 1/8W</w:t>
      </w:r>
    </w:p>
    <w:p w:rsidR="00E54DC2" w:rsidRDefault="00E54DC2" w:rsidP="00E54DC2">
      <w:pPr>
        <w:pStyle w:val="ListParagraph"/>
        <w:numPr>
          <w:ilvl w:val="2"/>
          <w:numId w:val="1"/>
        </w:numPr>
      </w:pPr>
      <w:r>
        <w:t>1x1K ohm resistor 1% tolerance</w:t>
      </w:r>
      <w:r w:rsidR="00A32037">
        <w:t xml:space="preserve"> 1/8W</w:t>
      </w:r>
    </w:p>
    <w:p w:rsidR="00A32037" w:rsidRDefault="00E54DC2" w:rsidP="00E54DC2">
      <w:pPr>
        <w:pStyle w:val="ListParagraph"/>
        <w:numPr>
          <w:ilvl w:val="2"/>
          <w:numId w:val="1"/>
        </w:numPr>
      </w:pPr>
      <w:r>
        <w:t>33nF Capacitor 50V 10% tolerance</w:t>
      </w:r>
    </w:p>
    <w:p w:rsidR="00A32037" w:rsidRDefault="00A32037" w:rsidP="00A32037">
      <w:pPr>
        <w:pStyle w:val="ListParagraph"/>
        <w:numPr>
          <w:ilvl w:val="2"/>
          <w:numId w:val="1"/>
        </w:numPr>
      </w:pPr>
      <w:r>
        <w:t>120/240V line voltage</w:t>
      </w:r>
    </w:p>
    <w:p w:rsidR="00A32037" w:rsidRDefault="00A32037" w:rsidP="00A32037">
      <w:pPr>
        <w:pStyle w:val="ListParagraph"/>
        <w:numPr>
          <w:ilvl w:val="2"/>
          <w:numId w:val="1"/>
        </w:numPr>
      </w:pPr>
      <w:proofErr w:type="spellStart"/>
      <w:r>
        <w:t>LeCroy</w:t>
      </w:r>
      <w:proofErr w:type="spellEnd"/>
      <w:r>
        <w:t xml:space="preserve"> Oscilloscope</w:t>
      </w:r>
    </w:p>
    <w:p w:rsidR="00165A29" w:rsidRDefault="00165A29" w:rsidP="00A32037">
      <w:pPr>
        <w:pStyle w:val="ListParagraph"/>
        <w:numPr>
          <w:ilvl w:val="2"/>
          <w:numId w:val="1"/>
        </w:numPr>
      </w:pPr>
      <w:r>
        <w:t>Tektronix Function Generator</w:t>
      </w:r>
    </w:p>
    <w:p w:rsidR="00165A29" w:rsidRDefault="00165A29" w:rsidP="00165A29">
      <w:pPr>
        <w:pStyle w:val="ListParagraph"/>
        <w:numPr>
          <w:ilvl w:val="1"/>
          <w:numId w:val="1"/>
        </w:numPr>
      </w:pPr>
      <w:r>
        <w:t>Test Setup:</w:t>
      </w:r>
    </w:p>
    <w:p w:rsidR="00165A29" w:rsidRDefault="00165A29" w:rsidP="00165A29">
      <w:pPr>
        <w:pStyle w:val="ListParagraph"/>
        <w:numPr>
          <w:ilvl w:val="2"/>
          <w:numId w:val="1"/>
        </w:numPr>
      </w:pPr>
      <w:r>
        <w:t>Assemble the input network as shown in Figure 4 of the Analogue Devices AN-564.</w:t>
      </w:r>
    </w:p>
    <w:p w:rsidR="00165A29" w:rsidRDefault="00165A29" w:rsidP="00165A29">
      <w:pPr>
        <w:pStyle w:val="ListParagraph"/>
        <w:numPr>
          <w:ilvl w:val="2"/>
          <w:numId w:val="1"/>
        </w:numPr>
      </w:pPr>
      <w:r>
        <w:t xml:space="preserve">Using the function generator, take </w:t>
      </w:r>
      <w:r w:rsidR="00AE557F">
        <w:t>data points,</w:t>
      </w:r>
      <w:r>
        <w:t xml:space="preserve"> in </w:t>
      </w:r>
      <w:r w:rsidR="0041034D">
        <w:t>log spacing</w:t>
      </w:r>
      <w:r w:rsidR="00AE557F">
        <w:t>,</w:t>
      </w:r>
      <w:r>
        <w:t xml:space="preserve"> to generate a bode-plot for the response of the input network. All data should be captured in Microsoft Excel spreadsheets. Frequency sweep should range from approximately 1Hz up to a minimum of 1MHz</w:t>
      </w:r>
      <w:proofErr w:type="gramStart"/>
      <w:r>
        <w:t>;</w:t>
      </w:r>
      <w:proofErr w:type="gramEnd"/>
      <w:r>
        <w:t xml:space="preserve"> with </w:t>
      </w:r>
      <w:r w:rsidR="00AE557F">
        <w:t>signal</w:t>
      </w:r>
      <w:r>
        <w:t xml:space="preserve"> amplitude of 10V.</w:t>
      </w:r>
    </w:p>
    <w:p w:rsidR="00D619DC" w:rsidRDefault="00AE557F" w:rsidP="00165A29">
      <w:pPr>
        <w:pStyle w:val="ListParagraph"/>
        <w:numPr>
          <w:ilvl w:val="2"/>
          <w:numId w:val="1"/>
        </w:numPr>
      </w:pPr>
      <w:r>
        <w:t>Attach line voltage to the input network.</w:t>
      </w:r>
    </w:p>
    <w:p w:rsidR="00AE557F" w:rsidRDefault="00D619DC" w:rsidP="00165A29">
      <w:pPr>
        <w:pStyle w:val="ListParagraph"/>
        <w:numPr>
          <w:ilvl w:val="2"/>
          <w:numId w:val="1"/>
        </w:numPr>
      </w:pPr>
      <w:r>
        <w:t>Ensure that the alligator clip of CH1 and CH2 probes are both connected to a common ground.</w:t>
      </w:r>
    </w:p>
    <w:p w:rsidR="0041034D" w:rsidRDefault="00AE557F" w:rsidP="00165A29">
      <w:pPr>
        <w:pStyle w:val="ListParagraph"/>
        <w:numPr>
          <w:ilvl w:val="2"/>
          <w:numId w:val="1"/>
        </w:numPr>
      </w:pPr>
      <w:r>
        <w:t>Attach oscilloscope CH1 to the input</w:t>
      </w:r>
      <w:r w:rsidR="0041034D">
        <w:t xml:space="preserve"> side of the </w:t>
      </w:r>
      <w:r>
        <w:t>input network and oscilloscope CH2 to the output side of the input network.</w:t>
      </w:r>
    </w:p>
    <w:p w:rsidR="004615B5" w:rsidRDefault="0041034D" w:rsidP="00165A29">
      <w:pPr>
        <w:pStyle w:val="ListParagraph"/>
        <w:numPr>
          <w:ilvl w:val="2"/>
          <w:numId w:val="1"/>
        </w:numPr>
      </w:pPr>
      <w:r>
        <w:t>Measure the output against the input to affirm that the input network is functioning as expected and reducing the input voltage to approximately 470mV.</w:t>
      </w:r>
    </w:p>
    <w:p w:rsidR="00EA7A26" w:rsidRDefault="004615B5" w:rsidP="004615B5">
      <w:pPr>
        <w:pStyle w:val="ListParagraph"/>
        <w:numPr>
          <w:ilvl w:val="0"/>
          <w:numId w:val="1"/>
        </w:numPr>
      </w:pPr>
      <w:r>
        <w:t>Analogue Device</w:t>
      </w:r>
      <w:r w:rsidR="00E03B29">
        <w:t>s ADE7756</w:t>
      </w:r>
      <w:r w:rsidR="00BF5659">
        <w:t xml:space="preserve"> Power Supply</w:t>
      </w:r>
    </w:p>
    <w:p w:rsidR="00EA7A26" w:rsidRDefault="00EA7A26" w:rsidP="00EA7A26">
      <w:pPr>
        <w:pStyle w:val="ListParagraph"/>
        <w:numPr>
          <w:ilvl w:val="1"/>
          <w:numId w:val="1"/>
        </w:numPr>
      </w:pPr>
      <w:r>
        <w:t>Equipment and Supplies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 xml:space="preserve">Capacitor C1, 100 </w:t>
      </w:r>
      <w:proofErr w:type="spellStart"/>
      <w:r>
        <w:t>nF</w:t>
      </w:r>
      <w:proofErr w:type="spellEnd"/>
      <w:r>
        <w:t>, 50V 10%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 xml:space="preserve">Capacitor C2, 220 </w:t>
      </w:r>
      <w:proofErr w:type="spellStart"/>
      <w:r>
        <w:t>uF</w:t>
      </w:r>
      <w:proofErr w:type="spellEnd"/>
      <w:r>
        <w:t>, 6.3V 20% (electrolytic)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Capacitor C3, 330uF, 50V, 20%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Inductor L1, Ferrite Bead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Inductor L2, Ferrite Bead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 xml:space="preserve">MOV1, Metal Oxide </w:t>
      </w:r>
      <w:proofErr w:type="spellStart"/>
      <w:r>
        <w:t>Varistors</w:t>
      </w:r>
      <w:proofErr w:type="spellEnd"/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R2-R4, 00 Ohm, 1/8W 5%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T1 Transformer, 10VCT, .110A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VR1, 5V Regulator (7805)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Z1, Bridge Rectifier, 1A 100V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Fluke DMM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proofErr w:type="spellStart"/>
      <w:r>
        <w:t>LeCroy</w:t>
      </w:r>
      <w:proofErr w:type="spellEnd"/>
      <w:r>
        <w:t xml:space="preserve"> Digital Oscilloscope</w:t>
      </w:r>
    </w:p>
    <w:p w:rsidR="00C72A5E" w:rsidRDefault="00C72A5E" w:rsidP="00EA7A26">
      <w:pPr>
        <w:pStyle w:val="ListParagraph"/>
        <w:numPr>
          <w:ilvl w:val="2"/>
          <w:numId w:val="1"/>
        </w:numPr>
      </w:pPr>
      <w:r>
        <w:t>Soldering iron</w:t>
      </w:r>
    </w:p>
    <w:p w:rsidR="001D3004" w:rsidRDefault="00C72A5E" w:rsidP="00EA7A26">
      <w:pPr>
        <w:pStyle w:val="ListParagraph"/>
        <w:numPr>
          <w:ilvl w:val="2"/>
          <w:numId w:val="1"/>
        </w:numPr>
      </w:pPr>
      <w:r>
        <w:t>Known load</w:t>
      </w:r>
      <w:r w:rsidR="001D3004">
        <w:t xml:space="preserve"> (resistive)</w:t>
      </w:r>
    </w:p>
    <w:p w:rsidR="00EA7A26" w:rsidRDefault="001D3004" w:rsidP="00EA7A26">
      <w:pPr>
        <w:pStyle w:val="ListParagraph"/>
        <w:numPr>
          <w:ilvl w:val="2"/>
          <w:numId w:val="1"/>
        </w:numPr>
      </w:pPr>
      <w:r>
        <w:t>Known load (switching)</w:t>
      </w:r>
    </w:p>
    <w:p w:rsidR="00EA7A26" w:rsidRDefault="00EA7A26" w:rsidP="00EA7A26">
      <w:pPr>
        <w:pStyle w:val="ListParagraph"/>
        <w:numPr>
          <w:ilvl w:val="1"/>
          <w:numId w:val="1"/>
        </w:numPr>
      </w:pPr>
      <w:r>
        <w:t>Test setup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 xml:space="preserve">Assemble the power supply as seen in figure 17 of the ADE7756 AN-564 on a breadboard. All connections </w:t>
      </w:r>
      <w:r w:rsidR="0000576E">
        <w:t xml:space="preserve">to the left of the bridge rectifier </w:t>
      </w:r>
      <w:r w:rsidR="0000576E">
        <w:rPr>
          <w:u w:val="single"/>
        </w:rPr>
        <w:t>MUST</w:t>
      </w:r>
      <w:r w:rsidR="0000576E">
        <w:t xml:space="preserve"> be soldered directly.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Attach ferrite beads L1 and L2 to the hot line voltage.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Power on the supply, visually inspecting for any faulty operation.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 xml:space="preserve">Measure the voltage on both sides of the metal oxide </w:t>
      </w:r>
      <w:proofErr w:type="spellStart"/>
      <w:r>
        <w:t>varistor</w:t>
      </w:r>
      <w:proofErr w:type="spellEnd"/>
      <w:r>
        <w:t>.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Attach oscilloscope CH1 and CH2 to points 1 and 4 of the bridge rectifier.</w:t>
      </w:r>
    </w:p>
    <w:p w:rsidR="00EA7A26" w:rsidRDefault="00EA7A26" w:rsidP="00EA7A26">
      <w:pPr>
        <w:pStyle w:val="ListParagraph"/>
        <w:numPr>
          <w:ilvl w:val="2"/>
          <w:numId w:val="1"/>
        </w:numPr>
      </w:pPr>
      <w:r>
        <w:t>Validate that the bridge rectifier is functioning as expected.</w:t>
      </w:r>
    </w:p>
    <w:p w:rsidR="00C72A5E" w:rsidRDefault="00C72A5E" w:rsidP="00EA7A26">
      <w:pPr>
        <w:pStyle w:val="ListParagraph"/>
        <w:numPr>
          <w:ilvl w:val="2"/>
          <w:numId w:val="1"/>
        </w:numPr>
      </w:pPr>
      <w:r>
        <w:t>Measure the voltage, with reference to ground coming from the right side of the 7805-voltage regulator.</w:t>
      </w:r>
    </w:p>
    <w:p w:rsidR="001D3004" w:rsidRDefault="00C72A5E" w:rsidP="00EA7A26">
      <w:pPr>
        <w:pStyle w:val="ListParagraph"/>
        <w:numPr>
          <w:ilvl w:val="2"/>
          <w:numId w:val="1"/>
        </w:numPr>
      </w:pPr>
      <w:r>
        <w:t>Attach a known resistive load to the power supply, validate that the voltage remains steady</w:t>
      </w:r>
      <w:r w:rsidR="001D3004">
        <w:t>.</w:t>
      </w:r>
    </w:p>
    <w:p w:rsidR="001D3004" w:rsidRDefault="001D3004" w:rsidP="00EA7A26">
      <w:pPr>
        <w:pStyle w:val="ListParagraph"/>
        <w:numPr>
          <w:ilvl w:val="2"/>
          <w:numId w:val="1"/>
        </w:numPr>
      </w:pPr>
      <w:r>
        <w:t>Attach a known resistive load to the power supply, validate that the current-draw does not exceed 0.110A.</w:t>
      </w:r>
    </w:p>
    <w:p w:rsidR="001D3004" w:rsidRDefault="001D3004" w:rsidP="00EA7A26">
      <w:pPr>
        <w:pStyle w:val="ListParagraph"/>
        <w:numPr>
          <w:ilvl w:val="2"/>
          <w:numId w:val="1"/>
        </w:numPr>
      </w:pPr>
      <w:r>
        <w:t>Attach a known switching load to the power supply, validate that the voltage remains at 5V steady.</w:t>
      </w:r>
    </w:p>
    <w:p w:rsidR="00EE01F8" w:rsidRDefault="00FA3496" w:rsidP="00EA7A26">
      <w:pPr>
        <w:pStyle w:val="ListParagraph"/>
        <w:numPr>
          <w:ilvl w:val="2"/>
          <w:numId w:val="1"/>
        </w:numPr>
      </w:pPr>
      <w:r>
        <w:t>Attach</w:t>
      </w:r>
      <w:r w:rsidR="001D3004">
        <w:t xml:space="preserve"> a known switching load to the power supply, validate that the current-draw does not exceed 0.110A.</w:t>
      </w:r>
    </w:p>
    <w:sectPr w:rsidR="00EE01F8" w:rsidSect="00EE01F8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496" w:rsidRDefault="00FA3496" w:rsidP="00FA3496">
    <w:pPr>
      <w:pStyle w:val="Footer"/>
      <w:tabs>
        <w:tab w:val="clear" w:pos="4320"/>
        <w:tab w:val="clear" w:pos="8640"/>
        <w:tab w:val="left" w:pos="6311"/>
      </w:tabs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2952"/>
      <w:gridCol w:w="2952"/>
      <w:gridCol w:w="2952"/>
    </w:tblGrid>
    <w:tr w:rsidR="00FA3496" w:rsidTr="00FA3496">
      <w:tc>
        <w:tcPr>
          <w:tcW w:w="2952" w:type="dxa"/>
        </w:tcPr>
        <w:p w:rsidR="00FA3496" w:rsidRDefault="00FA3496" w:rsidP="00FA3496">
          <w:pPr>
            <w:pStyle w:val="Footer"/>
            <w:tabs>
              <w:tab w:val="clear" w:pos="4320"/>
              <w:tab w:val="clear" w:pos="8640"/>
              <w:tab w:val="left" w:pos="6311"/>
            </w:tabs>
          </w:pPr>
          <w:r>
            <w:t>Revision: A</w:t>
          </w:r>
        </w:p>
      </w:tc>
      <w:tc>
        <w:tcPr>
          <w:tcW w:w="2952" w:type="dxa"/>
        </w:tcPr>
        <w:p w:rsidR="00FA3496" w:rsidRDefault="00FA3496" w:rsidP="00FA3496">
          <w:pPr>
            <w:pStyle w:val="Footer"/>
            <w:tabs>
              <w:tab w:val="clear" w:pos="4320"/>
              <w:tab w:val="clear" w:pos="8640"/>
              <w:tab w:val="left" w:pos="6311"/>
            </w:tabs>
          </w:pPr>
        </w:p>
      </w:tc>
      <w:tc>
        <w:tcPr>
          <w:tcW w:w="2952" w:type="dxa"/>
        </w:tcPr>
        <w:p w:rsidR="00FA3496" w:rsidRDefault="00FA3496" w:rsidP="00FA3496">
          <w:pPr>
            <w:pStyle w:val="Footer"/>
            <w:tabs>
              <w:tab w:val="clear" w:pos="4320"/>
              <w:tab w:val="clear" w:pos="8640"/>
              <w:tab w:val="left" w:pos="6311"/>
            </w:tabs>
            <w:jc w:val="right"/>
          </w:pPr>
          <w:r>
            <w:t xml:space="preserve">Page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of </w:t>
          </w:r>
          <w:fldSimple w:instr=" NUMPAGES ">
            <w:r>
              <w:rPr>
                <w:noProof/>
              </w:rPr>
              <w:t>2</w:t>
            </w:r>
          </w:fldSimple>
        </w:p>
      </w:tc>
    </w:tr>
  </w:tbl>
  <w:p w:rsidR="00FA3496" w:rsidRDefault="00FA3496" w:rsidP="00FA3496">
    <w:pPr>
      <w:pStyle w:val="Footer"/>
      <w:tabs>
        <w:tab w:val="clear" w:pos="4320"/>
        <w:tab w:val="clear" w:pos="8640"/>
        <w:tab w:val="left" w:pos="6311"/>
      </w:tabs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BF"/>
    </w:tblPr>
    <w:tblGrid>
      <w:gridCol w:w="2952"/>
      <w:gridCol w:w="2952"/>
      <w:gridCol w:w="2952"/>
    </w:tblGrid>
    <w:tr w:rsidR="00FA3496" w:rsidTr="00FA3496">
      <w:tc>
        <w:tcPr>
          <w:tcW w:w="2952" w:type="dxa"/>
        </w:tcPr>
        <w:p w:rsidR="00FA3496" w:rsidRDefault="00FA3496">
          <w:pPr>
            <w:pStyle w:val="Header"/>
          </w:pPr>
          <w:r>
            <w:t>Team 01: PICA</w:t>
          </w:r>
        </w:p>
      </w:tc>
      <w:tc>
        <w:tcPr>
          <w:tcW w:w="2952" w:type="dxa"/>
        </w:tcPr>
        <w:p w:rsidR="00FA3496" w:rsidRDefault="00FA3496" w:rsidP="00FA3496">
          <w:pPr>
            <w:pStyle w:val="Header"/>
            <w:jc w:val="center"/>
          </w:pPr>
          <w:r>
            <w:t>ADE7756 Test and Verification Plan</w:t>
          </w:r>
        </w:p>
      </w:tc>
      <w:tc>
        <w:tcPr>
          <w:tcW w:w="2952" w:type="dxa"/>
        </w:tcPr>
        <w:p w:rsidR="00FA3496" w:rsidRDefault="00FA3496" w:rsidP="00FA3496">
          <w:pPr>
            <w:pStyle w:val="Header"/>
            <w:jc w:val="right"/>
          </w:pPr>
          <w:fldSimple w:instr=" CREATEDATE  \* MERGEFORMAT ">
            <w:r>
              <w:rPr>
                <w:noProof/>
              </w:rPr>
              <w:t>10/24/10 1:10 PM</w:t>
            </w:r>
          </w:fldSimple>
        </w:p>
      </w:tc>
    </w:tr>
  </w:tbl>
  <w:p w:rsidR="00FA3496" w:rsidRDefault="00FA349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8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9D1F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06115D"/>
    <w:multiLevelType w:val="multilevel"/>
    <w:tmpl w:val="6A76966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E01F8"/>
    <w:rsid w:val="0000576E"/>
    <w:rsid w:val="00165A29"/>
    <w:rsid w:val="001D3004"/>
    <w:rsid w:val="002A6D26"/>
    <w:rsid w:val="00345272"/>
    <w:rsid w:val="0041034D"/>
    <w:rsid w:val="004615B5"/>
    <w:rsid w:val="007118E2"/>
    <w:rsid w:val="00A32037"/>
    <w:rsid w:val="00AE557F"/>
    <w:rsid w:val="00BF5659"/>
    <w:rsid w:val="00C72A5E"/>
    <w:rsid w:val="00CC0B6E"/>
    <w:rsid w:val="00D619DC"/>
    <w:rsid w:val="00E03B29"/>
    <w:rsid w:val="00E54DC2"/>
    <w:rsid w:val="00E768A9"/>
    <w:rsid w:val="00EA7A26"/>
    <w:rsid w:val="00EE01F8"/>
    <w:rsid w:val="00FA349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12C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E01F8"/>
    <w:pPr>
      <w:ind w:left="720"/>
      <w:contextualSpacing/>
    </w:pPr>
  </w:style>
  <w:style w:type="paragraph" w:styleId="Header">
    <w:name w:val="header"/>
    <w:basedOn w:val="Normal"/>
    <w:link w:val="HeaderChar"/>
    <w:rsid w:val="00FA34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3496"/>
  </w:style>
  <w:style w:type="paragraph" w:styleId="Footer">
    <w:name w:val="footer"/>
    <w:basedOn w:val="Normal"/>
    <w:link w:val="FooterChar"/>
    <w:rsid w:val="00FA34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3496"/>
  </w:style>
  <w:style w:type="table" w:styleId="TableGrid">
    <w:name w:val="Table Grid"/>
    <w:basedOn w:val="TableNormal"/>
    <w:rsid w:val="00FA34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310</Words>
  <Characters>1772</Characters>
  <Application>Microsoft Macintosh Word</Application>
  <DocSecurity>0</DocSecurity>
  <Lines>14</Lines>
  <Paragraphs>3</Paragraphs>
  <ScaleCrop>false</ScaleCrop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Kendrick Wiersma</cp:lastModifiedBy>
  <cp:revision>7</cp:revision>
  <dcterms:created xsi:type="dcterms:W3CDTF">2010-10-24T17:10:00Z</dcterms:created>
  <dcterms:modified xsi:type="dcterms:W3CDTF">2010-10-28T03:49:00Z</dcterms:modified>
</cp:coreProperties>
</file>