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AA" w:rsidRDefault="003770AA">
      <w:pPr>
        <w:rPr>
          <w:sz w:val="32"/>
          <w:u w:val="single"/>
        </w:rPr>
      </w:pPr>
      <w:r>
        <w:rPr>
          <w:sz w:val="32"/>
          <w:u w:val="single"/>
        </w:rPr>
        <w:t>Work Breakdown</w:t>
      </w:r>
    </w:p>
    <w:p w:rsidR="003770AA" w:rsidRPr="003770AA" w:rsidRDefault="003770AA" w:rsidP="003770AA">
      <w:pPr>
        <w:pStyle w:val="ListParagraph"/>
        <w:numPr>
          <w:ilvl w:val="0"/>
          <w:numId w:val="2"/>
        </w:numPr>
        <w:rPr>
          <w:sz w:val="32"/>
          <w:u w:val="single"/>
        </w:rPr>
      </w:pPr>
      <w:r>
        <w:t>Meet with/find a client or field expert</w:t>
      </w:r>
    </w:p>
    <w:p w:rsidR="002E662A" w:rsidRPr="002E662A" w:rsidRDefault="003770AA" w:rsidP="003770A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Description of the problem</w:t>
      </w:r>
    </w:p>
    <w:p w:rsidR="002E662A" w:rsidRPr="002E662A" w:rsidRDefault="002E662A" w:rsidP="003770A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Develop objectives and constraints</w:t>
      </w:r>
    </w:p>
    <w:p w:rsidR="002E662A" w:rsidRPr="002E662A" w:rsidRDefault="002E662A" w:rsidP="003770A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Develop a budget</w:t>
      </w:r>
    </w:p>
    <w:p w:rsidR="002E662A" w:rsidRPr="002E662A" w:rsidRDefault="002E662A" w:rsidP="002E662A">
      <w:pPr>
        <w:pStyle w:val="ListParagraph"/>
        <w:numPr>
          <w:ilvl w:val="0"/>
          <w:numId w:val="2"/>
        </w:numPr>
        <w:rPr>
          <w:sz w:val="32"/>
          <w:u w:val="single"/>
        </w:rPr>
      </w:pPr>
      <w:r>
        <w:t>Develop ideas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Brainstorm system functionality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Meet and discuss with field experts/clients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Group discussion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Trade studies</w:t>
      </w:r>
    </w:p>
    <w:p w:rsidR="002E662A" w:rsidRPr="002E662A" w:rsidRDefault="002E662A" w:rsidP="002E662A">
      <w:pPr>
        <w:pStyle w:val="ListParagraph"/>
        <w:numPr>
          <w:ilvl w:val="0"/>
          <w:numId w:val="2"/>
        </w:numPr>
        <w:rPr>
          <w:sz w:val="32"/>
          <w:u w:val="single"/>
        </w:rPr>
      </w:pPr>
      <w:r>
        <w:t>Revise/Refine ideas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Determine the best design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Power efficiency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Level of functionality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Cost of design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Effectiveness of design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Ease of integration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Availability of parts/materials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Prototype small subsystems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Power monitors for breakers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System power monitor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Wireless communication devices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Hardware/software upgrade mechanism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Base-station OS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Panel meter display module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Firmware</w:t>
      </w:r>
    </w:p>
    <w:p w:rsidR="002E662A" w:rsidRPr="002E662A" w:rsidRDefault="002E662A" w:rsidP="002E662A">
      <w:pPr>
        <w:pStyle w:val="ListParagraph"/>
        <w:numPr>
          <w:ilvl w:val="2"/>
          <w:numId w:val="2"/>
        </w:numPr>
        <w:rPr>
          <w:sz w:val="32"/>
          <w:u w:val="single"/>
        </w:rPr>
      </w:pPr>
      <w:r>
        <w:t>Configurable logic blocks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Feed findings back into design process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Test subsystems interoperability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Develop computer models</w:t>
      </w:r>
    </w:p>
    <w:p w:rsidR="002E662A" w:rsidRPr="002E662A" w:rsidRDefault="002E662A" w:rsidP="002E662A">
      <w:pPr>
        <w:pStyle w:val="ListParagraph"/>
        <w:numPr>
          <w:ilvl w:val="0"/>
          <w:numId w:val="2"/>
        </w:numPr>
        <w:rPr>
          <w:sz w:val="32"/>
          <w:u w:val="single"/>
        </w:rPr>
      </w:pPr>
      <w:r>
        <w:t>Construct system prototype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Test prototype</w:t>
      </w:r>
    </w:p>
    <w:p w:rsidR="002E662A" w:rsidRPr="002E662A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Verify correct functionality of all system/subsystems after integration</w:t>
      </w:r>
    </w:p>
    <w:p w:rsidR="00B25704" w:rsidRPr="00B25704" w:rsidRDefault="002E662A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Test soldering points for possible failure</w:t>
      </w:r>
    </w:p>
    <w:p w:rsidR="00B25704" w:rsidRPr="00B25704" w:rsidRDefault="00B25704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Complete testing plan</w:t>
      </w:r>
    </w:p>
    <w:p w:rsidR="00B25704" w:rsidRPr="00B25704" w:rsidRDefault="00B25704" w:rsidP="002E662A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Ensure prototype meets customer/field expert set requirements</w:t>
      </w:r>
    </w:p>
    <w:p w:rsidR="00B25704" w:rsidRPr="00B25704" w:rsidRDefault="00B25704" w:rsidP="00B25704">
      <w:pPr>
        <w:pStyle w:val="ListParagraph"/>
        <w:numPr>
          <w:ilvl w:val="0"/>
          <w:numId w:val="2"/>
        </w:numPr>
        <w:rPr>
          <w:sz w:val="32"/>
          <w:u w:val="single"/>
        </w:rPr>
      </w:pPr>
      <w:r>
        <w:t>Communicate Results</w:t>
      </w:r>
    </w:p>
    <w:p w:rsidR="00B25704" w:rsidRPr="00B25704" w:rsidRDefault="00B25704" w:rsidP="00B25704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Communicate results of system testing</w:t>
      </w:r>
    </w:p>
    <w:p w:rsidR="00B25704" w:rsidRPr="00B25704" w:rsidRDefault="00B25704" w:rsidP="00B25704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Communicate design decisions</w:t>
      </w:r>
    </w:p>
    <w:p w:rsidR="00B25704" w:rsidRPr="00B25704" w:rsidRDefault="00B25704" w:rsidP="00B25704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Communicate design implementation of all systems and subsystems</w:t>
      </w:r>
    </w:p>
    <w:p w:rsidR="00B25704" w:rsidRPr="00B25704" w:rsidRDefault="00B25704" w:rsidP="00B25704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Communicate plan for testing all systems</w:t>
      </w:r>
    </w:p>
    <w:p w:rsidR="001113E5" w:rsidRDefault="00B25704" w:rsidP="00B25704">
      <w:pPr>
        <w:pStyle w:val="ListParagraph"/>
        <w:numPr>
          <w:ilvl w:val="1"/>
          <w:numId w:val="2"/>
        </w:numPr>
        <w:rPr>
          <w:sz w:val="32"/>
          <w:u w:val="single"/>
        </w:rPr>
      </w:pPr>
      <w:r>
        <w:t>Present project in written and oral format</w:t>
      </w:r>
    </w:p>
    <w:p w:rsidR="001113E5" w:rsidRDefault="001113E5" w:rsidP="001113E5">
      <w:pPr>
        <w:rPr>
          <w:sz w:val="32"/>
          <w:u w:val="single"/>
        </w:rPr>
      </w:pPr>
    </w:p>
    <w:p w:rsidR="001113E5" w:rsidRDefault="001113E5" w:rsidP="001113E5">
      <w:pPr>
        <w:rPr>
          <w:sz w:val="32"/>
          <w:u w:val="single"/>
        </w:rPr>
      </w:pPr>
    </w:p>
    <w:p w:rsidR="003770AA" w:rsidRPr="001113E5" w:rsidRDefault="003770AA" w:rsidP="001113E5">
      <w:pPr>
        <w:rPr>
          <w:sz w:val="32"/>
          <w:u w:val="single"/>
        </w:rPr>
      </w:pPr>
      <w:r w:rsidRPr="001113E5">
        <w:rPr>
          <w:sz w:val="32"/>
          <w:u w:val="single"/>
        </w:rPr>
        <w:t>System Breakdown</w:t>
      </w:r>
    </w:p>
    <w:p w:rsidR="00C63BD7" w:rsidRDefault="00C63BD7">
      <w:r>
        <w:t>Level 1: Home Power Monitoring System</w:t>
      </w:r>
    </w:p>
    <w:p w:rsidR="00C63BD7" w:rsidRDefault="00C63BD7"/>
    <w:p w:rsidR="00C63BD7" w:rsidRDefault="00C63BD7">
      <w:r>
        <w:t>Level 2: Subsystems…</w:t>
      </w:r>
    </w:p>
    <w:p w:rsidR="00C63BD7" w:rsidRDefault="00C63BD7" w:rsidP="00C63BD7">
      <w:pPr>
        <w:pStyle w:val="ListParagraph"/>
        <w:numPr>
          <w:ilvl w:val="0"/>
          <w:numId w:val="1"/>
        </w:numPr>
      </w:pPr>
      <w:r>
        <w:t>Base-station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CPU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Memory</w:t>
      </w:r>
    </w:p>
    <w:p w:rsidR="00C63BD7" w:rsidRDefault="00C63BD7" w:rsidP="00C63BD7">
      <w:pPr>
        <w:pStyle w:val="ListParagraph"/>
        <w:numPr>
          <w:ilvl w:val="2"/>
          <w:numId w:val="1"/>
        </w:numPr>
      </w:pPr>
      <w:r>
        <w:t>RAM</w:t>
      </w:r>
    </w:p>
    <w:p w:rsidR="00C63BD7" w:rsidRDefault="00C63BD7" w:rsidP="00C63BD7">
      <w:pPr>
        <w:pStyle w:val="ListParagraph"/>
        <w:numPr>
          <w:ilvl w:val="2"/>
          <w:numId w:val="1"/>
        </w:numPr>
      </w:pPr>
      <w:r>
        <w:t>On-Board Storage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Ethernet/network interface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Wireless interface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Display interface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Power supply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Operating System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Web server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Google Power API Interface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EEPROM/Flash Chip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Reset button</w:t>
      </w:r>
    </w:p>
    <w:p w:rsidR="00C63BD7" w:rsidRDefault="00C63BD7" w:rsidP="00C63BD7">
      <w:pPr>
        <w:pStyle w:val="ListParagraph"/>
        <w:numPr>
          <w:ilvl w:val="0"/>
          <w:numId w:val="1"/>
        </w:numPr>
      </w:pPr>
      <w:r>
        <w:t>Digital Breaker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Current monitoring interface</w:t>
      </w:r>
    </w:p>
    <w:p w:rsidR="00C63BD7" w:rsidRDefault="00C63BD7" w:rsidP="00C63BD7">
      <w:pPr>
        <w:pStyle w:val="ListParagraph"/>
        <w:numPr>
          <w:ilvl w:val="2"/>
          <w:numId w:val="1"/>
        </w:numPr>
      </w:pPr>
      <w:r>
        <w:t>Serial/SPI communications</w:t>
      </w:r>
    </w:p>
    <w:p w:rsidR="00C63BD7" w:rsidRDefault="00C63BD7" w:rsidP="00C63BD7">
      <w:pPr>
        <w:pStyle w:val="ListParagraph"/>
        <w:numPr>
          <w:ilvl w:val="2"/>
          <w:numId w:val="1"/>
        </w:numPr>
      </w:pPr>
      <w:r>
        <w:t>LED indicator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E-Panel Meter Interface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Trip mechanisms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Reset mechanisms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Design internal component placement</w:t>
      </w:r>
    </w:p>
    <w:p w:rsidR="00C63BD7" w:rsidRDefault="00C63BD7" w:rsidP="00C63BD7">
      <w:pPr>
        <w:pStyle w:val="ListParagraph"/>
        <w:numPr>
          <w:ilvl w:val="0"/>
          <w:numId w:val="1"/>
        </w:numPr>
      </w:pPr>
      <w:r>
        <w:t>E-Panel Meter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Power monitoring and display driver</w:t>
      </w:r>
    </w:p>
    <w:p w:rsidR="003A6CBF" w:rsidRDefault="00C63BD7" w:rsidP="00C63BD7">
      <w:pPr>
        <w:pStyle w:val="ListParagraph"/>
        <w:numPr>
          <w:ilvl w:val="1"/>
          <w:numId w:val="1"/>
        </w:numPr>
      </w:pPr>
      <w:r>
        <w:t>CPU</w:t>
      </w:r>
    </w:p>
    <w:p w:rsidR="003A6CBF" w:rsidRDefault="003A6CBF" w:rsidP="00C63BD7">
      <w:pPr>
        <w:pStyle w:val="ListParagraph"/>
        <w:numPr>
          <w:ilvl w:val="1"/>
          <w:numId w:val="1"/>
        </w:numPr>
      </w:pPr>
      <w:r>
        <w:t>Memory/Storage</w:t>
      </w:r>
    </w:p>
    <w:p w:rsidR="00C63BD7" w:rsidRDefault="003A6CBF" w:rsidP="00C63BD7">
      <w:pPr>
        <w:pStyle w:val="ListParagraph"/>
        <w:numPr>
          <w:ilvl w:val="1"/>
          <w:numId w:val="1"/>
        </w:numPr>
      </w:pPr>
      <w:r>
        <w:t>EEPROM/Flash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Power Line Communications Module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Home-area-network interface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Digital breaker interface</w:t>
      </w:r>
    </w:p>
    <w:p w:rsidR="00C63BD7" w:rsidRDefault="00C63BD7" w:rsidP="00C63BD7">
      <w:pPr>
        <w:pStyle w:val="ListParagraph"/>
        <w:numPr>
          <w:ilvl w:val="1"/>
          <w:numId w:val="1"/>
        </w:numPr>
      </w:pPr>
      <w:r>
        <w:t>Power supply</w:t>
      </w:r>
    </w:p>
    <w:p w:rsidR="003A6CBF" w:rsidRDefault="00C63BD7" w:rsidP="00C63BD7">
      <w:pPr>
        <w:pStyle w:val="ListParagraph"/>
        <w:numPr>
          <w:ilvl w:val="1"/>
          <w:numId w:val="1"/>
        </w:numPr>
      </w:pPr>
      <w:r>
        <w:t>Display</w:t>
      </w:r>
    </w:p>
    <w:p w:rsidR="003A6CBF" w:rsidRDefault="003A6CBF" w:rsidP="00C63BD7">
      <w:pPr>
        <w:pStyle w:val="ListParagraph"/>
        <w:numPr>
          <w:ilvl w:val="1"/>
          <w:numId w:val="1"/>
        </w:numPr>
      </w:pPr>
      <w:r>
        <w:t>PCB/System Layout</w:t>
      </w:r>
    </w:p>
    <w:p w:rsidR="00C63BD7" w:rsidRDefault="003A6CBF" w:rsidP="00C63BD7">
      <w:pPr>
        <w:pStyle w:val="ListParagraph"/>
        <w:numPr>
          <w:ilvl w:val="1"/>
          <w:numId w:val="1"/>
        </w:numPr>
      </w:pPr>
      <w:r>
        <w:t>Enclosure Design</w:t>
      </w:r>
    </w:p>
    <w:sectPr w:rsidR="00C63BD7" w:rsidSect="00C63BD7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0BF"/>
    </w:tblPr>
    <w:tblGrid>
      <w:gridCol w:w="2952"/>
      <w:gridCol w:w="2952"/>
      <w:gridCol w:w="2952"/>
    </w:tblGrid>
    <w:tr w:rsidR="00034B28">
      <w:tc>
        <w:tcPr>
          <w:tcW w:w="2952" w:type="dxa"/>
        </w:tcPr>
        <w:p w:rsidR="00034B28" w:rsidRDefault="00034B28">
          <w:pPr>
            <w:pStyle w:val="Footer"/>
          </w:pPr>
          <w:r>
            <w:t>Revision A</w:t>
          </w:r>
        </w:p>
      </w:tc>
      <w:tc>
        <w:tcPr>
          <w:tcW w:w="2952" w:type="dxa"/>
        </w:tcPr>
        <w:p w:rsidR="00034B28" w:rsidRDefault="00034B28" w:rsidP="00034B28">
          <w:pPr>
            <w:pStyle w:val="Footer"/>
            <w:jc w:val="center"/>
          </w:pPr>
          <w:r>
            <w:t>NOT FOR RELEASE</w:t>
          </w:r>
        </w:p>
      </w:tc>
      <w:tc>
        <w:tcPr>
          <w:tcW w:w="2952" w:type="dxa"/>
        </w:tcPr>
        <w:p w:rsidR="00034B28" w:rsidRDefault="00034B28" w:rsidP="00034B28">
          <w:pPr>
            <w:pStyle w:val="Footer"/>
            <w:jc w:val="right"/>
          </w:pPr>
          <w:r>
            <w:t>7 October 2010</w:t>
          </w:r>
        </w:p>
      </w:tc>
    </w:tr>
  </w:tbl>
  <w:p w:rsidR="00034B28" w:rsidRDefault="00034B28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BF"/>
    </w:tblPr>
    <w:tblGrid>
      <w:gridCol w:w="2952"/>
      <w:gridCol w:w="2952"/>
      <w:gridCol w:w="2952"/>
    </w:tblGrid>
    <w:tr w:rsidR="00034B28" w:rsidTr="00034B28">
      <w:tc>
        <w:tcPr>
          <w:tcW w:w="2952" w:type="dxa"/>
        </w:tcPr>
        <w:p w:rsidR="00034B28" w:rsidRDefault="00034B28">
          <w:pPr>
            <w:pStyle w:val="Header"/>
          </w:pPr>
          <w:r>
            <w:t>Team 01 – Team Pica</w:t>
          </w:r>
        </w:p>
      </w:tc>
      <w:tc>
        <w:tcPr>
          <w:tcW w:w="2952" w:type="dxa"/>
        </w:tcPr>
        <w:p w:rsidR="00034B28" w:rsidRDefault="00034B28" w:rsidP="00034B28">
          <w:pPr>
            <w:pStyle w:val="Header"/>
            <w:jc w:val="center"/>
          </w:pPr>
          <w:r>
            <w:t>Work Breakdown</w:t>
          </w:r>
        </w:p>
      </w:tc>
      <w:tc>
        <w:tcPr>
          <w:tcW w:w="2952" w:type="dxa"/>
        </w:tcPr>
        <w:p w:rsidR="00034B28" w:rsidRDefault="00034B28" w:rsidP="00034B28">
          <w:pPr>
            <w:pStyle w:val="Header"/>
            <w:jc w:val="right"/>
          </w:pPr>
          <w:r>
            <w:t xml:space="preserve">Page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of </w:t>
          </w:r>
          <w:fldSimple w:instr=" NUMPAGES ">
            <w:r>
              <w:rPr>
                <w:noProof/>
              </w:rPr>
              <w:t>2</w:t>
            </w:r>
          </w:fldSimple>
        </w:p>
      </w:tc>
    </w:tr>
  </w:tbl>
  <w:p w:rsidR="00034B28" w:rsidRDefault="00034B2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3D8"/>
    <w:multiLevelType w:val="hybridMultilevel"/>
    <w:tmpl w:val="5F9A2D30"/>
    <w:lvl w:ilvl="0" w:tplc="56D8F6D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EE2807E0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FD4004E4">
      <w:start w:val="1"/>
      <w:numFmt w:val="lowerRoman"/>
      <w:lvlText w:val="%3."/>
      <w:lvlJc w:val="right"/>
      <w:pPr>
        <w:ind w:left="2160" w:hanging="180"/>
      </w:pPr>
      <w:rPr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14EFB"/>
    <w:multiLevelType w:val="hybridMultilevel"/>
    <w:tmpl w:val="981A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63BD7"/>
    <w:rsid w:val="00034B28"/>
    <w:rsid w:val="001113E5"/>
    <w:rsid w:val="002E662A"/>
    <w:rsid w:val="003770AA"/>
    <w:rsid w:val="003A6CBF"/>
    <w:rsid w:val="00B25704"/>
    <w:rsid w:val="00C63BD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F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63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4B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B2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B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B28"/>
    <w:rPr>
      <w:sz w:val="24"/>
      <w:szCs w:val="24"/>
    </w:rPr>
  </w:style>
  <w:style w:type="table" w:styleId="TableGrid">
    <w:name w:val="Table Grid"/>
    <w:basedOn w:val="TableNormal"/>
    <w:uiPriority w:val="59"/>
    <w:rsid w:val="00034B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635</Characters>
  <Application>Microsoft Macintosh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Kendrick Wiersma</cp:lastModifiedBy>
  <cp:revision>3</cp:revision>
  <dcterms:created xsi:type="dcterms:W3CDTF">2010-10-08T01:08:00Z</dcterms:created>
  <dcterms:modified xsi:type="dcterms:W3CDTF">2010-10-08T03:32:00Z</dcterms:modified>
</cp:coreProperties>
</file>