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5C44E" w14:textId="77777777" w:rsidR="0030205D" w:rsidRDefault="0030205D" w:rsidP="00A76E6C">
      <w:pPr>
        <w:rPr>
          <w:b/>
          <w:bCs/>
        </w:rPr>
      </w:pPr>
      <w:r>
        <w:rPr>
          <w:b/>
          <w:bCs/>
        </w:rPr>
        <w:t>Title</w:t>
      </w:r>
    </w:p>
    <w:p w14:paraId="532D0A32" w14:textId="2BDD189C" w:rsidR="0030205D" w:rsidRPr="0030205D" w:rsidRDefault="0030205D" w:rsidP="0030205D">
      <w:r>
        <w:t xml:space="preserve">TIRE SALES BUSINESS MANAGEMENT WEBSITE </w:t>
      </w:r>
      <w:r>
        <w:t>OF</w:t>
      </w:r>
      <w:r>
        <w:t xml:space="preserve"> PT. GOLDFINGER WHEELS INDONESIA USING LARAVEL FRAMEWORK</w:t>
      </w:r>
    </w:p>
    <w:p w14:paraId="32E002D1" w14:textId="2B78C512" w:rsidR="00A76E6C" w:rsidRPr="00A76E6C" w:rsidRDefault="0030205D" w:rsidP="00A76E6C">
      <w:pPr>
        <w:rPr>
          <w:b/>
          <w:bCs/>
        </w:rPr>
      </w:pPr>
      <w:r>
        <w:rPr>
          <w:b/>
          <w:bCs/>
        </w:rPr>
        <w:br/>
      </w:r>
      <w:r>
        <w:rPr>
          <w:b/>
          <w:bCs/>
        </w:rPr>
        <w:br/>
      </w:r>
      <w:r w:rsidR="00A76E6C" w:rsidRPr="00A76E6C">
        <w:rPr>
          <w:b/>
          <w:bCs/>
        </w:rPr>
        <w:t>Background</w:t>
      </w:r>
    </w:p>
    <w:p w14:paraId="56D8EBFC" w14:textId="77777777" w:rsidR="00A76E6C" w:rsidRDefault="00A76E6C" w:rsidP="00A76E6C">
      <w:r>
        <w:t xml:space="preserve">Companies in the tire sales industry face management difficulties due to the complex and manually managed data of goods and transactions, which is prone to errors and decreases business potential. </w:t>
      </w:r>
    </w:p>
    <w:p w14:paraId="5AE1F724" w14:textId="77777777" w:rsidR="00A76E6C" w:rsidRDefault="00A76E6C" w:rsidP="00A76E6C"/>
    <w:p w14:paraId="29D2FCB1" w14:textId="33C79188" w:rsidR="00A76E6C" w:rsidRPr="00A76E6C" w:rsidRDefault="00A76E6C" w:rsidP="00A76E6C">
      <w:pPr>
        <w:rPr>
          <w:b/>
          <w:bCs/>
        </w:rPr>
      </w:pPr>
      <w:r w:rsidRPr="00A76E6C">
        <w:rPr>
          <w:b/>
          <w:bCs/>
        </w:rPr>
        <w:t>Objective</w:t>
      </w:r>
    </w:p>
    <w:p w14:paraId="1E34D943" w14:textId="77777777" w:rsidR="00A76E6C" w:rsidRDefault="00A76E6C" w:rsidP="00A76E6C">
      <w:r>
        <w:t>-Digitalization of company business processes with a web-based computer system</w:t>
      </w:r>
    </w:p>
    <w:p w14:paraId="6C7F9356" w14:textId="77777777" w:rsidR="00A76E6C" w:rsidRDefault="00A76E6C" w:rsidP="00A76E6C">
      <w:r>
        <w:t>-Speed up the transaction process and document creation with a digital-based transaction recording and management system</w:t>
      </w:r>
    </w:p>
    <w:p w14:paraId="75444CB0" w14:textId="77777777" w:rsidR="00A76E6C" w:rsidRDefault="00A76E6C" w:rsidP="00A76E6C">
      <w:r>
        <w:t>-Helps companies manage tire inventory in real-time</w:t>
      </w:r>
    </w:p>
    <w:p w14:paraId="583F0548" w14:textId="77777777" w:rsidR="00A76E6C" w:rsidRDefault="00A76E6C" w:rsidP="00A76E6C">
      <w:r>
        <w:t>-Reporting features for decision-making based on accurate data.</w:t>
      </w:r>
    </w:p>
    <w:p w14:paraId="04BA730D" w14:textId="77777777" w:rsidR="00A76E6C" w:rsidRDefault="00A76E6C" w:rsidP="00A76E6C"/>
    <w:p w14:paraId="1149AED4" w14:textId="389DAB37" w:rsidR="00A76E6C" w:rsidRPr="00A76E6C" w:rsidRDefault="00A76E6C" w:rsidP="00A76E6C">
      <w:pPr>
        <w:rPr>
          <w:b/>
          <w:bCs/>
        </w:rPr>
      </w:pPr>
      <w:r w:rsidRPr="00A76E6C">
        <w:rPr>
          <w:b/>
          <w:bCs/>
        </w:rPr>
        <w:t>Net Profit Statement Results</w:t>
      </w:r>
    </w:p>
    <w:p w14:paraId="46B4EAEE" w14:textId="77777777" w:rsidR="00A76E6C" w:rsidRDefault="00A76E6C" w:rsidP="00A76E6C">
      <w:r>
        <w:t>The website can get the revenue value of each company sale by finding the difference in the value of purchasing goods from vendors with the value of sales using the FIFO (First In First Out) method.</w:t>
      </w:r>
    </w:p>
    <w:p w14:paraId="25A59763" w14:textId="77777777" w:rsidR="00A76E6C" w:rsidRDefault="00A76E6C" w:rsidP="00A76E6C"/>
    <w:p w14:paraId="5CAD6C28" w14:textId="2924E061" w:rsidR="00A76E6C" w:rsidRPr="00A76E6C" w:rsidRDefault="00A76E6C" w:rsidP="00A76E6C">
      <w:pPr>
        <w:rPr>
          <w:b/>
          <w:bCs/>
        </w:rPr>
      </w:pPr>
      <w:r w:rsidRPr="00A76E6C">
        <w:rPr>
          <w:b/>
          <w:bCs/>
        </w:rPr>
        <w:t>Conclusion</w:t>
      </w:r>
    </w:p>
    <w:p w14:paraId="041B2768" w14:textId="77777777" w:rsidR="00A76E6C" w:rsidRDefault="00A76E6C" w:rsidP="00A76E6C">
      <w:r>
        <w:t>Based on the test results, the website can facilitate companies in conducting buying and selling transactions, creating documents, stock management, and decision-making through the report feature with accurate data.</w:t>
      </w:r>
    </w:p>
    <w:p w14:paraId="7F2878E6" w14:textId="206E8581" w:rsidR="00BD5EEB" w:rsidRPr="00A76E6C" w:rsidRDefault="00BD5EEB" w:rsidP="00A76E6C"/>
    <w:sectPr w:rsidR="00BD5EEB" w:rsidRPr="00A76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3258"/>
    <w:multiLevelType w:val="hybridMultilevel"/>
    <w:tmpl w:val="2D987A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6DC5C88"/>
    <w:multiLevelType w:val="hybridMultilevel"/>
    <w:tmpl w:val="46B4B5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26077659">
    <w:abstractNumId w:val="1"/>
  </w:num>
  <w:num w:numId="2" w16cid:durableId="1531605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D0"/>
    <w:rsid w:val="0030205D"/>
    <w:rsid w:val="003205D2"/>
    <w:rsid w:val="003B0DEC"/>
    <w:rsid w:val="0077700B"/>
    <w:rsid w:val="008346A0"/>
    <w:rsid w:val="008958D0"/>
    <w:rsid w:val="00A76E6C"/>
    <w:rsid w:val="00BD5EEB"/>
    <w:rsid w:val="00DE25FC"/>
    <w:rsid w:val="00F95D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3C9A"/>
  <w15:chartTrackingRefBased/>
  <w15:docId w15:val="{2A426455-3D15-491A-8043-6CE0A4E4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E6C"/>
    <w:pPr>
      <w:spacing w:line="256" w:lineRule="auto"/>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15086">
      <w:bodyDiv w:val="1"/>
      <w:marLeft w:val="0"/>
      <w:marRight w:val="0"/>
      <w:marTop w:val="0"/>
      <w:marBottom w:val="0"/>
      <w:divBdr>
        <w:top w:val="none" w:sz="0" w:space="0" w:color="auto"/>
        <w:left w:val="none" w:sz="0" w:space="0" w:color="auto"/>
        <w:bottom w:val="none" w:sz="0" w:space="0" w:color="auto"/>
        <w:right w:val="none" w:sz="0" w:space="0" w:color="auto"/>
      </w:divBdr>
    </w:div>
    <w:div w:id="964777523">
      <w:bodyDiv w:val="1"/>
      <w:marLeft w:val="0"/>
      <w:marRight w:val="0"/>
      <w:marTop w:val="0"/>
      <w:marBottom w:val="0"/>
      <w:divBdr>
        <w:top w:val="none" w:sz="0" w:space="0" w:color="auto"/>
        <w:left w:val="none" w:sz="0" w:space="0" w:color="auto"/>
        <w:bottom w:val="none" w:sz="0" w:space="0" w:color="auto"/>
        <w:right w:val="none" w:sz="0" w:space="0" w:color="auto"/>
      </w:divBdr>
    </w:div>
    <w:div w:id="180774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Adhikang</dc:creator>
  <cp:keywords/>
  <dc:description/>
  <cp:lastModifiedBy>Calvin Adhikang</cp:lastModifiedBy>
  <cp:revision>8</cp:revision>
  <dcterms:created xsi:type="dcterms:W3CDTF">2024-05-13T08:32:00Z</dcterms:created>
  <dcterms:modified xsi:type="dcterms:W3CDTF">2024-05-15T08:28:00Z</dcterms:modified>
</cp:coreProperties>
</file>