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DAFTAR GAMBAR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</w:t>
        <w:tab/>
        <w:t xml:space="preserve">Halaman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</w:t>
        <w:tab/>
        <w:t xml:space="preserve">Tahapan Metode Waterfall</w:t>
        <w:tab/>
        <w:tab/>
        <w:t xml:space="preserve">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</w:t>
        <w:tab/>
        <w:t xml:space="preserve">Sistem Pada MVC</w:t>
        <w:tab/>
        <w:tab/>
        <w:t xml:space="preserve">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</w:t>
        <w:tab/>
        <w:t xml:space="preserve">Sistem FIFO</w:t>
        <w:tab/>
        <w:tab/>
        <w:t xml:space="preserve">20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</w:t>
        <w:tab/>
        <w:t xml:space="preserve">Activity Diagram Pembelian Ban Saat Ini</w:t>
        <w:tab/>
        <w:tab/>
        <w:t xml:space="preserve">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</w:t>
        <w:tab/>
        <w:t xml:space="preserve">Activity Diagram Pencatatan Ban Saat Ini</w:t>
        <w:tab/>
        <w:tab/>
        <w:t xml:space="preserve">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</w:t>
        <w:tab/>
        <w:t xml:space="preserve">Activity Diagram Penjualan Ban Saat Ini</w:t>
        <w:tab/>
        <w:tab/>
        <w:t xml:space="preserve">26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</w:t>
        <w:tab/>
        <w:t xml:space="preserve">Invoice PT. Goldfinger Wheels Indonesia</w:t>
        <w:tab/>
        <w:tab/>
        <w:t xml:space="preserve">32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</w:t>
        <w:tab/>
        <w:t xml:space="preserve">Tanda Terima PT. Goldfinger Wheels Indonesia</w:t>
        <w:tab/>
        <w:tab/>
        <w:t xml:space="preserve">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</w:t>
        <w:tab/>
        <w:t xml:space="preserve">Surat Jalan PT. Goldfinger Wheels Indonesia</w:t>
        <w:tab/>
        <w:tab/>
        <w:t xml:space="preserve">34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</w:t>
        <w:tab/>
        <w:t xml:space="preserve">Purchase Order PT. Goldfinger Wheels Indonesia</w:t>
        <w:tab/>
        <w:tab/>
        <w:t xml:space="preserve">35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</w:t>
        <w:tab/>
        <w:t xml:space="preserve">Proses Pencatatan Barang</w:t>
        <w:tab/>
        <w:tab/>
        <w:t xml:space="preserve">42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</w:t>
        <w:tab/>
        <w:t xml:space="preserve">Proses Pembelian Barang</w:t>
        <w:tab/>
        <w:tab/>
        <w:t xml:space="preserve">44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</w:t>
        <w:tab/>
        <w:t xml:space="preserve">Proses Penjualan Barang</w:t>
        <w:tab/>
        <w:tab/>
        <w:t xml:space="preserve">45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</w:t>
        <w:tab/>
        <w:t xml:space="preserve">Proses Pembelian Dari Customer</w:t>
        <w:tab/>
        <w:tab/>
        <w:t xml:space="preserve">46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</w:t>
        <w:tab/>
        <w:t xml:space="preserve">Proses Vulkanisir</w:t>
        <w:tab/>
        <w:tab/>
        <w:t xml:space="preserve">47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5.6</w:t>
        <w:tab/>
        <w:t xml:space="preserve">Proses Pembuatan Dokumen</w:t>
        <w:tab/>
        <w:tab/>
        <w:t xml:space="preserve">48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5.7</w:t>
        <w:tab/>
        <w:t xml:space="preserve">CDM(Conceptual Data Model)</w:t>
        <w:tab/>
        <w:tab/>
        <w:t xml:space="preserve">50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5.8</w:t>
        <w:tab/>
        <w:t xml:space="preserve">PDM(Physical Data Model)</w:t>
        <w:tab/>
        <w:tab/>
        <w:t xml:space="preserve">51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5.9</w:t>
        <w:tab/>
        <w:t xml:space="preserve">Halaman Landing Page</w:t>
        <w:tab/>
        <w:tab/>
        <w:t xml:space="preserve">65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5.10</w:t>
        <w:tab/>
        <w:t xml:space="preserve">Halaman Dashboard</w:t>
        <w:tab/>
        <w:tab/>
        <w:t xml:space="preserve">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5.11</w:t>
        <w:tab/>
        <w:t xml:space="preserve">Halaman Master Barang</w:t>
        <w:tab/>
        <w:tab/>
        <w:t xml:space="preserve">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5.12</w:t>
        <w:tab/>
        <w:t xml:space="preserve">Halaman Tambah Barang</w:t>
        <w:tab/>
        <w:tab/>
        <w:t xml:space="preserve">68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5.13</w:t>
        <w:tab/>
        <w:t xml:space="preserve">Halaman Detail Barang</w:t>
        <w:tab/>
        <w:tab/>
        <w:t xml:space="preserve">69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5.14</w:t>
        <w:tab/>
        <w:t xml:space="preserve">Halaman Master Kategori</w:t>
        <w:tab/>
        <w:tab/>
        <w:t xml:space="preserve">70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5.15</w:t>
        <w:tab/>
        <w:t xml:space="preserve">Halaman Tambah Kategori</w:t>
        <w:tab/>
        <w:tab/>
        <w:t xml:space="preserve">70</w:t>
      </w:r>
    </w:p>
    <w:p w:rsidR="00000000" w:rsidDel="00000000" w:rsidP="00000000" w:rsidRDefault="00000000" w:rsidRPr="00000000" w14:paraId="0000001D">
      <w:pPr>
        <w:spacing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5.16</w:t>
        <w:tab/>
        <w:t xml:space="preserve">Halaman Detail Kategori</w:t>
        <w:tab/>
        <w:tab/>
        <w:t xml:space="preserve">71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5.17</w:t>
        <w:tab/>
        <w:t xml:space="preserve">Halaman Master Customer</w:t>
        <w:tab/>
        <w:tab/>
        <w:t xml:space="preserve">72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5.18</w:t>
        <w:tab/>
        <w:t xml:space="preserve">Halaman Tambah Customer</w:t>
        <w:tab/>
        <w:tab/>
        <w:t xml:space="preserve">73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5.19</w:t>
        <w:tab/>
        <w:t xml:space="preserve">Halaman Detail Customer</w:t>
        <w:tab/>
        <w:tab/>
        <w:t xml:space="preserve">74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5.20</w:t>
        <w:tab/>
        <w:t xml:space="preserve">Halaman Master Karyawan</w:t>
        <w:tab/>
        <w:tab/>
        <w:t xml:space="preserve">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5.21</w:t>
        <w:tab/>
        <w:t xml:space="preserve">Halaman Tambah Karyawan</w:t>
        <w:tab/>
        <w:tab/>
        <w:t xml:space="preserve">76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5.22</w:t>
        <w:tab/>
        <w:t xml:space="preserve">Halaman Detail Karyawan</w:t>
        <w:tab/>
        <w:tab/>
        <w:t xml:space="preserve">77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5.23</w:t>
        <w:tab/>
        <w:t xml:space="preserve">Halaman Master Vendor</w:t>
        <w:tab/>
        <w:tab/>
        <w:t xml:space="preserve">78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5.24</w:t>
        <w:tab/>
        <w:t xml:space="preserve">Halaman Tambah Vendor</w:t>
        <w:tab/>
        <w:tab/>
        <w:t xml:space="preserve">79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5.25</w:t>
        <w:tab/>
        <w:t xml:space="preserve">Halaman Detail Vendor</w:t>
        <w:tab/>
        <w:tab/>
        <w:t xml:space="preserve">80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5.26</w:t>
        <w:tab/>
        <w:t xml:space="preserve">Halaman Master Mesin Vulkanisir</w:t>
        <w:tab/>
        <w:tab/>
        <w:t xml:space="preserve">81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5.27</w:t>
        <w:tab/>
        <w:t xml:space="preserve">Halaman Tambah Mesin Vulkanisir</w:t>
        <w:tab/>
        <w:tab/>
        <w:t xml:space="preserve">82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5.28</w:t>
        <w:tab/>
        <w:t xml:space="preserve">Halaman Detail Mesin Vulkanisir</w:t>
        <w:tab/>
        <w:tab/>
        <w:t xml:space="preserve">83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5.29</w:t>
        <w:tab/>
        <w:t xml:space="preserve">Halaman Transaksi Penjualan</w:t>
        <w:tab/>
        <w:tab/>
        <w:t xml:space="preserve">84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5.30</w:t>
        <w:tab/>
        <w:t xml:space="preserve">Halaman Pilih Customer</w:t>
        <w:tab/>
        <w:tab/>
        <w:t xml:space="preserve">85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5.31</w:t>
        <w:tab/>
        <w:t xml:space="preserve">Halaman Pilih Barang</w:t>
        <w:tab/>
        <w:tab/>
        <w:t xml:space="preserve">86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5.32</w:t>
        <w:tab/>
        <w:t xml:space="preserve">Halaman Konfirmasi</w:t>
        <w:tab/>
        <w:tab/>
        <w:t xml:space="preserve">87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5.33</w:t>
        <w:tab/>
        <w:t xml:space="preserve">Halaman Detail Transaksi Penjualan</w:t>
        <w:tab/>
        <w:tab/>
        <w:t xml:space="preserve">89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5.34</w:t>
        <w:tab/>
        <w:t xml:space="preserve">Halaman Transaksi Pembelian</w:t>
        <w:tab/>
        <w:tab/>
        <w:t xml:space="preserve">90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5.35</w:t>
        <w:tab/>
        <w:t xml:space="preserve">Halaman Pilih Barang</w:t>
        <w:tab/>
        <w:tab/>
        <w:t xml:space="preserve">92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5.36</w:t>
        <w:tab/>
        <w:t xml:space="preserve">Halaman Pilih Vendor</w:t>
        <w:tab/>
        <w:tab/>
        <w:t xml:space="preserve">93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5.37</w:t>
        <w:tab/>
        <w:t xml:space="preserve">Halaman Konfirmasi</w:t>
        <w:tab/>
        <w:tab/>
        <w:t xml:space="preserve">94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5.38</w:t>
        <w:tab/>
        <w:t xml:space="preserve">Halaman Detail Transaksi Pembelian</w:t>
        <w:tab/>
        <w:tab/>
        <w:t xml:space="preserve">95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5.39</w:t>
        <w:tab/>
        <w:t xml:space="preserve">Halaman Operational Cost</w:t>
        <w:tab/>
        <w:tab/>
        <w:t xml:space="preserve">96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5.40</w:t>
        <w:tab/>
        <w:t xml:space="preserve">Halaman Tambah Operational Cost</w:t>
        <w:tab/>
        <w:tab/>
        <w:t xml:space="preserve">97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5.41</w:t>
        <w:tab/>
        <w:t xml:space="preserve">Halaman AR AP Handle</w:t>
        <w:tab/>
        <w:tab/>
        <w:t xml:space="preserve">98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5.42</w:t>
        <w:tab/>
        <w:t xml:space="preserve">Halaman Service Vulkanisir</w:t>
        <w:tab/>
        <w:tab/>
        <w:t xml:space="preserve">99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5.43</w:t>
        <w:tab/>
        <w:t xml:space="preserve">Halaman Pilih Customer</w:t>
        <w:tab/>
        <w:tab/>
        <w:t xml:space="preserve">100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5.44</w:t>
        <w:tab/>
        <w:t xml:space="preserve">Halaman Isi Keterangan</w:t>
        <w:tab/>
        <w:tab/>
        <w:t xml:space="preserve">101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5.45</w:t>
        <w:tab/>
        <w:t xml:space="preserve">Halaman Konfirmasi</w:t>
        <w:tab/>
        <w:tab/>
        <w:t xml:space="preserve">102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5.46</w:t>
        <w:tab/>
        <w:t xml:space="preserve">Halaman Detail Servis Vulkanisir</w:t>
        <w:tab/>
        <w:tab/>
        <w:t xml:space="preserve">103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5.47</w:t>
        <w:tab/>
        <w:t xml:space="preserve">Halaman Penawaran</w:t>
        <w:tab/>
        <w:tab/>
        <w:t xml:space="preserve">104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5.48</w:t>
        <w:tab/>
        <w:t xml:space="preserve">Halaman Detail Penawaran</w:t>
        <w:tab/>
        <w:tab/>
        <w:t xml:space="preserve">105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5.49</w:t>
        <w:tab/>
        <w:t xml:space="preserve">Halaman Laporan Laba Bersih</w:t>
        <w:tab/>
        <w:tab/>
        <w:t xml:space="preserve">106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5.50</w:t>
        <w:tab/>
        <w:t xml:space="preserve">Halaman Porsi Saham</w:t>
        <w:tab/>
        <w:tab/>
        <w:t xml:space="preserve">107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5.51</w:t>
        <w:tab/>
        <w:t xml:space="preserve">Halaman Ubah Porsi Saham</w:t>
        <w:tab/>
        <w:tab/>
        <w:t xml:space="preserve">108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5.52</w:t>
        <w:tab/>
        <w:t xml:space="preserve">Halaman Daftar Produk</w:t>
        <w:tab/>
        <w:tab/>
        <w:t xml:space="preserve">109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5.53</w:t>
        <w:tab/>
        <w:t xml:space="preserve">Halaman Keranjang</w:t>
        <w:tab/>
        <w:tab/>
        <w:t xml:space="preserve">110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5.54</w:t>
        <w:tab/>
        <w:t xml:space="preserve">Halaman Buat Penawaran</w:t>
        <w:tab/>
        <w:tab/>
        <w:t xml:space="preserve">111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5.55</w:t>
        <w:tab/>
        <w:t xml:space="preserve">Halaman Daftar Penawaran</w:t>
        <w:tab/>
        <w:tab/>
        <w:t xml:space="preserve">111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5.56</w:t>
        <w:tab/>
        <w:t xml:space="preserve">Halaman Detail Penawaran</w:t>
        <w:tab/>
        <w:tab/>
        <w:t xml:space="preserve">112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5.57</w:t>
        <w:tab/>
        <w:t xml:space="preserve">Halaman List Service Vulkanisir</w:t>
        <w:tab/>
        <w:tab/>
        <w:t xml:space="preserve">113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5.58</w:t>
        <w:tab/>
        <w:t xml:space="preserve">Halaman Detail Service Vulkanisir</w:t>
        <w:tab/>
        <w:tab/>
        <w:t xml:space="preserve">114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5.59</w:t>
        <w:tab/>
        <w:t xml:space="preserve">Halaman Invoice</w:t>
        <w:tab/>
        <w:tab/>
        <w:t xml:space="preserve">114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5.60</w:t>
        <w:tab/>
        <w:t xml:space="preserve">Halaman Detail Invoice</w:t>
        <w:tab/>
        <w:tab/>
        <w:t xml:space="preserve">115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</w:t>
        <w:tab/>
        <w:t xml:space="preserve">Tampilan Tools Lambda Test</w:t>
        <w:tab/>
        <w:tab/>
        <w:t xml:space="preserve">135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</w:t>
        <w:tab/>
        <w:t xml:space="preserve">Hasil Penilaian Data pada Dashboard</w:t>
        <w:tab/>
        <w:tab/>
        <w:t xml:space="preserve">136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</w:t>
        <w:tab/>
        <w:t xml:space="preserve">Hasil Penilaian Tampilan halaman Pembelian</w:t>
        <w:tab/>
        <w:tab/>
        <w:t xml:space="preserve">137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708" w:right="0" w:hanging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7,4</w:t>
        <w:tab/>
        <w:t xml:space="preserve">Hasil Penilaian Seberapa Mudah Manajemen dan Proses Transaksi Pembelian</w:t>
        <w:tab/>
        <w:tab/>
        <w:t xml:space="preserve">139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7.5</w:t>
        <w:tab/>
        <w:t xml:space="preserve">Hasil Penilaian Tampilan halaman Penjualan</w:t>
        <w:tab/>
        <w:tab/>
        <w:t xml:space="preserve">140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7.6</w:t>
        <w:tab/>
        <w:t xml:space="preserve">Hasil Penilaian Kemudahan Manajemen dan Proses Transaksi Penjualan</w:t>
        <w:tab/>
        <w:tab/>
        <w:tab/>
        <w:tab/>
        <w:t xml:space="preserve">141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7.7</w:t>
        <w:tab/>
        <w:t xml:space="preserve">Hasil Penilaian Fitur Pencatatan Pelanggan</w:t>
        <w:tab/>
        <w:tab/>
        <w:t xml:space="preserve">142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7.8</w:t>
        <w:tab/>
        <w:t xml:space="preserve">Hasil Penilaian Fitur Pembuatan Dokumen Transaksi</w:t>
        <w:tab/>
        <w:tab/>
        <w:t xml:space="preserve">143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7.9</w:t>
        <w:tab/>
        <w:t xml:space="preserve">Hasil Penilaian Tampilan Manajemen dan Pencatatan Ban</w:t>
        <w:tab/>
        <w:tab/>
        <w:t xml:space="preserve">145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7.10</w:t>
        <w:tab/>
        <w:t xml:space="preserve">Hasil Penilaian Fitur Manajemen dan Pencatatan Ban</w:t>
        <w:tab/>
        <w:tab/>
        <w:t xml:space="preserve">146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708" w:right="0" w:hanging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7.11</w:t>
        <w:tab/>
        <w:t xml:space="preserve">Hasil Penilaian Fitur Penambahan, Pengubahan, dan Penghapusan Data Master</w:t>
        <w:tab/>
        <w:tab/>
        <w:t xml:space="preserve">147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7.12</w:t>
        <w:tab/>
        <w:t xml:space="preserve">Hasil Penilaian Fitur Manajemen dan Notifikasi Piutang</w:t>
        <w:tab/>
        <w:tab/>
        <w:t xml:space="preserve">148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7.13</w:t>
        <w:tab/>
        <w:t xml:space="preserve">Hasil Penilaian Fitur Manajemen dan Notifikasi Hutang</w:t>
        <w:tab/>
        <w:tab/>
        <w:t xml:space="preserve">149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7.14</w:t>
        <w:tab/>
        <w:t xml:space="preserve">Hasil Penilaian Fitur Manajemen Pengeluaran Operasional</w:t>
        <w:tab/>
        <w:tab/>
        <w:t xml:space="preserve">150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7.15</w:t>
        <w:tab/>
        <w:t xml:space="preserve">Hasil Penilaian Fitur Pembuatan Laporan</w:t>
        <w:tab/>
        <w:tab/>
        <w:t xml:space="preserve">151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7.16</w:t>
        <w:tab/>
        <w:t xml:space="preserve">Hasil Klasifikasi Posisi Responden dalam Perusahaan</w:t>
        <w:tab/>
        <w:tab/>
        <w:t xml:space="preserve">152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7.17</w:t>
        <w:tab/>
        <w:t xml:space="preserve">Hasil Penilaian Tampilan halaman Stakeholder</w:t>
        <w:tab/>
        <w:tab/>
        <w:t xml:space="preserve">153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7.18</w:t>
        <w:tab/>
        <w:t xml:space="preserve">Hasil Penilaian Tampilan halaman Stakeholder</w:t>
        <w:tab/>
        <w:tab/>
        <w:t xml:space="preserve">154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7.19</w:t>
        <w:tab/>
        <w:t xml:space="preserve">Hasil Penilaian Fitur Manajemen Dividen dan Stakeholder</w:t>
        <w:tab/>
        <w:tab/>
        <w:t xml:space="preserve">155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7.20</w:t>
        <w:tab/>
        <w:t xml:space="preserve">Hasil Penilaian Fitur FIFO pada Perhitungan Laba Bersih</w:t>
        <w:tab/>
        <w:tab/>
        <w:t xml:space="preserve">156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7.21</w:t>
        <w:tab/>
        <w:t xml:space="preserve">Hasil Penilaian Tampilan halaman Service</w:t>
        <w:tab/>
        <w:tab/>
        <w:t xml:space="preserve">157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7.22</w:t>
        <w:tab/>
        <w:t xml:space="preserve">Hasil Penilaian Fitur Manajemen Service</w:t>
        <w:tab/>
        <w:tab/>
        <w:t xml:space="preserve">158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40" w:w="11907" w:orient="portrait"/>
      <w:pgMar w:bottom="1701" w:top="2268" w:left="2268" w:right="1701" w:header="1418" w:footer="851"/>
      <w:pgNumType w:start="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