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rFonts w:ascii="Quattrocento Sans" w:cs="Quattrocento Sans" w:eastAsia="Quattrocento Sans" w:hAnsi="Quattrocento Sans"/>
          <w:b w:val="1"/>
          <w:bCs w:val="1"/>
          <w:sz w:val="48"/>
          <w:szCs w:val="48"/>
        </w:rPr>
      </w:pPr>
      <w:r w:rsidDel="00000000" w:rsidR="00000000" w:rsidRPr="00000000">
        <w:rPr>
          <w:rFonts w:ascii="Times New Roman" w:cs="Times New Roman" w:eastAsia="Times New Roman" w:hAnsi="Times New Roman"/>
          <w:sz w:val="20"/>
          <w:szCs w:val="20"/>
        </w:rPr>
        <w:drawing>
          <wp:inline distB="0" distT="0" distL="0" distR="0">
            <wp:extent cx="994093" cy="1040129"/>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994093" cy="104012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80" w:before="280" w:lineRule="auto"/>
        <w:jc w:val="center"/>
        <w:rPr>
          <w:rFonts w:ascii="Quattrocento Sans" w:cs="Quattrocento Sans" w:eastAsia="Quattrocento Sans" w:hAnsi="Quattrocento Sans"/>
          <w:b w:val="1"/>
          <w:bCs w:val="1"/>
          <w:sz w:val="48"/>
          <w:szCs w:val="48"/>
        </w:rPr>
      </w:pPr>
      <w:r w:rsidDel="00000000" w:rsidR="00000000" w:rsidRPr="00000000">
        <w:rPr>
          <w:rtl w:val="0"/>
        </w:rPr>
      </w:r>
    </w:p>
    <w:p w:rsidR="00000000" w:rsidDel="00000000" w:rsidP="00000000" w:rsidRDefault="00000000" w:rsidRPr="00000000" w14:paraId="00000003">
      <w:pPr>
        <w:spacing w:after="280" w:before="280" w:lineRule="auto"/>
        <w:jc w:val="center"/>
        <w:rPr>
          <w:rFonts w:ascii="Quattrocento Sans" w:cs="Quattrocento Sans" w:eastAsia="Quattrocento Sans" w:hAnsi="Quattrocento Sans"/>
          <w:b w:val="1"/>
          <w:bCs w:val="1"/>
          <w:sz w:val="44"/>
          <w:szCs w:val="44"/>
        </w:rPr>
      </w:pPr>
      <w:r w:rsidDel="00000000" w:rsidR="00000000" w:rsidRPr="00000000">
        <w:rPr>
          <w:rFonts w:ascii="Quattrocento Sans" w:cs="Quattrocento Sans" w:eastAsia="Quattrocento Sans" w:hAnsi="Quattrocento Sans"/>
          <w:b w:val="1"/>
          <w:bCs w:val="1"/>
          <w:sz w:val="44"/>
          <w:szCs w:val="44"/>
          <w:rtl w:val="0"/>
        </w:rPr>
        <w:t xml:space="preserve">LAPORAN KEMAJUAN PEKANAN</w:t>
      </w:r>
    </w:p>
    <w:p w:rsidR="00000000" w:rsidDel="00000000" w:rsidP="00000000" w:rsidRDefault="00000000" w:rsidRPr="00000000" w14:paraId="00000004">
      <w:pPr>
        <w:spacing w:after="280" w:before="280" w:lineRule="auto"/>
        <w:jc w:val="center"/>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DESAIN PROYEK TEKNIK ELEKTRO, KOMPUTER, BIOMEDIK 2</w:t>
      </w:r>
    </w:p>
    <w:p w:rsidR="00000000" w:rsidDel="00000000" w:rsidP="00000000" w:rsidRDefault="00000000" w:rsidRPr="00000000" w14:paraId="00000005">
      <w:pPr>
        <w:spacing w:after="280" w:before="280" w:lineRule="auto"/>
        <w:jc w:val="center"/>
        <w:rPr>
          <w:rFonts w:ascii="Quattrocento Sans" w:cs="Quattrocento Sans" w:eastAsia="Quattrocento Sans" w:hAnsi="Quattrocento Sans"/>
          <w:b w:val="1"/>
          <w:bCs w:val="1"/>
          <w:sz w:val="36"/>
          <w:szCs w:val="36"/>
        </w:rPr>
      </w:pPr>
      <w:r w:rsidDel="00000000" w:rsidR="00000000" w:rsidRPr="00000000">
        <w:rPr>
          <w:rtl w:val="0"/>
        </w:rPr>
      </w:r>
    </w:p>
    <w:p w:rsidR="00000000" w:rsidDel="00000000" w:rsidP="00000000" w:rsidRDefault="00000000" w:rsidRPr="00000000" w14:paraId="00000006">
      <w:pPr>
        <w:spacing w:after="280" w:before="280" w:lineRule="auto"/>
        <w:jc w:val="center"/>
        <w:rPr>
          <w:rFonts w:ascii="Quattrocento Sans" w:cs="Quattrocento Sans" w:eastAsia="Quattrocento Sans" w:hAnsi="Quattrocento Sans"/>
          <w:b w:val="1"/>
          <w:bCs w:val="1"/>
          <w:sz w:val="36"/>
          <w:szCs w:val="36"/>
        </w:rPr>
      </w:pPr>
      <w:r w:rsidDel="00000000" w:rsidR="00000000" w:rsidRPr="00000000">
        <w:rPr>
          <w:rtl w:val="0"/>
        </w:rPr>
      </w:r>
    </w:p>
    <w:p w:rsidR="00000000" w:rsidDel="00000000" w:rsidP="00000000" w:rsidRDefault="00000000" w:rsidRPr="00000000" w14:paraId="00000007">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Judul  Proyek</w:t>
      </w:r>
      <w:r w:rsidDel="00000000" w:rsidR="00000000" w:rsidRPr="00000000">
        <w:rPr>
          <w:rFonts w:ascii="Quattrocento Sans" w:cs="Quattrocento Sans" w:eastAsia="Quattrocento Sans" w:hAnsi="Quattrocento Sans"/>
          <w:sz w:val="21"/>
          <w:szCs w:val="21"/>
          <w:rtl w:val="0"/>
        </w:rPr>
        <w:t xml:space="preserve"> </w:t>
        <w:tab/>
        <w:tab/>
        <w:t xml:space="preserve">: P.A.N.D.U: Perangkat Alarm Nirkabel Deteksi Urgensi</w:t>
      </w:r>
    </w:p>
    <w:p w:rsidR="00000000" w:rsidDel="00000000" w:rsidP="00000000" w:rsidRDefault="00000000" w:rsidRPr="00000000" w14:paraId="00000008">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Kelompok</w:t>
      </w:r>
      <w:r w:rsidDel="00000000" w:rsidR="00000000" w:rsidRPr="00000000">
        <w:rPr>
          <w:rFonts w:ascii="Quattrocento Sans" w:cs="Quattrocento Sans" w:eastAsia="Quattrocento Sans" w:hAnsi="Quattrocento Sans"/>
          <w:sz w:val="21"/>
          <w:szCs w:val="21"/>
          <w:rtl w:val="0"/>
        </w:rPr>
        <w:t xml:space="preserve"> </w:t>
        <w:tab/>
        <w:tab/>
        <w:tab/>
        <w:t xml:space="preserve">: 13 </w:t>
      </w:r>
    </w:p>
    <w:p w:rsidR="00000000" w:rsidDel="00000000" w:rsidP="00000000" w:rsidRDefault="00000000" w:rsidRPr="00000000" w14:paraId="00000009">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Pekan Ke-</w:t>
      </w:r>
      <w:r w:rsidDel="00000000" w:rsidR="00000000" w:rsidRPr="00000000">
        <w:rPr>
          <w:rFonts w:ascii="Quattrocento Sans" w:cs="Quattrocento Sans" w:eastAsia="Quattrocento Sans" w:hAnsi="Quattrocento Sans"/>
          <w:sz w:val="21"/>
          <w:szCs w:val="21"/>
          <w:rtl w:val="0"/>
        </w:rPr>
        <w:t xml:space="preserve"> </w:t>
        <w:tab/>
        <w:tab/>
        <w:tab/>
        <w:t xml:space="preserve">: 4</w:t>
      </w:r>
    </w:p>
    <w:p w:rsidR="00000000" w:rsidDel="00000000" w:rsidP="00000000" w:rsidRDefault="00000000" w:rsidRPr="00000000" w14:paraId="0000000A">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Periode</w:t>
      </w:r>
      <w:r w:rsidDel="00000000" w:rsidR="00000000" w:rsidRPr="00000000">
        <w:rPr>
          <w:rFonts w:ascii="Quattrocento Sans" w:cs="Quattrocento Sans" w:eastAsia="Quattrocento Sans" w:hAnsi="Quattrocento Sans"/>
          <w:sz w:val="21"/>
          <w:szCs w:val="21"/>
          <w:rtl w:val="0"/>
        </w:rPr>
        <w:t xml:space="preserve"> </w:t>
        <w:tab/>
        <w:tab/>
        <w:tab/>
        <w:t xml:space="preserve">: 2</w:t>
      </w:r>
    </w:p>
    <w:p w:rsidR="00000000" w:rsidDel="00000000" w:rsidP="00000000" w:rsidRDefault="00000000" w:rsidRPr="00000000" w14:paraId="0000000B">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Dosen Pembimbing</w:t>
      </w:r>
      <w:r w:rsidDel="00000000" w:rsidR="00000000" w:rsidRPr="00000000">
        <w:rPr>
          <w:rFonts w:ascii="Quattrocento Sans" w:cs="Quattrocento Sans" w:eastAsia="Quattrocento Sans" w:hAnsi="Quattrocento Sans"/>
          <w:sz w:val="21"/>
          <w:szCs w:val="21"/>
          <w:rtl w:val="0"/>
        </w:rPr>
        <w:t xml:space="preserve"> </w:t>
        <w:tab/>
        <w:t xml:space="preserve">: Tomy Abuzairi, S.T., M.Sc., Ph.D. </w:t>
      </w:r>
    </w:p>
    <w:p w:rsidR="00000000" w:rsidDel="00000000" w:rsidP="00000000" w:rsidRDefault="00000000" w:rsidRPr="00000000" w14:paraId="0000000C">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Ketua Kelompok</w:t>
      </w:r>
      <w:r w:rsidDel="00000000" w:rsidR="00000000" w:rsidRPr="00000000">
        <w:rPr>
          <w:rFonts w:ascii="Quattrocento Sans" w:cs="Quattrocento Sans" w:eastAsia="Quattrocento Sans" w:hAnsi="Quattrocento Sans"/>
          <w:sz w:val="21"/>
          <w:szCs w:val="21"/>
          <w:rtl w:val="0"/>
        </w:rPr>
        <w:t xml:space="preserve"> </w:t>
        <w:tab/>
        <w:tab/>
        <w:t xml:space="preserve">: Adhi Rajasa Rafif (2306266943) </w:t>
      </w:r>
    </w:p>
    <w:p w:rsidR="00000000" w:rsidDel="00000000" w:rsidP="00000000" w:rsidRDefault="00000000" w:rsidRPr="00000000" w14:paraId="0000000D">
      <w:pPr>
        <w:spacing w:after="280" w:before="280" w:lineRule="auto"/>
        <w:ind w:left="36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Anggota Kelompok</w:t>
        <w:tab/>
        <w:t xml:space="preserve">              </w:t>
      </w:r>
      <w:r w:rsidDel="00000000" w:rsidR="00000000" w:rsidRPr="00000000">
        <w:rPr>
          <w:rFonts w:ascii="Quattrocento Sans" w:cs="Quattrocento Sans" w:eastAsia="Quattrocento Sans" w:hAnsi="Quattrocento Sans"/>
          <w:sz w:val="21"/>
          <w:szCs w:val="21"/>
          <w:rtl w:val="0"/>
        </w:rPr>
        <w:t xml:space="preserve">: </w:t>
      </w:r>
    </w:p>
    <w:p w:rsidR="00000000" w:rsidDel="00000000" w:rsidP="00000000" w:rsidRDefault="00000000" w:rsidRPr="00000000" w14:paraId="0000000E">
      <w:pPr>
        <w:numPr>
          <w:ilvl w:val="0"/>
          <w:numId w:val="6"/>
        </w:numPr>
        <w:spacing w:after="0" w:afterAutospacing="0" w:line="36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Adhi Rajasa Rafif (2306266943</w:t>
      </w:r>
    </w:p>
    <w:p w:rsidR="00000000" w:rsidDel="00000000" w:rsidP="00000000" w:rsidRDefault="00000000" w:rsidRPr="00000000" w14:paraId="0000000F">
      <w:pPr>
        <w:numPr>
          <w:ilvl w:val="0"/>
          <w:numId w:val="6"/>
        </w:numPr>
        <w:spacing w:after="0" w:afterAutospacing="0" w:line="36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Calvin Wirathama Katoroy (2306242395)</w:t>
      </w:r>
    </w:p>
    <w:p w:rsidR="00000000" w:rsidDel="00000000" w:rsidP="00000000" w:rsidRDefault="00000000" w:rsidRPr="00000000" w14:paraId="00000010">
      <w:pPr>
        <w:numPr>
          <w:ilvl w:val="0"/>
          <w:numId w:val="6"/>
        </w:numPr>
        <w:spacing w:after="0" w:afterAutospacing="0" w:line="36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 Gibran Arya Avicena (2306156643)</w:t>
      </w:r>
    </w:p>
    <w:p w:rsidR="00000000" w:rsidDel="00000000" w:rsidP="00000000" w:rsidRDefault="00000000" w:rsidRPr="00000000" w14:paraId="00000011">
      <w:pPr>
        <w:numPr>
          <w:ilvl w:val="0"/>
          <w:numId w:val="6"/>
        </w:numPr>
        <w:spacing w:after="0" w:afterAutospacing="0" w:line="36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Muhammad Rifat Faqih (2306250762)</w:t>
      </w:r>
    </w:p>
    <w:p w:rsidR="00000000" w:rsidDel="00000000" w:rsidP="00000000" w:rsidRDefault="00000000" w:rsidRPr="00000000" w14:paraId="00000012">
      <w:pPr>
        <w:numPr>
          <w:ilvl w:val="0"/>
          <w:numId w:val="6"/>
        </w:numPr>
        <w:spacing w:after="280" w:line="360"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Tri Yoga Arsyad (2306161920)</w:t>
      </w:r>
    </w:p>
    <w:p w:rsidR="00000000" w:rsidDel="00000000" w:rsidP="00000000" w:rsidRDefault="00000000" w:rsidRPr="00000000" w14:paraId="00000013">
      <w:pPr>
        <w:spacing w:after="280" w:before="280" w:lineRule="auto"/>
        <w:ind w:left="0" w:firstLine="0"/>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14">
      <w:pPr>
        <w:spacing w:after="280" w:before="28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15">
      <w:pPr>
        <w:spacing w:after="280" w:before="28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16">
      <w:pPr>
        <w:spacing w:after="280" w:before="28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17">
      <w:pPr>
        <w:spacing w:after="280" w:before="28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18">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1. Ringkasan Tentang Project</w:t>
      </w:r>
    </w:p>
    <w:p w:rsidR="00000000" w:rsidDel="00000000" w:rsidP="00000000" w:rsidRDefault="00000000" w:rsidRPr="00000000" w14:paraId="00000019">
      <w:pPr>
        <w:spacing w:after="280"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 Safety Multi-Modul untuk pandu kapal dengan Deteksi Fall + Man Overboard (MOB) + Anti-Crush + APD compliance, dengan Emergency Beacon LoRa + GPS untuk rescue dispatch dalam detik. Tujuan khusus alat PANDU sebagai berikut:</w:t>
      </w:r>
    </w:p>
    <w:p w:rsidR="00000000" w:rsidDel="00000000" w:rsidP="00000000" w:rsidRDefault="00000000" w:rsidRPr="00000000" w14:paraId="0000001A">
      <w:pPr>
        <w:numPr>
          <w:ilvl w:val="0"/>
          <w:numId w:val="1"/>
        </w:numPr>
        <w:spacing w:after="0" w:afterAutospacing="0" w:before="2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Menciptakan perangkat wearable keselamatan (</w:t>
      </w:r>
      <w:r w:rsidDel="00000000" w:rsidR="00000000" w:rsidRPr="00000000">
        <w:rPr>
          <w:rFonts w:ascii="Times New Roman" w:cs="Times New Roman" w:eastAsia="Times New Roman" w:hAnsi="Times New Roman"/>
          <w:i w:val="1"/>
          <w:iCs w:val="1"/>
          <w:sz w:val="24"/>
          <w:szCs w:val="24"/>
          <w:rtl w:val="0"/>
        </w:rPr>
        <w:t xml:space="preserve">Vest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Helmet Node</w:t>
      </w:r>
      <w:r w:rsidDel="00000000" w:rsidR="00000000" w:rsidRPr="00000000">
        <w:rPr>
          <w:rFonts w:ascii="Times New Roman" w:cs="Times New Roman" w:eastAsia="Times New Roman" w:hAnsi="Times New Roman"/>
          <w:sz w:val="24"/>
          <w:szCs w:val="24"/>
          <w:rtl w:val="0"/>
        </w:rPr>
        <w:t xml:space="preserve">) berbasis multi-sensor sensor dan ESP32, yang terintegrasi langsung dengan sistem komunikasi LoRa dan </w:t>
      </w:r>
      <w:r w:rsidDel="00000000" w:rsidR="00000000" w:rsidRPr="00000000">
        <w:rPr>
          <w:rFonts w:ascii="Times New Roman" w:cs="Times New Roman" w:eastAsia="Times New Roman" w:hAnsi="Times New Roman"/>
          <w:i w:val="1"/>
          <w:iCs w:val="1"/>
          <w:sz w:val="24"/>
          <w:szCs w:val="24"/>
          <w:rtl w:val="0"/>
        </w:rPr>
        <w:t xml:space="preserve">Edge Gateway</w:t>
      </w:r>
      <w:r w:rsidDel="00000000" w:rsidR="00000000" w:rsidRPr="00000000">
        <w:rPr>
          <w:rFonts w:ascii="Times New Roman" w:cs="Times New Roman" w:eastAsia="Times New Roman" w:hAnsi="Times New Roman"/>
          <w:sz w:val="24"/>
          <w:szCs w:val="24"/>
          <w:rtl w:val="0"/>
        </w:rPr>
        <w:t xml:space="preserve">, untuk memastikan bahwa transmisi sinyal darurat (SOS) tetap lancar di wilayah perairan dengan sinyal yang lemah (</w:t>
      </w:r>
      <w:r w:rsidDel="00000000" w:rsidR="00000000" w:rsidRPr="00000000">
        <w:rPr>
          <w:rFonts w:ascii="Times New Roman" w:cs="Times New Roman" w:eastAsia="Times New Roman" w:hAnsi="Times New Roman"/>
          <w:i w:val="1"/>
          <w:iCs w:val="1"/>
          <w:sz w:val="24"/>
          <w:szCs w:val="24"/>
          <w:rtl w:val="0"/>
        </w:rPr>
        <w:t xml:space="preserve">blank spot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Membangun sistem </w:t>
      </w:r>
      <w:r w:rsidDel="00000000" w:rsidR="00000000" w:rsidRPr="00000000">
        <w:rPr>
          <w:rFonts w:ascii="Times New Roman" w:cs="Times New Roman" w:eastAsia="Times New Roman" w:hAnsi="Times New Roman"/>
          <w:i w:val="1"/>
          <w:iCs w:val="1"/>
          <w:sz w:val="24"/>
          <w:szCs w:val="24"/>
          <w:rtl w:val="0"/>
        </w:rPr>
        <w:t xml:space="preserve">backend </w:t>
      </w:r>
      <w:r w:rsidDel="00000000" w:rsidR="00000000" w:rsidRPr="00000000">
        <w:rPr>
          <w:rFonts w:ascii="Times New Roman" w:cs="Times New Roman" w:eastAsia="Times New Roman" w:hAnsi="Times New Roman"/>
          <w:sz w:val="24"/>
          <w:szCs w:val="24"/>
          <w:rtl w:val="0"/>
        </w:rPr>
        <w:t xml:space="preserve">(protokol MQTTS) dan</w:t>
      </w:r>
      <w:r w:rsidDel="00000000" w:rsidR="00000000" w:rsidRPr="00000000">
        <w:rPr>
          <w:rFonts w:ascii="Times New Roman" w:cs="Times New Roman" w:eastAsia="Times New Roman" w:hAnsi="Times New Roman"/>
          <w:i w:val="1"/>
          <w:iCs w:val="1"/>
          <w:sz w:val="24"/>
          <w:szCs w:val="24"/>
          <w:rtl w:val="0"/>
        </w:rPr>
        <w:t xml:space="preserve"> dashboard</w:t>
      </w:r>
      <w:r w:rsidDel="00000000" w:rsidR="00000000" w:rsidRPr="00000000">
        <w:rPr>
          <w:rFonts w:ascii="Times New Roman" w:cs="Times New Roman" w:eastAsia="Times New Roman" w:hAnsi="Times New Roman"/>
          <w:sz w:val="24"/>
          <w:szCs w:val="24"/>
          <w:rtl w:val="0"/>
        </w:rPr>
        <w:t xml:space="preserve"> pemantauan berbasis web yang memungkinkan pelacakan lokasi pekerja (</w:t>
      </w:r>
      <w:r w:rsidDel="00000000" w:rsidR="00000000" w:rsidRPr="00000000">
        <w:rPr>
          <w:rFonts w:ascii="Times New Roman" w:cs="Times New Roman" w:eastAsia="Times New Roman" w:hAnsi="Times New Roman"/>
          <w:i w:val="1"/>
          <w:iCs w:val="1"/>
          <w:sz w:val="24"/>
          <w:szCs w:val="24"/>
          <w:rtl w:val="0"/>
        </w:rPr>
        <w:t xml:space="preserve">live tracking</w:t>
      </w:r>
      <w:r w:rsidDel="00000000" w:rsidR="00000000" w:rsidRPr="00000000">
        <w:rPr>
          <w:rFonts w:ascii="Times New Roman" w:cs="Times New Roman" w:eastAsia="Times New Roman" w:hAnsi="Times New Roman"/>
          <w:sz w:val="24"/>
          <w:szCs w:val="24"/>
          <w:rtl w:val="0"/>
        </w:rPr>
        <w:t xml:space="preserve">) dan pencatatan log insiden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numPr>
          <w:ilvl w:val="0"/>
          <w:numId w:val="1"/>
        </w:numPr>
        <w:spacing w:after="28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Mengimplementasikan lapisan kecerdasan (</w:t>
      </w:r>
      <w:r w:rsidDel="00000000" w:rsidR="00000000" w:rsidRPr="00000000">
        <w:rPr>
          <w:rFonts w:ascii="Times New Roman" w:cs="Times New Roman" w:eastAsia="Times New Roman" w:hAnsi="Times New Roman"/>
          <w:i w:val="1"/>
          <w:iCs w:val="1"/>
          <w:sz w:val="24"/>
          <w:szCs w:val="24"/>
          <w:rtl w:val="0"/>
        </w:rPr>
        <w:t xml:space="preserve">Intelligence Layer</w:t>
      </w:r>
      <w:r w:rsidDel="00000000" w:rsidR="00000000" w:rsidRPr="00000000">
        <w:rPr>
          <w:rFonts w:ascii="Times New Roman" w:cs="Times New Roman" w:eastAsia="Times New Roman" w:hAnsi="Times New Roman"/>
          <w:sz w:val="24"/>
          <w:szCs w:val="24"/>
          <w:rtl w:val="0"/>
        </w:rPr>
        <w:t xml:space="preserve">) dengan skenario bahaya berjenjang yang terhubung dengan SOP-AI (RAG dan LLM) untuk memberikan panduan evakuasi yang akurat dan menghindari kelelahan alarm (</w:t>
      </w:r>
      <w:r w:rsidDel="00000000" w:rsidR="00000000" w:rsidRPr="00000000">
        <w:rPr>
          <w:rFonts w:ascii="Times New Roman" w:cs="Times New Roman" w:eastAsia="Times New Roman" w:hAnsi="Times New Roman"/>
          <w:i w:val="1"/>
          <w:iCs w:val="1"/>
          <w:sz w:val="24"/>
          <w:szCs w:val="24"/>
          <w:rtl w:val="0"/>
        </w:rPr>
        <w:t xml:space="preserve">alarm fatigue</w:t>
      </w:r>
      <w:r w:rsidDel="00000000" w:rsidR="00000000" w:rsidRPr="00000000">
        <w:rPr>
          <w:rFonts w:ascii="Times New Roman" w:cs="Times New Roman" w:eastAsia="Times New Roman" w:hAnsi="Times New Roman"/>
          <w:sz w:val="24"/>
          <w:szCs w:val="24"/>
          <w:rtl w:val="0"/>
        </w:rPr>
        <w:t xml:space="preserve">) pada supervisor.</w:t>
      </w:r>
    </w:p>
    <w:p w:rsidR="00000000" w:rsidDel="00000000" w:rsidP="00000000" w:rsidRDefault="00000000" w:rsidRPr="00000000" w14:paraId="0000001D">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Sistem PANDU mengintegrasikan beberapa komponen perangkat keras utama untuk mendeteksi kecelakaan kerja secara akurat dan yang telah disesuaikan dengan spesifikasi yang dibutuhkan:</w:t>
      </w:r>
    </w:p>
    <w:p w:rsidR="00000000" w:rsidDel="00000000" w:rsidP="00000000" w:rsidRDefault="00000000" w:rsidRPr="00000000" w14:paraId="0000001E">
      <w:pPr>
        <w:numPr>
          <w:ilvl w:val="0"/>
          <w:numId w:val="5"/>
        </w:numPr>
        <w:spacing w:after="0" w:afterAutospacing="0" w:before="2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Sensor giroskop MPU (MPU-6059) berfungsi sebagai detektor primer untuk mengukur perubahan orientasi tubuh pekerja dan mengenali insiden terjatuh.</w:t>
      </w:r>
    </w:p>
    <w:p w:rsidR="00000000" w:rsidDel="00000000" w:rsidP="00000000" w:rsidRDefault="00000000" w:rsidRPr="00000000" w14:paraId="0000001F">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Water contact sensor bekerja sebagai detektor sekunder untuk memvalidasi keberadaan air saat pekerja jatuh ke laut.</w:t>
      </w:r>
    </w:p>
    <w:p w:rsidR="00000000" w:rsidDel="00000000" w:rsidP="00000000" w:rsidRDefault="00000000" w:rsidRPr="00000000" w14:paraId="00000020">
      <w:pPr>
        <w:numPr>
          <w:ilvl w:val="0"/>
          <w:numId w:val="5"/>
        </w:numPr>
        <w:spacing w:after="28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LoRaWAN untuk mengirimkan sinyal alarm secara mandiri, Jaringan LoRaWAN ini mentransmisikan paket data darurat dari perangkat pekerja menuju gateway kapal dengan jangkauan maksimal tiga mil.</w:t>
      </w:r>
    </w:p>
    <w:p w:rsidR="00000000" w:rsidDel="00000000" w:rsidP="00000000" w:rsidRDefault="00000000" w:rsidRPr="00000000" w14:paraId="00000021">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2. Ringkasan Kemajuan Pekanan</w:t>
      </w:r>
    </w:p>
    <w:p w:rsidR="00000000" w:rsidDel="00000000" w:rsidP="00000000" w:rsidRDefault="00000000" w:rsidRPr="00000000" w14:paraId="00000022">
      <w:pPr>
        <w:spacing w:after="280" w:before="2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pekan ini, kegiatan proyek PANDU berfokus pada finalisasi perancangan sistem dan persiapan menuju tahap implementasi. Rangkaian PCB untuk tiga unit utama, yaitu Vest Node Master, Helmet Node, dan Edge Gateway(75%) telah dilakukan perancangan menggunakan EasyEDA Pro. Desain sistem juga telah disesuaikan kembali berdasarkan hasil observasi lapangan di SPJM. Selain itu, perancangan awal mockup dashboard telah dimulai dan beberapa komponen sudah mulai dipesan.</w:t>
      </w:r>
    </w:p>
    <w:p w:rsidR="00000000" w:rsidDel="00000000" w:rsidP="00000000" w:rsidRDefault="00000000" w:rsidRPr="00000000" w14:paraId="00000023">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3. Target Pekan Ini</w:t>
      </w:r>
    </w:p>
    <w:tbl>
      <w:tblPr>
        <w:tblStyle w:val="Table1"/>
        <w:tblW w:w="9026.0" w:type="dxa"/>
        <w:jc w:val="left"/>
        <w:tblLayout w:type="fixed"/>
        <w:tblLook w:val="0400"/>
      </w:tblPr>
      <w:tblGrid>
        <w:gridCol w:w="1018"/>
        <w:gridCol w:w="5211"/>
        <w:gridCol w:w="2797"/>
        <w:tblGridChange w:id="0">
          <w:tblGrid>
            <w:gridCol w:w="1018"/>
            <w:gridCol w:w="5211"/>
            <w:gridCol w:w="2797"/>
          </w:tblGrid>
        </w:tblGridChange>
      </w:tblGrid>
      <w:tr>
        <w:trPr>
          <w:cantSplit w:val="0"/>
          <w:trHeight w:val="675"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2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2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77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PCB Design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v</w:t>
            </w:r>
            <w:r w:rsidDel="00000000" w:rsidR="00000000" w:rsidRPr="00000000">
              <w:rPr>
                <w:rFonts w:ascii="Times New Roman" w:cs="Times New Roman" w:eastAsia="Times New Roman" w:hAnsi="Times New Roman"/>
                <w:sz w:val="24"/>
                <w:szCs w:val="24"/>
                <w:rtl w:val="0"/>
              </w:rPr>
              <w:t xml:space="preserve">Tercapai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Belum</w:t>
            </w:r>
          </w:p>
        </w:tc>
      </w:tr>
      <w:tr>
        <w:trPr>
          <w:cantSplit w:val="0"/>
          <w:trHeight w:val="77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3D model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v </w:t>
            </w:r>
            <w:r w:rsidDel="00000000" w:rsidR="00000000" w:rsidRPr="00000000">
              <w:rPr>
                <w:rFonts w:ascii="Times New Roman" w:cs="Times New Roman" w:eastAsia="Times New Roman" w:hAnsi="Times New Roman"/>
                <w:sz w:val="24"/>
                <w:szCs w:val="24"/>
                <w:rtl w:val="0"/>
              </w:rPr>
              <w:t xml:space="preserve">Tercapai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Belum</w:t>
            </w:r>
          </w:p>
        </w:tc>
      </w:tr>
      <w:tr>
        <w:trPr>
          <w:cantSplit w:val="0"/>
          <w:trHeight w:val="77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2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Perancangan mockup dashboard awal untuk memvisualisasikan desain antarmuka dan proses koordinasi darurat.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0">
            <w:pPr>
              <w:spacing w:after="0" w:line="240" w:lineRule="auto"/>
              <w:rPr>
                <w:rFonts w:ascii="Quattrocento Sans" w:cs="Quattrocento Sans" w:eastAsia="Quattrocento Sans" w:hAnsi="Quattrocento Sans"/>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Tercapai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Belum</w:t>
            </w:r>
            <w:r w:rsidDel="00000000" w:rsidR="00000000" w:rsidRPr="00000000">
              <w:rPr>
                <w:rtl w:val="0"/>
              </w:rPr>
            </w:r>
          </w:p>
        </w:tc>
      </w:tr>
      <w:tr>
        <w:trPr>
          <w:cantSplit w:val="0"/>
          <w:trHeight w:val="77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Order semua komponen lewat e-commerce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Tercapai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Belum</w:t>
            </w:r>
          </w:p>
        </w:tc>
      </w:tr>
    </w:tbl>
    <w:p w:rsidR="00000000" w:rsidDel="00000000" w:rsidP="00000000" w:rsidRDefault="00000000" w:rsidRPr="00000000" w14:paraId="00000034">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4. Realisasi Kegiatan</w:t>
      </w:r>
    </w:p>
    <w:tbl>
      <w:tblPr>
        <w:tblStyle w:val="Table2"/>
        <w:tblW w:w="9001.0" w:type="dxa"/>
        <w:jc w:val="left"/>
        <w:tblLayout w:type="fixed"/>
        <w:tblLook w:val="0400"/>
      </w:tblPr>
      <w:tblGrid>
        <w:gridCol w:w="828"/>
        <w:gridCol w:w="2232"/>
        <w:gridCol w:w="4580"/>
        <w:gridCol w:w="1361"/>
        <w:tblGridChange w:id="0">
          <w:tblGrid>
            <w:gridCol w:w="828"/>
            <w:gridCol w:w="2232"/>
            <w:gridCol w:w="4580"/>
            <w:gridCol w:w="1361"/>
          </w:tblGrid>
        </w:tblGridChange>
      </w:tblGrid>
      <w:tr>
        <w:trPr>
          <w:cantSplit w:val="0"/>
          <w:trHeight w:val="545"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3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w:t>
            </w:r>
          </w:p>
        </w:tc>
      </w:tr>
      <w:tr>
        <w:trPr>
          <w:cantSplit w:val="0"/>
          <w:trHeight w:val="52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PCB Design</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C">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PCB Design unit vest node dan helmet node sudah selesai dirancang sesuai dengan system design dan schematic yang minggu sebelumnya dibuat, untuk unit 3 yaitu edge gateway masih ada kendala pada routing jalur kelistrikannya</w:t>
            </w:r>
          </w:p>
        </w:tc>
      </w:tr>
      <w:tr>
        <w:trPr>
          <w:cantSplit w:val="0"/>
          <w:trHeight w:val="54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3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3D model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0">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4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Perancangan mockup dashboard awal untuk memvisualisasikan desain antarmuka dan proses koordinasi darurat.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4">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4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Order komponen lewat e-commerce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8">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Pemesanan sudah sampai 80% namun beberapa kompinen masih belum sampai</w:t>
            </w:r>
          </w:p>
        </w:tc>
      </w:tr>
    </w:tbl>
    <w:p w:rsidR="00000000" w:rsidDel="00000000" w:rsidP="00000000" w:rsidRDefault="00000000" w:rsidRPr="00000000" w14:paraId="0000004A">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5. Kemajuan Tiap Anggota</w:t>
      </w:r>
    </w:p>
    <w:tbl>
      <w:tblPr>
        <w:tblStyle w:val="Table3"/>
        <w:tblW w:w="8940.0" w:type="dxa"/>
        <w:jc w:val="left"/>
        <w:tblLayout w:type="fixed"/>
        <w:tblLook w:val="0400"/>
      </w:tblPr>
      <w:tblGrid>
        <w:gridCol w:w="1995"/>
        <w:gridCol w:w="3165"/>
        <w:gridCol w:w="3780"/>
        <w:tblGridChange w:id="0">
          <w:tblGrid>
            <w:gridCol w:w="1995"/>
            <w:gridCol w:w="3165"/>
            <w:gridCol w:w="3780"/>
          </w:tblGrid>
        </w:tblGridChange>
      </w:tblGrid>
      <w:tr>
        <w:trPr>
          <w:cantSplit w:val="0"/>
          <w:trHeight w:val="633"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Pekan Ini</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Persentase Penyelesaian</w:t>
            </w:r>
          </w:p>
        </w:tc>
      </w:tr>
      <w:tr>
        <w:trPr>
          <w:cantSplit w:val="0"/>
          <w:trHeight w:val="57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F">
            <w:pPr>
              <w:spacing w:after="280" w:line="360" w:lineRule="auto"/>
              <w:ind w:left="0" w:firstLine="0"/>
              <w:rPr>
                <w:rFonts w:ascii="Times New Roman" w:cs="Times New Roman" w:eastAsia="Times New Roman" w:hAnsi="Times New Roman"/>
                <w:b w:val="1"/>
                <w:bCs w:val="1"/>
                <w:sz w:val="24"/>
                <w:szCs w:val="24"/>
              </w:rPr>
            </w:pPr>
            <w:r w:rsidDel="00000000" w:rsidR="00000000" w:rsidRPr="00000000">
              <w:rPr>
                <w:rFonts w:ascii="Quattrocento Sans" w:cs="Quattrocento Sans" w:eastAsia="Quattrocento Sans" w:hAnsi="Quattrocento Sans"/>
                <w:sz w:val="21"/>
                <w:szCs w:val="21"/>
                <w:rtl w:val="0"/>
              </w:rPr>
              <w:t xml:space="preserve">Adhi Rajasa Rafif</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Melakukan persiapan perancangan mockup dashboard sesuai layout device yang nanti ditentukan</w:t>
            </w:r>
          </w:p>
          <w:p w:rsidR="00000000" w:rsidDel="00000000" w:rsidP="00000000" w:rsidRDefault="00000000" w:rsidRPr="00000000" w14:paraId="0000005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Memulai pemesanan komponen yang dibutuhkan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r>
      <w:tr>
        <w:trPr>
          <w:cantSplit w:val="0"/>
          <w:trHeight w:val="57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4">
            <w:pPr>
              <w:spacing w:after="280" w:lin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Calvin Wirathama Katoroy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Melakukan persiapan perancangan mockup dashboard sesuai layout device yang nanti ditentukan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7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7">
            <w:pPr>
              <w:spacing w:after="280" w:lin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 Gibran Arya Avicena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Merancang dan merampungkan PCB Layout 2-Layer pada EasyEDA Pro berdasarkan skematik Unit 1 (Vest Node Master), mencakup placement komponen fisik, serta routing jalur kelistrikan Top/Bottom Layer.</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57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A">
            <w:pPr>
              <w:spacing w:after="280" w:lin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Muhammad Rifat Faqih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Merancang design PCB untuk Unit 2 (Helmet Node) dan Unit 3 (Edge Gateway) di EasyEDA Pro.</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r>
      <w:tr>
        <w:trPr>
          <w:cantSplit w:val="0"/>
          <w:trHeight w:val="57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D">
            <w:pPr>
              <w:spacing w:after="280" w:lin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Tri Yoga Arsyad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Membuat draf sketsa kasar 3D casing P.A.N.D.U dengan menggunakan Fusion 360, serta menyusun cetak biru (blueprint) 2D yang presisi dengan ukuran 55 x 65 x 18 mm sebagai acuan untuk tata letak komponen pada PCB yang dibuat oleh tim hardware.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bl>
    <w:p w:rsidR="00000000" w:rsidDel="00000000" w:rsidP="00000000" w:rsidRDefault="00000000" w:rsidRPr="00000000" w14:paraId="00000060">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6. Hasil Implementasi</w:t>
      </w:r>
    </w:p>
    <w:p w:rsidR="00000000" w:rsidDel="00000000" w:rsidP="00000000" w:rsidRDefault="00000000" w:rsidRPr="00000000" w14:paraId="00000062">
      <w:pPr>
        <w:spacing w:after="280" w:before="280" w:lineRule="auto"/>
        <w:jc w:val="both"/>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Hardware</w:t>
      </w:r>
    </w:p>
    <w:p w:rsidR="00000000" w:rsidDel="00000000" w:rsidP="00000000" w:rsidRDefault="00000000" w:rsidRPr="00000000" w14:paraId="00000063">
      <w:pPr>
        <w:numPr>
          <w:ilvl w:val="0"/>
          <w:numId w:val="2"/>
        </w:numPr>
        <w:spacing w:after="0" w:before="280" w:lineRule="auto"/>
        <w:ind w:left="720" w:hanging="360"/>
        <w:jc w:val="both"/>
        <w:rPr/>
      </w:pPr>
      <w:r w:rsidDel="00000000" w:rsidR="00000000" w:rsidRPr="00000000">
        <w:rPr>
          <w:rFonts w:ascii="Quattrocento Sans" w:cs="Quattrocento Sans" w:eastAsia="Quattrocento Sans" w:hAnsi="Quattrocento Sans"/>
          <w:sz w:val="21"/>
          <w:szCs w:val="21"/>
          <w:rtl w:val="0"/>
        </w:rPr>
        <w:t xml:space="preserve">Komponen yang telah direalisasikan: </w:t>
      </w:r>
    </w:p>
    <w:p w:rsidR="00000000" w:rsidDel="00000000" w:rsidP="00000000" w:rsidRDefault="00000000" w:rsidRPr="00000000" w14:paraId="00000064">
      <w:pPr>
        <w:numPr>
          <w:ilvl w:val="1"/>
          <w:numId w:val="2"/>
        </w:numPr>
        <w:spacing w:after="0" w:before="0" w:lineRule="auto"/>
        <w:ind w:left="1440" w:hanging="360"/>
        <w:jc w:val="both"/>
        <w:rPr/>
      </w:pPr>
      <w:r w:rsidDel="00000000" w:rsidR="00000000" w:rsidRPr="00000000">
        <w:rPr>
          <w:rFonts w:ascii="Quattrocento Sans" w:cs="Quattrocento Sans" w:eastAsia="Quattrocento Sans" w:hAnsi="Quattrocento Sans"/>
          <w:sz w:val="21"/>
          <w:szCs w:val="21"/>
          <w:rtl w:val="0"/>
        </w:rPr>
        <w:t xml:space="preserve">PCB Design untuk seluruh ekosistem PANDU (Unit 1: Vest Node Master, Unit 2: Helmet Node, dan Unit 3: Edge Gateway on progress).</w:t>
      </w:r>
    </w:p>
    <w:p w:rsidR="00000000" w:rsidDel="00000000" w:rsidP="00000000" w:rsidRDefault="00000000" w:rsidRPr="00000000" w14:paraId="00000065">
      <w:pPr>
        <w:numPr>
          <w:ilvl w:val="0"/>
          <w:numId w:val="2"/>
        </w:numPr>
        <w:spacing w:after="0" w:before="0" w:lineRule="auto"/>
        <w:ind w:left="720" w:hanging="360"/>
        <w:jc w:val="both"/>
        <w:rPr/>
      </w:pPr>
      <w:r w:rsidDel="00000000" w:rsidR="00000000" w:rsidRPr="00000000">
        <w:rPr>
          <w:rFonts w:ascii="Quattrocento Sans" w:cs="Quattrocento Sans" w:eastAsia="Quattrocento Sans" w:hAnsi="Quattrocento Sans"/>
          <w:sz w:val="21"/>
          <w:szCs w:val="21"/>
          <w:rtl w:val="0"/>
        </w:rPr>
        <w:t xml:space="preserve">Status integrasi: </w:t>
      </w:r>
    </w:p>
    <w:p w:rsidR="00000000" w:rsidDel="00000000" w:rsidP="00000000" w:rsidRDefault="00000000" w:rsidRPr="00000000" w14:paraId="00000066">
      <w:pPr>
        <w:numPr>
          <w:ilvl w:val="1"/>
          <w:numId w:val="2"/>
        </w:numPr>
        <w:spacing w:after="280" w:before="0" w:lineRule="auto"/>
        <w:ind w:left="1440" w:hanging="360"/>
        <w:jc w:val="both"/>
        <w:rPr/>
      </w:pPr>
      <w:r w:rsidDel="00000000" w:rsidR="00000000" w:rsidRPr="00000000">
        <w:rPr>
          <w:rtl w:val="0"/>
        </w:rPr>
      </w:r>
    </w:p>
    <w:p w:rsidR="00000000" w:rsidDel="00000000" w:rsidP="00000000" w:rsidRDefault="00000000" w:rsidRPr="00000000" w14:paraId="00000067">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Software</w:t>
      </w:r>
    </w:p>
    <w:p w:rsidR="00000000" w:rsidDel="00000000" w:rsidP="00000000" w:rsidRDefault="00000000" w:rsidRPr="00000000" w14:paraId="00000068">
      <w:pPr>
        <w:numPr>
          <w:ilvl w:val="0"/>
          <w:numId w:val="3"/>
        </w:numPr>
        <w:spacing w:after="0" w:before="280" w:lineRule="auto"/>
        <w:ind w:left="720" w:hanging="360"/>
        <w:rPr/>
      </w:pPr>
      <w:r w:rsidDel="00000000" w:rsidR="00000000" w:rsidRPr="00000000">
        <w:rPr>
          <w:rFonts w:ascii="Quattrocento Sans" w:cs="Quattrocento Sans" w:eastAsia="Quattrocento Sans" w:hAnsi="Quattrocento Sans"/>
          <w:sz w:val="21"/>
          <w:szCs w:val="21"/>
          <w:rtl w:val="0"/>
        </w:rPr>
        <w:t xml:space="preserve">Fitur yang telah selesai: </w:t>
      </w:r>
    </w:p>
    <w:p w:rsidR="00000000" w:rsidDel="00000000" w:rsidP="00000000" w:rsidRDefault="00000000" w:rsidRPr="00000000" w14:paraId="00000069">
      <w:pPr>
        <w:numPr>
          <w:ilvl w:val="1"/>
          <w:numId w:val="3"/>
        </w:numPr>
        <w:spacing w:after="0" w:before="0" w:lineRule="auto"/>
        <w:ind w:left="1440" w:hanging="360"/>
        <w:rPr/>
      </w:pPr>
      <w:r w:rsidDel="00000000" w:rsidR="00000000" w:rsidRPr="00000000">
        <w:rPr>
          <w:rFonts w:ascii="Quattrocento Sans" w:cs="Quattrocento Sans" w:eastAsia="Quattrocento Sans" w:hAnsi="Quattrocento Sans"/>
          <w:sz w:val="21"/>
          <w:szCs w:val="21"/>
          <w:rtl w:val="0"/>
        </w:rPr>
        <w:t xml:space="preserve">...</w:t>
      </w:r>
    </w:p>
    <w:p w:rsidR="00000000" w:rsidDel="00000000" w:rsidP="00000000" w:rsidRDefault="00000000" w:rsidRPr="00000000" w14:paraId="0000006A">
      <w:pPr>
        <w:numPr>
          <w:ilvl w:val="0"/>
          <w:numId w:val="3"/>
        </w:numPr>
        <w:spacing w:after="0" w:before="0" w:lineRule="auto"/>
        <w:ind w:left="720" w:hanging="360"/>
        <w:rPr/>
      </w:pPr>
      <w:r w:rsidDel="00000000" w:rsidR="00000000" w:rsidRPr="00000000">
        <w:rPr>
          <w:rFonts w:ascii="Quattrocento Sans" w:cs="Quattrocento Sans" w:eastAsia="Quattrocento Sans" w:hAnsi="Quattrocento Sans"/>
          <w:sz w:val="21"/>
          <w:szCs w:val="21"/>
          <w:rtl w:val="0"/>
        </w:rPr>
        <w:t xml:space="preserve">Fitur yang masih dikembangkan: </w:t>
      </w:r>
    </w:p>
    <w:p w:rsidR="00000000" w:rsidDel="00000000" w:rsidP="00000000" w:rsidRDefault="00000000" w:rsidRPr="00000000" w14:paraId="0000006B">
      <w:pPr>
        <w:numPr>
          <w:ilvl w:val="1"/>
          <w:numId w:val="3"/>
        </w:numPr>
        <w:spacing w:after="280" w:before="0" w:lineRule="auto"/>
        <w:ind w:left="1440" w:hanging="360"/>
        <w:rPr/>
      </w:pPr>
      <w:r w:rsidDel="00000000" w:rsidR="00000000" w:rsidRPr="00000000">
        <w:rPr>
          <w:rFonts w:ascii="Quattrocento Sans" w:cs="Quattrocento Sans" w:eastAsia="Quattrocento Sans" w:hAnsi="Quattrocento Sans"/>
          <w:sz w:val="21"/>
          <w:szCs w:val="21"/>
          <w:rtl w:val="0"/>
        </w:rPr>
        <w:t xml:space="preserve">...</w:t>
      </w:r>
    </w:p>
    <w:p w:rsidR="00000000" w:rsidDel="00000000" w:rsidP="00000000" w:rsidRDefault="00000000" w:rsidRPr="00000000" w14:paraId="0000006C">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Mekanik/Biomedik (jika ada)</w:t>
      </w:r>
    </w:p>
    <w:p w:rsidR="00000000" w:rsidDel="00000000" w:rsidP="00000000" w:rsidRDefault="00000000" w:rsidRPr="00000000" w14:paraId="0000006D">
      <w:pPr>
        <w:numPr>
          <w:ilvl w:val="0"/>
          <w:numId w:val="4"/>
        </w:numPr>
        <w:spacing w:after="0" w:before="280" w:lineRule="auto"/>
        <w:ind w:left="720" w:hanging="360"/>
        <w:rPr/>
      </w:pPr>
      <w:r w:rsidDel="00000000" w:rsidR="00000000" w:rsidRPr="00000000">
        <w:rPr>
          <w:rFonts w:ascii="Quattrocento Sans" w:cs="Quattrocento Sans" w:eastAsia="Quattrocento Sans" w:hAnsi="Quattrocento Sans"/>
          <w:sz w:val="21"/>
          <w:szCs w:val="21"/>
          <w:rtl w:val="0"/>
        </w:rPr>
        <w:t xml:space="preserve">...</w:t>
      </w:r>
    </w:p>
    <w:p w:rsidR="00000000" w:rsidDel="00000000" w:rsidP="00000000" w:rsidRDefault="00000000" w:rsidRPr="00000000" w14:paraId="0000006E">
      <w:pPr>
        <w:numPr>
          <w:ilvl w:val="0"/>
          <w:numId w:val="4"/>
        </w:numPr>
        <w:spacing w:after="280" w:before="0" w:lineRule="auto"/>
        <w:ind w:left="720" w:hanging="360"/>
        <w:rPr/>
      </w:pPr>
      <w:r w:rsidDel="00000000" w:rsidR="00000000" w:rsidRPr="00000000">
        <w:rPr>
          <w:rFonts w:ascii="Quattrocento Sans" w:cs="Quattrocento Sans" w:eastAsia="Quattrocento Sans" w:hAnsi="Quattrocento Sans"/>
          <w:sz w:val="21"/>
          <w:szCs w:val="21"/>
          <w:rtl w:val="0"/>
        </w:rPr>
        <w:t xml:space="preserve">...</w:t>
      </w:r>
    </w:p>
    <w:p w:rsidR="00000000" w:rsidDel="00000000" w:rsidP="00000000" w:rsidRDefault="00000000" w:rsidRPr="00000000" w14:paraId="0000006F">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7. Dokumentasi Hasil</w:t>
      </w:r>
    </w:p>
    <w:p w:rsidR="00000000" w:rsidDel="00000000" w:rsidP="00000000" w:rsidRDefault="00000000" w:rsidRPr="00000000" w14:paraId="00000071">
      <w:pPr>
        <w:spacing w:after="280" w:before="280" w:lineRule="auto"/>
        <w:rPr>
          <w:rFonts w:ascii="Quattrocento Sans" w:cs="Quattrocento Sans" w:eastAsia="Quattrocento Sans" w:hAnsi="Quattrocento Sans"/>
          <w:i w:val="1"/>
          <w:iCs w:val="1"/>
          <w:sz w:val="21"/>
          <w:szCs w:val="21"/>
        </w:rPr>
      </w:pPr>
      <w:r w:rsidDel="00000000" w:rsidR="00000000" w:rsidRPr="00000000">
        <w:rPr>
          <w:rFonts w:ascii="Quattrocento Sans" w:cs="Quattrocento Sans" w:eastAsia="Quattrocento Sans" w:hAnsi="Quattrocento Sans"/>
          <w:b w:val="1"/>
          <w:bCs w:val="1"/>
          <w:sz w:val="27"/>
          <w:szCs w:val="27"/>
          <w:rtl w:val="0"/>
        </w:rPr>
        <w:t xml:space="preserve">Foto Kegiatan</w:t>
      </w:r>
      <w:r w:rsidDel="00000000" w:rsidR="00000000" w:rsidRPr="00000000">
        <w:rPr>
          <w:rtl w:val="0"/>
        </w:rPr>
      </w:r>
    </w:p>
    <w:p w:rsidR="00000000" w:rsidDel="00000000" w:rsidP="00000000" w:rsidRDefault="00000000" w:rsidRPr="00000000" w14:paraId="00000072">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Dokumentasi </w:t>
      </w:r>
      <w:r w:rsidDel="00000000" w:rsidR="00000000" w:rsidRPr="00000000">
        <w:rPr>
          <w:rFonts w:ascii="Quattrocento Sans" w:cs="Quattrocento Sans" w:eastAsia="Quattrocento Sans" w:hAnsi="Quattrocento Sans"/>
          <w:b w:val="1"/>
          <w:bCs w:val="1"/>
          <w:i w:val="1"/>
          <w:iCs w:val="1"/>
          <w:sz w:val="27"/>
          <w:szCs w:val="27"/>
          <w:rtl w:val="0"/>
        </w:rPr>
        <w:t xml:space="preserve">3D Modelling</w:t>
      </w:r>
      <w:r w:rsidDel="00000000" w:rsidR="00000000" w:rsidRPr="00000000">
        <w:rPr>
          <w:rFonts w:ascii="Quattrocento Sans" w:cs="Quattrocento Sans" w:eastAsia="Quattrocento Sans" w:hAnsi="Quattrocento Sans"/>
          <w:b w:val="1"/>
          <w:bCs w:val="1"/>
          <w:sz w:val="27"/>
          <w:szCs w:val="27"/>
          <w:rtl w:val="0"/>
        </w:rPr>
        <w:t xml:space="preserve"> </w:t>
      </w:r>
    </w:p>
    <w:p w:rsidR="00000000" w:rsidDel="00000000" w:rsidP="00000000" w:rsidRDefault="00000000" w:rsidRPr="00000000" w14:paraId="00000073">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Pr>
        <w:drawing>
          <wp:inline distB="114300" distT="114300" distL="114300" distR="114300">
            <wp:extent cx="5734050" cy="3065624"/>
            <wp:effectExtent b="0" l="0" r="0" t="0"/>
            <wp:docPr id="1" name="image1.png"/>
            <a:graphic>
              <a:graphicData uri="http://schemas.openxmlformats.org/drawingml/2006/picture">
                <pic:pic>
                  <pic:nvPicPr>
                    <pic:cNvPr id="0" name="image1.png"/>
                    <pic:cNvPicPr preferRelativeResize="0"/>
                  </pic:nvPicPr>
                  <pic:blipFill>
                    <a:blip r:embed="rId7"/>
                    <a:srcRect b="5059" l="0" r="0" t="0"/>
                    <a:stretch>
                      <a:fillRect/>
                    </a:stretch>
                  </pic:blipFill>
                  <pic:spPr>
                    <a:xfrm>
                      <a:off x="0" y="0"/>
                      <a:ext cx="5734050" cy="306562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Gambar 1. draf 3D </w:t>
      </w:r>
      <w:r w:rsidDel="00000000" w:rsidR="00000000" w:rsidRPr="00000000">
        <w:rPr>
          <w:rFonts w:ascii="Quattrocento Sans" w:cs="Quattrocento Sans" w:eastAsia="Quattrocento Sans" w:hAnsi="Quattrocento Sans"/>
          <w:i w:val="1"/>
          <w:iCs w:val="1"/>
          <w:sz w:val="21"/>
          <w:szCs w:val="21"/>
          <w:rtl w:val="0"/>
        </w:rPr>
        <w:t xml:space="preserve">casing</w:t>
      </w:r>
      <w:r w:rsidDel="00000000" w:rsidR="00000000" w:rsidRPr="00000000">
        <w:rPr>
          <w:rFonts w:ascii="Quattrocento Sans" w:cs="Quattrocento Sans" w:eastAsia="Quattrocento Sans" w:hAnsi="Quattrocento Sans"/>
          <w:sz w:val="21"/>
          <w:szCs w:val="21"/>
          <w:rtl w:val="0"/>
        </w:rPr>
        <w:t xml:space="preserve"> P.A.N.D.U di Fusion 360. </w:t>
      </w:r>
    </w:p>
    <w:p w:rsidR="00000000" w:rsidDel="00000000" w:rsidP="00000000" w:rsidRDefault="00000000" w:rsidRPr="00000000" w14:paraId="00000075">
      <w:pPr>
        <w:spacing w:after="280" w:before="280" w:lineRule="auto"/>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5731200" cy="38227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Gambar 2. Cetak biru (</w:t>
      </w:r>
      <w:r w:rsidDel="00000000" w:rsidR="00000000" w:rsidRPr="00000000">
        <w:rPr>
          <w:rFonts w:ascii="Quattrocento Sans" w:cs="Quattrocento Sans" w:eastAsia="Quattrocento Sans" w:hAnsi="Quattrocento Sans"/>
          <w:i w:val="1"/>
          <w:iCs w:val="1"/>
          <w:sz w:val="21"/>
          <w:szCs w:val="21"/>
          <w:rtl w:val="0"/>
        </w:rPr>
        <w:t xml:space="preserve">blueprint</w:t>
      </w:r>
      <w:r w:rsidDel="00000000" w:rsidR="00000000" w:rsidRPr="00000000">
        <w:rPr>
          <w:rFonts w:ascii="Quattrocento Sans" w:cs="Quattrocento Sans" w:eastAsia="Quattrocento Sans" w:hAnsi="Quattrocento Sans"/>
          <w:sz w:val="21"/>
          <w:szCs w:val="21"/>
          <w:rtl w:val="0"/>
        </w:rPr>
        <w:t xml:space="preserve">) 2D dimensi </w:t>
      </w:r>
      <w:r w:rsidDel="00000000" w:rsidR="00000000" w:rsidRPr="00000000">
        <w:rPr>
          <w:rFonts w:ascii="Quattrocento Sans" w:cs="Quattrocento Sans" w:eastAsia="Quattrocento Sans" w:hAnsi="Quattrocento Sans"/>
          <w:i w:val="1"/>
          <w:iCs w:val="1"/>
          <w:sz w:val="21"/>
          <w:szCs w:val="21"/>
          <w:rtl w:val="0"/>
        </w:rPr>
        <w:t xml:space="preserve">casing</w:t>
      </w:r>
      <w:r w:rsidDel="00000000" w:rsidR="00000000" w:rsidRPr="00000000">
        <w:rPr>
          <w:rFonts w:ascii="Quattrocento Sans" w:cs="Quattrocento Sans" w:eastAsia="Quattrocento Sans" w:hAnsi="Quattrocento Sans"/>
          <w:sz w:val="21"/>
          <w:szCs w:val="21"/>
          <w:rtl w:val="0"/>
        </w:rPr>
        <w:t xml:space="preserve"> P.A.N.D.U (55 x 65 x 18 mm) </w:t>
      </w:r>
    </w:p>
    <w:p w:rsidR="00000000" w:rsidDel="00000000" w:rsidP="00000000" w:rsidRDefault="00000000" w:rsidRPr="00000000" w14:paraId="00000077">
      <w:pPr>
        <w:spacing w:after="280" w:before="280" w:lineRule="auto"/>
        <w:rPr>
          <w:rFonts w:ascii="Quattrocento Sans" w:cs="Quattrocento Sans" w:eastAsia="Quattrocento Sans" w:hAnsi="Quattrocento Sans"/>
          <w:b w:val="1"/>
          <w:bCs w:val="1"/>
          <w:sz w:val="27"/>
          <w:szCs w:val="27"/>
        </w:rPr>
      </w:pPr>
      <w:r w:rsidDel="00000000" w:rsidR="00000000" w:rsidRPr="00000000">
        <w:rPr>
          <w:rtl w:val="0"/>
        </w:rPr>
      </w:r>
    </w:p>
    <w:p w:rsidR="00000000" w:rsidDel="00000000" w:rsidP="00000000" w:rsidRDefault="00000000" w:rsidRPr="00000000" w14:paraId="00000078">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Screenshot Sistem</w:t>
      </w:r>
    </w:p>
    <w:p w:rsidR="00000000" w:rsidDel="00000000" w:rsidP="00000000" w:rsidRDefault="00000000" w:rsidRPr="00000000" w14:paraId="00000079">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Pr>
        <w:drawing>
          <wp:inline distB="114300" distT="114300" distL="114300" distR="114300">
            <wp:extent cx="5731200" cy="2730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80" w:before="280" w:lineRule="auto"/>
        <w:jc w:val="center"/>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sz w:val="21"/>
          <w:szCs w:val="21"/>
          <w:rtl w:val="0"/>
        </w:rPr>
        <w:t xml:space="preserve">Gambar 3. Pembuatan Design PCB Layout untuk Rangkaian Vest Node menggunakan EasyEDA</w:t>
      </w:r>
      <w:r w:rsidDel="00000000" w:rsidR="00000000" w:rsidRPr="00000000">
        <w:rPr>
          <w:rtl w:val="0"/>
        </w:rPr>
      </w:r>
    </w:p>
    <w:p w:rsidR="00000000" w:rsidDel="00000000" w:rsidP="00000000" w:rsidRDefault="00000000" w:rsidRPr="00000000" w14:paraId="0000007B">
      <w:pPr>
        <w:spacing w:after="280" w:before="28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7C">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2287425" cy="3207111"/>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87425" cy="320711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80" w:before="280" w:lineRule="auto"/>
        <w:jc w:val="lef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7E">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Gambar 4. Pembuatan Design PCB Layout untuk Rangkaian Helmet Node menggunakan EasyEDA</w:t>
      </w:r>
    </w:p>
    <w:p w:rsidR="00000000" w:rsidDel="00000000" w:rsidP="00000000" w:rsidRDefault="00000000" w:rsidRPr="00000000" w14:paraId="0000007F">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2211225" cy="2503556"/>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211225" cy="2503556"/>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80" w:before="2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Gambar 5. Pembuatan Design PCB Layout untuk Rangkaian edge gateway menggunakan EasyEDA</w:t>
      </w:r>
    </w:p>
    <w:p w:rsidR="00000000" w:rsidDel="00000000" w:rsidP="00000000" w:rsidRDefault="00000000" w:rsidRPr="00000000" w14:paraId="00000081">
      <w:pPr>
        <w:spacing w:after="280" w:before="280" w:lineRule="auto"/>
        <w:jc w:val="center"/>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82">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Lainnya</w:t>
      </w:r>
    </w:p>
    <w:p w:rsidR="00000000" w:rsidDel="00000000" w:rsidP="00000000" w:rsidRDefault="00000000" w:rsidRPr="00000000" w14:paraId="00000083">
      <w:pPr>
        <w:spacing w:after="280" w:before="280" w:lineRule="auto"/>
        <w:jc w:val="center"/>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Pr>
        <w:drawing>
          <wp:inline distB="114300" distT="114300" distL="114300" distR="114300">
            <wp:extent cx="2767013" cy="3686512"/>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767013" cy="3686512"/>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80" w:before="280" w:lineRule="auto"/>
        <w:jc w:val="center"/>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sz w:val="21"/>
          <w:szCs w:val="21"/>
          <w:rtl w:val="0"/>
        </w:rPr>
        <w:t xml:space="preserve">Gambar 6. Pemesanan komponen yang sudah datang</w:t>
      </w:r>
      <w:r w:rsidDel="00000000" w:rsidR="00000000" w:rsidRPr="00000000">
        <w:rPr>
          <w:rtl w:val="0"/>
        </w:rPr>
      </w:r>
    </w:p>
    <w:p w:rsidR="00000000" w:rsidDel="00000000" w:rsidP="00000000" w:rsidRDefault="00000000" w:rsidRPr="00000000" w14:paraId="00000085">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8. Pengujian yang Dilakukan</w:t>
      </w:r>
    </w:p>
    <w:tbl>
      <w:tblPr>
        <w:tblStyle w:val="Table4"/>
        <w:tblW w:w="9009.0" w:type="dxa"/>
        <w:jc w:val="left"/>
        <w:tblLayout w:type="fixed"/>
        <w:tblLook w:val="0400"/>
      </w:tblPr>
      <w:tblGrid>
        <w:gridCol w:w="2442"/>
        <w:gridCol w:w="1598"/>
        <w:gridCol w:w="1265"/>
        <w:gridCol w:w="3704"/>
        <w:tblGridChange w:id="0">
          <w:tblGrid>
            <w:gridCol w:w="2442"/>
            <w:gridCol w:w="1598"/>
            <w:gridCol w:w="1265"/>
            <w:gridCol w:w="3704"/>
          </w:tblGrid>
        </w:tblGridChange>
      </w:tblGrid>
      <w:tr>
        <w:trPr>
          <w:cantSplit w:val="0"/>
          <w:trHeight w:val="474"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8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8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8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8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544"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Lulus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Tidak</w:t>
            </w:r>
          </w:p>
        </w:tc>
      </w:tr>
      <w:tr>
        <w:trPr>
          <w:cantSplit w:val="0"/>
          <w:trHeight w:val="544"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Lulus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Tidak</w:t>
            </w:r>
          </w:p>
        </w:tc>
      </w:tr>
      <w:tr>
        <w:trPr>
          <w:cantSplit w:val="0"/>
          <w:trHeight w:val="544"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Lulus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Tidak</w:t>
            </w:r>
          </w:p>
        </w:tc>
      </w:tr>
    </w:tbl>
    <w:p w:rsidR="00000000" w:rsidDel="00000000" w:rsidP="00000000" w:rsidRDefault="00000000" w:rsidRPr="00000000" w14:paraId="00000097">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Analisis Singkat</w:t>
      </w:r>
    </w:p>
    <w:p w:rsidR="00000000" w:rsidDel="00000000" w:rsidP="00000000" w:rsidRDefault="00000000" w:rsidRPr="00000000" w14:paraId="00000098">
      <w:pPr>
        <w:spacing w:after="280" w:before="28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Tuliskan interpretasi hasil pengujian.</w:t>
      </w:r>
    </w:p>
    <w:p w:rsidR="00000000" w:rsidDel="00000000" w:rsidP="00000000" w:rsidRDefault="00000000" w:rsidRPr="00000000" w14:paraId="00000099">
      <w:pPr>
        <w:spacing w:after="280" w:before="28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Contoh:</w:t>
      </w:r>
      <w:r w:rsidDel="00000000" w:rsidR="00000000" w:rsidRPr="00000000">
        <w:rPr>
          <w:rtl w:val="0"/>
        </w:rPr>
      </w:r>
    </w:p>
    <w:p w:rsidR="00000000" w:rsidDel="00000000" w:rsidP="00000000" w:rsidRDefault="00000000" w:rsidRPr="00000000" w14:paraId="0000009A">
      <w:pPr>
        <w:spacing w:after="280" w:before="28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Hasil pengujian menunjukkan tingkat akurasi sensor sebesar 96,2%, telah memenuhi target minimal 95%.</w:t>
      </w:r>
    </w:p>
    <w:p w:rsidR="00000000" w:rsidDel="00000000" w:rsidP="00000000" w:rsidRDefault="00000000" w:rsidRPr="00000000" w14:paraId="0000009B">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9. Kendala dan Solusi</w:t>
      </w:r>
    </w:p>
    <w:tbl>
      <w:tblPr>
        <w:tblStyle w:val="Table5"/>
        <w:tblW w:w="9040.0" w:type="dxa"/>
        <w:jc w:val="left"/>
        <w:tblLayout w:type="fixed"/>
        <w:tblLook w:val="0400"/>
      </w:tblPr>
      <w:tblGrid>
        <w:gridCol w:w="1997"/>
        <w:gridCol w:w="2012"/>
        <w:gridCol w:w="5031"/>
        <w:tblGridChange w:id="0">
          <w:tblGrid>
            <w:gridCol w:w="1997"/>
            <w:gridCol w:w="2012"/>
            <w:gridCol w:w="5031"/>
          </w:tblGrid>
        </w:tblGridChange>
      </w:tblGrid>
      <w:tr>
        <w:trPr>
          <w:cantSplit w:val="0"/>
          <w:trHeight w:val="433"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9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Kendala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9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Dampak</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9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Solusi yang Dilakukan</w:t>
            </w:r>
          </w:p>
        </w:tc>
      </w:tr>
      <w:tr>
        <w:trPr>
          <w:cantSplit w:val="0"/>
          <w:trHeight w:val="56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0">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1">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2">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754"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754"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6">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A9">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10. Deviasi Terhadap Jadwal</w:t>
      </w:r>
    </w:p>
    <w:tbl>
      <w:tblPr>
        <w:tblStyle w:val="Table6"/>
        <w:tblW w:w="9047.0" w:type="dxa"/>
        <w:jc w:val="left"/>
        <w:tblLayout w:type="fixed"/>
        <w:tblLook w:val="0400"/>
      </w:tblPr>
      <w:tblGrid>
        <w:gridCol w:w="1959"/>
        <w:gridCol w:w="2700"/>
        <w:gridCol w:w="1891"/>
        <w:gridCol w:w="2497"/>
        <w:tblGridChange w:id="0">
          <w:tblGrid>
            <w:gridCol w:w="1959"/>
            <w:gridCol w:w="2700"/>
            <w:gridCol w:w="1891"/>
            <w:gridCol w:w="2497"/>
          </w:tblGrid>
        </w:tblGridChange>
      </w:tblGrid>
      <w:tr>
        <w:trPr>
          <w:cantSplit w:val="0"/>
          <w:trHeight w:val="571"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A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Aktivitas</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A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Jadwal Awal</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A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Realisasi</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A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rHeight w:val="535"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Observasi Lapangan (SPJM)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Minggu 1 </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Pra-Perkuliahan (Juli 2026)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Survei ke Pelabuhan SPJM dilakukan sebelum jadwal perkuliahan dimulai sebagai upaya mengurangi risiko terkait desain operasional.</w:t>
            </w:r>
          </w:p>
        </w:tc>
      </w:tr>
      <w:tr>
        <w:trPr>
          <w:cantSplit w:val="0"/>
          <w:trHeight w:val="67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F1: Procurement &amp; Setup </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Minggu 1-2 </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Minggu 1-2 </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Pembelian komponen (BoM) di tunda sementara di awal minggu untuk mengkalibrasi kembali spesifikasi perangkat keras (standar IP67) setelah observasi di SPJM.</w:t>
            </w:r>
          </w:p>
        </w:tc>
      </w:tr>
      <w:tr>
        <w:trPr>
          <w:cantSplit w:val="0"/>
          <w:trHeight w:val="67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Pemodelan 3D </w:t>
            </w:r>
            <w:r w:rsidDel="00000000" w:rsidR="00000000" w:rsidRPr="00000000">
              <w:rPr>
                <w:rFonts w:ascii="Times New Roman" w:cs="Times New Roman" w:eastAsia="Times New Roman" w:hAnsi="Times New Roman"/>
                <w:i w:val="1"/>
                <w:iCs w:val="1"/>
                <w:sz w:val="24"/>
                <w:szCs w:val="24"/>
                <w:rtl w:val="0"/>
              </w:rPr>
              <w:t xml:space="preserve">Casing</w:t>
            </w:r>
            <w:r w:rsidDel="00000000" w:rsidR="00000000" w:rsidRPr="00000000">
              <w:rPr>
                <w:rFonts w:ascii="Times New Roman" w:cs="Times New Roman" w:eastAsia="Times New Roman" w:hAnsi="Times New Roman"/>
                <w:sz w:val="24"/>
                <w:szCs w:val="24"/>
                <w:rtl w:val="0"/>
              </w:rPr>
              <w:t xml:space="preserve"> (Mekanik)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3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Diundur ke Minggu 4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Pemodelan 3D ditunda sampai minggu keempat agar fokus pada pembuatan blueprint 2D sesuai instruksi dosen.</w:t>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67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Pemodelan 3D </w:t>
            </w:r>
            <w:r w:rsidDel="00000000" w:rsidR="00000000" w:rsidRPr="00000000">
              <w:rPr>
                <w:rFonts w:ascii="Times New Roman" w:cs="Times New Roman" w:eastAsia="Times New Roman" w:hAnsi="Times New Roman"/>
                <w:i w:val="1"/>
                <w:iCs w:val="1"/>
                <w:sz w:val="24"/>
                <w:szCs w:val="24"/>
                <w:rtl w:val="0"/>
              </w:rPr>
              <w:t xml:space="preserve">Casing</w:t>
            </w:r>
            <w:r w:rsidDel="00000000" w:rsidR="00000000" w:rsidRPr="00000000">
              <w:rPr>
                <w:rFonts w:ascii="Times New Roman" w:cs="Times New Roman" w:eastAsia="Times New Roman" w:hAnsi="Times New Roman"/>
                <w:sz w:val="24"/>
                <w:szCs w:val="24"/>
                <w:rtl w:val="0"/>
              </w:rPr>
              <w:t xml:space="preserve"> (Mekanik)</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4</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 Berjalan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Melanjutkan desain 3D dengan fokus pada pembuatan struktur internal dan pemisahan bodi </w:t>
            </w:r>
            <w:r w:rsidDel="00000000" w:rsidR="00000000" w:rsidRPr="00000000">
              <w:rPr>
                <w:rFonts w:ascii="Times New Roman" w:cs="Times New Roman" w:eastAsia="Times New Roman" w:hAnsi="Times New Roman"/>
                <w:i w:val="1"/>
                <w:iCs w:val="1"/>
                <w:sz w:val="20"/>
                <w:szCs w:val="20"/>
                <w:rtl w:val="0"/>
              </w:rPr>
              <w:t xml:space="preserve">casing</w:t>
            </w: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0C1">
      <w:pPr>
        <w:spacing w:after="280" w:before="280" w:lineRule="auto"/>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7"/>
          <w:szCs w:val="27"/>
          <w:rtl w:val="0"/>
        </w:rPr>
        <w:t xml:space="preserve">Analisis Deviasi</w:t>
        <w:br w:type="textWrapping"/>
      </w:r>
      <w:r w:rsidDel="00000000" w:rsidR="00000000" w:rsidRPr="00000000">
        <w:rPr>
          <w:rFonts w:ascii="Quattrocento Sans" w:cs="Quattrocento Sans" w:eastAsia="Quattrocento Sans" w:hAnsi="Quattrocento Sans"/>
          <w:sz w:val="21"/>
          <w:szCs w:val="21"/>
          <w:rtl w:val="0"/>
        </w:rPr>
        <w:br w:type="textWrapping"/>
        <w:t xml:space="preserve">Ada perbedaan positif dalam hasil observasi lapangan pada Juli 2026, sehingga mengizinkan penundaan pembelian komponen (F1) untuk mengoptimalkan pengeluaran anggaran serta menyesuaikan perangkat dengan standar IP67. Di sisi lain, pemodelan 3D ditunda sampai Minggu 4 agar fokus pada blueprint 2D seperti yang diperintahkan dosen. Secara keseluruhan, perubahan jadwal ini terpantau dan tidak menghalangi batas waktu selesainya proyek.</w:t>
      </w:r>
    </w:p>
    <w:p w:rsidR="00000000" w:rsidDel="00000000" w:rsidP="00000000" w:rsidRDefault="00000000" w:rsidRPr="00000000" w14:paraId="000000C2">
      <w:pPr>
        <w:spacing w:after="280" w:before="280"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C3">
      <w:pPr>
        <w:spacing w:after="280" w:before="280" w:lineRule="auto"/>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C4">
      <w:pPr>
        <w:spacing w:after="0" w:lineRule="auto"/>
        <w:rPr>
          <w:rFonts w:ascii="Quattrocento Sans" w:cs="Quattrocento Sans" w:eastAsia="Quattrocento Sans" w:hAnsi="Quattrocento Sans"/>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11. Rencana Kerja Pekan Berikutnya</w:t>
      </w:r>
    </w:p>
    <w:tbl>
      <w:tblPr>
        <w:tblStyle w:val="Table7"/>
        <w:tblW w:w="8925.0" w:type="dxa"/>
        <w:jc w:val="left"/>
        <w:tblLayout w:type="fixed"/>
        <w:tblLook w:val="0400"/>
      </w:tblPr>
      <w:tblGrid>
        <w:gridCol w:w="975"/>
        <w:gridCol w:w="3300"/>
        <w:gridCol w:w="2100"/>
        <w:gridCol w:w="2550"/>
        <w:tblGridChange w:id="0">
          <w:tblGrid>
            <w:gridCol w:w="975"/>
            <w:gridCol w:w="3300"/>
            <w:gridCol w:w="2100"/>
            <w:gridCol w:w="2550"/>
          </w:tblGrid>
        </w:tblGridChange>
      </w:tblGrid>
      <w:tr>
        <w:trPr>
          <w:cantSplit w:val="0"/>
          <w:trHeight w:val="393"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Aktivitas</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PIC</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Selesai</w:t>
            </w:r>
          </w:p>
        </w:tc>
      </w:tr>
      <w:tr>
        <w:trPr>
          <w:cantSplit w:val="0"/>
          <w:trHeight w:val="378"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Finalisasi PCB Design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Gibran, Rifat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September 2026</w:t>
            </w:r>
          </w:p>
        </w:tc>
      </w:tr>
      <w:tr>
        <w:trPr>
          <w:cantSplit w:val="0"/>
          <w:trHeight w:val="378"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PCB</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Gibran, Rifat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September 2026</w:t>
            </w:r>
          </w:p>
        </w:tc>
      </w:tr>
      <w:tr>
        <w:trPr>
          <w:cantSplit w:val="0"/>
          <w:trHeight w:val="393"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Finalisasi Desain 3D </w:t>
            </w:r>
            <w:r w:rsidDel="00000000" w:rsidR="00000000" w:rsidRPr="00000000">
              <w:rPr>
                <w:rFonts w:ascii="Times New Roman" w:cs="Times New Roman" w:eastAsia="Times New Roman" w:hAnsi="Times New Roman"/>
                <w:i w:val="1"/>
                <w:iCs w:val="1"/>
                <w:sz w:val="20"/>
                <w:szCs w:val="20"/>
                <w:rtl w:val="0"/>
              </w:rPr>
              <w:t xml:space="preserve">Casing</w:t>
            </w:r>
            <w:r w:rsidDel="00000000" w:rsidR="00000000" w:rsidRPr="00000000">
              <w:rPr>
                <w:rFonts w:ascii="Times New Roman" w:cs="Times New Roman" w:eastAsia="Times New Roman" w:hAnsi="Times New Roman"/>
                <w:sz w:val="20"/>
                <w:szCs w:val="20"/>
                <w:rtl w:val="0"/>
              </w:rPr>
              <w:t xml:space="preserve">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Yoga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September 2026</w:t>
            </w:r>
          </w:p>
        </w:tc>
      </w:tr>
      <w:tr>
        <w:trPr>
          <w:cantSplit w:val="0"/>
          <w:trHeight w:val="393"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Mockup Design Dashboard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Rafif, Calvin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September 2026</w:t>
            </w:r>
          </w:p>
        </w:tc>
      </w:tr>
    </w:tbl>
    <w:p w:rsidR="00000000" w:rsidDel="00000000" w:rsidP="00000000" w:rsidRDefault="00000000" w:rsidRPr="00000000" w14:paraId="000000DA">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12. Persentase Progress Proyek</w:t>
      </w:r>
    </w:p>
    <w:tbl>
      <w:tblPr>
        <w:tblStyle w:val="Table8"/>
        <w:tblW w:w="9016.0" w:type="dxa"/>
        <w:jc w:val="left"/>
        <w:tblLayout w:type="fixed"/>
        <w:tblLook w:val="0400"/>
      </w:tblPr>
      <w:tblGrid>
        <w:gridCol w:w="4336"/>
        <w:gridCol w:w="2080"/>
        <w:gridCol w:w="2600"/>
        <w:tblGridChange w:id="0">
          <w:tblGrid>
            <w:gridCol w:w="4336"/>
            <w:gridCol w:w="2080"/>
            <w:gridCol w:w="2600"/>
          </w:tblGrid>
        </w:tblGridChange>
      </w:tblGrid>
      <w:tr>
        <w:trPr>
          <w:cantSplit w:val="0"/>
          <w:trHeight w:val="310"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D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Komponen</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D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Bobot (%)</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D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Progress (%)</w:t>
            </w:r>
          </w:p>
        </w:tc>
      </w:tr>
      <w:tr>
        <w:trPr>
          <w:cantSplit w:val="0"/>
          <w:trHeight w:val="31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r>
      <w:tr>
        <w:trPr>
          <w:cantSplit w:val="0"/>
          <w:trHeight w:val="29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Hardware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r>
        <w:trPr>
          <w:cantSplit w:val="0"/>
          <w:trHeight w:val="31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Software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rHeight w:val="299"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Sistem</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0"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bl>
    <w:p w:rsidR="00000000" w:rsidDel="00000000" w:rsidP="00000000" w:rsidRDefault="00000000" w:rsidRPr="00000000" w14:paraId="000000F1">
      <w:pPr>
        <w:spacing w:after="280" w:before="28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Progress Total Proyek</w:t>
      </w:r>
    </w:p>
    <w:p w:rsidR="00000000" w:rsidDel="00000000" w:rsidP="00000000" w:rsidRDefault="00000000" w:rsidRPr="00000000" w14:paraId="000000F2">
      <w:pPr>
        <w:spacing w:after="280" w:before="28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Progress Total = 27,25%</w:t>
      </w:r>
      <w:r w:rsidDel="00000000" w:rsidR="00000000" w:rsidRPr="00000000">
        <w:rPr>
          <w:rtl w:val="0"/>
        </w:rPr>
      </w:r>
    </w:p>
    <w:p w:rsidR="00000000" w:rsidDel="00000000" w:rsidP="00000000" w:rsidRDefault="00000000" w:rsidRPr="00000000" w14:paraId="000000F3">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13. Kesimpulan</w:t>
      </w:r>
    </w:p>
    <w:p w:rsidR="00000000" w:rsidDel="00000000" w:rsidP="00000000" w:rsidRDefault="00000000" w:rsidRPr="00000000" w14:paraId="000000F5">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PCB Design unit vest node dan helmet node sudah selesai dirancang sesuai dengan system design dan schematic yang minggu sebelumnya dibuat, untuk unit 3 yaitu edge gateway masih ada kendala pada routing jalur kelistrikannya. Proses pemesanan beberapa komponen mulai dilakukan. Dengan tahap berikutnya akan dilakukan pemesanan PCB setelah difinalisasi.</w:t>
      </w:r>
    </w:p>
    <w:p w:rsidR="00000000" w:rsidDel="00000000" w:rsidP="00000000" w:rsidRDefault="00000000" w:rsidRPr="00000000" w14:paraId="000000F6">
      <w:pPr>
        <w:spacing w:after="0"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br w:type="textWrapping"/>
      </w:r>
    </w:p>
    <w:p w:rsidR="00000000" w:rsidDel="00000000" w:rsidP="00000000" w:rsidRDefault="00000000" w:rsidRPr="00000000" w14:paraId="000000F8">
      <w:pPr>
        <w:spacing w:after="280" w:before="280"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Persetujuan</w:t>
      </w:r>
    </w:p>
    <w:tbl>
      <w:tblPr>
        <w:tblStyle w:val="Table9"/>
        <w:tblW w:w="9234.0" w:type="dxa"/>
        <w:jc w:val="left"/>
        <w:tblLayout w:type="fixed"/>
        <w:tblLook w:val="0400"/>
      </w:tblPr>
      <w:tblGrid>
        <w:gridCol w:w="2544"/>
        <w:gridCol w:w="3827"/>
        <w:gridCol w:w="2863"/>
        <w:tblGridChange w:id="0">
          <w:tblGrid>
            <w:gridCol w:w="2544"/>
            <w:gridCol w:w="3827"/>
            <w:gridCol w:w="2863"/>
          </w:tblGrid>
        </w:tblGridChange>
      </w:tblGrid>
      <w:tr>
        <w:trPr>
          <w:cantSplit w:val="0"/>
          <w:trHeight w:val="303" w:hRule="atLeast"/>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Jabatan</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Tanda Tangan</w:t>
            </w:r>
          </w:p>
        </w:tc>
      </w:tr>
      <w:tr>
        <w:trPr>
          <w:cantSplit w:val="0"/>
          <w:trHeight w:val="303"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Kelompok</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Adhi Rajasa Rafif</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800225" cy="18034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80022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6">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3" w:hRule="atLeast"/>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Tomy Abuzairi, S.T., M.Sc., Ph.D.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F">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10">
      <w:pPr>
        <w:rPr/>
      </w:pPr>
      <w:r w:rsidDel="00000000" w:rsidR="00000000" w:rsidRPr="00000000">
        <w:rPr>
          <w:rtl w:val="0"/>
        </w:rPr>
      </w:r>
    </w:p>
    <w:sectPr>
      <w:head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