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09872D7D"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422434">
        <w:rPr>
          <w:color w:val="474747"/>
          <w:sz w:val="44"/>
          <w:szCs w:val="44"/>
        </w:rPr>
        <w:t>Software and QUARC Testing</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w:t>
      </w:r>
      <w:proofErr w:type="gramStart"/>
      <w:r w:rsidRPr="000E1F3C">
        <w:rPr>
          <w:szCs w:val="20"/>
        </w:rPr>
        <w:t>All</w:t>
      </w:r>
      <w:proofErr w:type="gramEnd"/>
      <w:r w:rsidRPr="000E1F3C">
        <w:rPr>
          <w:szCs w:val="20"/>
        </w:rPr>
        <w:t xml:space="preserve">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w:t>
            </w:r>
            <w:proofErr w:type="gramStart"/>
            <w:r w:rsidRPr="001E1A27">
              <w:rPr>
                <w:sz w:val="20"/>
                <w:szCs w:val="20"/>
              </w:rPr>
              <w:t>to ensure</w:t>
            </w:r>
            <w:proofErr w:type="gramEnd"/>
            <w:r w:rsidRPr="001E1A27">
              <w:rPr>
                <w:sz w:val="20"/>
                <w:szCs w:val="20"/>
              </w:rPr>
              <w:t xml:space="preserv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7C182C3F" w14:textId="00EF16BE" w:rsidR="005B0C2E" w:rsidRDefault="0068350F">
          <w:pPr>
            <w:pStyle w:val="TOC1"/>
            <w:tabs>
              <w:tab w:val="left" w:pos="440"/>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68630" w:history="1">
            <w:r w:rsidR="005B0C2E" w:rsidRPr="000A0B2D">
              <w:rPr>
                <w:rStyle w:val="Hyperlink"/>
                <w:noProof/>
              </w:rPr>
              <w:t>A.</w:t>
            </w:r>
            <w:r w:rsidR="005B0C2E">
              <w:rPr>
                <w:rFonts w:asciiTheme="minorHAnsi" w:eastAsiaTheme="minorEastAsia" w:hAnsiTheme="minorHAnsi" w:cstheme="minorBidi"/>
                <w:noProof/>
                <w:color w:val="auto"/>
                <w:lang w:val="en-US" w:eastAsia="en-US"/>
              </w:rPr>
              <w:tab/>
            </w:r>
            <w:r w:rsidR="005B0C2E" w:rsidRPr="000A0B2D">
              <w:rPr>
                <w:rStyle w:val="Hyperlink"/>
                <w:noProof/>
              </w:rPr>
              <w:t>MATLAB Licensing and Toolboxes</w:t>
            </w:r>
            <w:r w:rsidR="005B0C2E">
              <w:rPr>
                <w:noProof/>
                <w:webHidden/>
              </w:rPr>
              <w:tab/>
            </w:r>
            <w:r w:rsidR="005B0C2E">
              <w:rPr>
                <w:noProof/>
                <w:webHidden/>
              </w:rPr>
              <w:fldChar w:fldCharType="begin"/>
            </w:r>
            <w:r w:rsidR="005B0C2E">
              <w:rPr>
                <w:noProof/>
                <w:webHidden/>
              </w:rPr>
              <w:instrText xml:space="preserve"> PAGEREF _Toc132968630 \h </w:instrText>
            </w:r>
            <w:r w:rsidR="005B0C2E">
              <w:rPr>
                <w:noProof/>
                <w:webHidden/>
              </w:rPr>
            </w:r>
            <w:r w:rsidR="005B0C2E">
              <w:rPr>
                <w:noProof/>
                <w:webHidden/>
              </w:rPr>
              <w:fldChar w:fldCharType="separate"/>
            </w:r>
            <w:r w:rsidR="00BF6F72">
              <w:rPr>
                <w:noProof/>
                <w:webHidden/>
              </w:rPr>
              <w:t>3</w:t>
            </w:r>
            <w:r w:rsidR="005B0C2E">
              <w:rPr>
                <w:noProof/>
                <w:webHidden/>
              </w:rPr>
              <w:fldChar w:fldCharType="end"/>
            </w:r>
          </w:hyperlink>
        </w:p>
        <w:p w14:paraId="466678B4" w14:textId="3FE952C9" w:rsidR="005B0C2E" w:rsidRDefault="00000000">
          <w:pPr>
            <w:pStyle w:val="TOC1"/>
            <w:tabs>
              <w:tab w:val="left" w:pos="440"/>
              <w:tab w:val="right" w:pos="9350"/>
            </w:tabs>
            <w:rPr>
              <w:rFonts w:asciiTheme="minorHAnsi" w:eastAsiaTheme="minorEastAsia" w:hAnsiTheme="minorHAnsi" w:cstheme="minorBidi"/>
              <w:noProof/>
              <w:color w:val="auto"/>
              <w:lang w:val="en-US" w:eastAsia="en-US"/>
            </w:rPr>
          </w:pPr>
          <w:hyperlink w:anchor="_Toc132968631" w:history="1">
            <w:r w:rsidR="005B0C2E" w:rsidRPr="000A0B2D">
              <w:rPr>
                <w:rStyle w:val="Hyperlink"/>
                <w:noProof/>
                <w:lang w:val="en-US"/>
              </w:rPr>
              <w:t>B.</w:t>
            </w:r>
            <w:r w:rsidR="005B0C2E">
              <w:rPr>
                <w:rFonts w:asciiTheme="minorHAnsi" w:eastAsiaTheme="minorEastAsia" w:hAnsiTheme="minorHAnsi" w:cstheme="minorBidi"/>
                <w:noProof/>
                <w:color w:val="auto"/>
                <w:lang w:val="en-US" w:eastAsia="en-US"/>
              </w:rPr>
              <w:tab/>
            </w:r>
            <w:r w:rsidR="005B0C2E" w:rsidRPr="000A0B2D">
              <w:rPr>
                <w:rStyle w:val="Hyperlink"/>
                <w:noProof/>
                <w:lang w:val="en-US"/>
              </w:rPr>
              <w:t>Checkpoint – Sine Scope Demo</w:t>
            </w:r>
            <w:r w:rsidR="005B0C2E">
              <w:rPr>
                <w:noProof/>
                <w:webHidden/>
              </w:rPr>
              <w:tab/>
            </w:r>
            <w:r w:rsidR="005B0C2E">
              <w:rPr>
                <w:noProof/>
                <w:webHidden/>
              </w:rPr>
              <w:fldChar w:fldCharType="begin"/>
            </w:r>
            <w:r w:rsidR="005B0C2E">
              <w:rPr>
                <w:noProof/>
                <w:webHidden/>
              </w:rPr>
              <w:instrText xml:space="preserve"> PAGEREF _Toc132968631 \h </w:instrText>
            </w:r>
            <w:r w:rsidR="005B0C2E">
              <w:rPr>
                <w:noProof/>
                <w:webHidden/>
              </w:rPr>
            </w:r>
            <w:r w:rsidR="005B0C2E">
              <w:rPr>
                <w:noProof/>
                <w:webHidden/>
              </w:rPr>
              <w:fldChar w:fldCharType="separate"/>
            </w:r>
            <w:r w:rsidR="00BF6F72">
              <w:rPr>
                <w:noProof/>
                <w:webHidden/>
              </w:rPr>
              <w:t>4</w:t>
            </w:r>
            <w:r w:rsidR="005B0C2E">
              <w:rPr>
                <w:noProof/>
                <w:webHidden/>
              </w:rPr>
              <w:fldChar w:fldCharType="end"/>
            </w:r>
          </w:hyperlink>
        </w:p>
        <w:p w14:paraId="1948B7E8" w14:textId="64316921"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1B2AC983" w14:textId="72A323A2" w:rsidR="004E51D6" w:rsidRDefault="00F4463E" w:rsidP="008252D6">
      <w:pPr>
        <w:pStyle w:val="Heading1"/>
        <w:numPr>
          <w:ilvl w:val="0"/>
          <w:numId w:val="42"/>
        </w:numPr>
        <w:ind w:left="360"/>
      </w:pPr>
      <w:bookmarkStart w:id="6" w:name="_g0d7lk18atby" w:colFirst="0" w:colLast="0"/>
      <w:bookmarkStart w:id="7" w:name="_Toc132968630"/>
      <w:bookmarkEnd w:id="6"/>
      <w:r>
        <w:lastRenderedPageBreak/>
        <w:t>MATLAB Licensing and Toolboxes</w:t>
      </w:r>
      <w:bookmarkEnd w:id="7"/>
    </w:p>
    <w:p w14:paraId="58B353CF" w14:textId="44F84617" w:rsidR="00F4463E" w:rsidRDefault="00F4463E" w:rsidP="00F4463E"/>
    <w:p w14:paraId="5C4EE296" w14:textId="5D2718F4" w:rsidR="00F4463E" w:rsidRPr="00F4463E" w:rsidRDefault="00F4463E" w:rsidP="00F4463E">
      <w:pPr>
        <w:widowControl w:val="0"/>
        <w:spacing w:before="0"/>
        <w:jc w:val="left"/>
      </w:pPr>
      <w:r>
        <w:t xml:space="preserve">The PC already comes with all the required software installed and configured, as shown in table 1. </w:t>
      </w:r>
      <w:r w:rsidRPr="00F4463E">
        <w:rPr>
          <w:rFonts w:eastAsia="Times New Roman" w:cs="Times New Roman"/>
          <w:lang w:val="en-US"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3"/>
        <w:gridCol w:w="2139"/>
        <w:gridCol w:w="1569"/>
        <w:gridCol w:w="1236"/>
        <w:gridCol w:w="1263"/>
      </w:tblGrid>
      <w:tr w:rsidR="00F4463E" w:rsidRPr="00F4463E" w14:paraId="2167853B" w14:textId="77777777" w:rsidTr="008252D6">
        <w:tc>
          <w:tcPr>
            <w:tcW w:w="0" w:type="auto"/>
            <w:shd w:val="clear" w:color="auto" w:fill="EFEFEF"/>
            <w:tcMar>
              <w:top w:w="100" w:type="dxa"/>
              <w:left w:w="100" w:type="dxa"/>
              <w:bottom w:w="100" w:type="dxa"/>
              <w:right w:w="100" w:type="dxa"/>
            </w:tcMar>
            <w:vAlign w:val="center"/>
            <w:hideMark/>
          </w:tcPr>
          <w:p w14:paraId="59577B84" w14:textId="77777777" w:rsidR="00F4463E" w:rsidRPr="00F4463E" w:rsidRDefault="00F4463E" w:rsidP="00F4463E">
            <w:pPr>
              <w:spacing w:before="0"/>
              <w:ind w:left="180"/>
              <w:jc w:val="left"/>
              <w:rPr>
                <w:rFonts w:ascii="Times New Roman" w:eastAsia="Times New Roman" w:hAnsi="Times New Roman" w:cs="Times New Roman"/>
                <w:color w:val="auto"/>
                <w:sz w:val="24"/>
                <w:szCs w:val="24"/>
                <w:lang w:val="en-US" w:eastAsia="en-US"/>
              </w:rPr>
            </w:pPr>
            <w:r w:rsidRPr="00F4463E">
              <w:rPr>
                <w:rFonts w:eastAsia="Times New Roman" w:cs="Times New Roman"/>
                <w:b/>
                <w:bCs/>
                <w:color w:val="000000"/>
                <w:lang w:val="en-US" w:eastAsia="en-US"/>
              </w:rPr>
              <w:t>Software</w:t>
            </w:r>
          </w:p>
        </w:tc>
        <w:tc>
          <w:tcPr>
            <w:tcW w:w="0" w:type="auto"/>
            <w:shd w:val="clear" w:color="auto" w:fill="EFEFEF"/>
            <w:tcMar>
              <w:top w:w="100" w:type="dxa"/>
              <w:left w:w="100" w:type="dxa"/>
              <w:bottom w:w="100" w:type="dxa"/>
              <w:right w:w="100" w:type="dxa"/>
            </w:tcMar>
            <w:vAlign w:val="center"/>
            <w:hideMark/>
          </w:tcPr>
          <w:p w14:paraId="0C2A6DCB" w14:textId="10FE35C3"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b/>
                <w:bCs/>
                <w:color w:val="000000"/>
                <w:lang w:val="en-US" w:eastAsia="en-US"/>
              </w:rPr>
              <w:t xml:space="preserve">Version QDrone 1 </w:t>
            </w:r>
            <w:proofErr w:type="spellStart"/>
            <w:r w:rsidRPr="00F4463E">
              <w:rPr>
                <w:rFonts w:eastAsia="Times New Roman" w:cs="Times New Roman"/>
                <w:b/>
                <w:bCs/>
                <w:color w:val="000000"/>
                <w:lang w:val="en-US" w:eastAsia="en-US"/>
              </w:rPr>
              <w:t>Qbot</w:t>
            </w:r>
            <w:proofErr w:type="spellEnd"/>
            <w:r w:rsidRPr="00F4463E">
              <w:rPr>
                <w:rFonts w:eastAsia="Times New Roman" w:cs="Times New Roman"/>
                <w:b/>
                <w:bCs/>
                <w:color w:val="000000"/>
                <w:lang w:val="en-US" w:eastAsia="en-US"/>
              </w:rPr>
              <w:t xml:space="preserve"> 2</w:t>
            </w:r>
            <w:r>
              <w:rPr>
                <w:rFonts w:eastAsia="Times New Roman" w:cs="Times New Roman"/>
                <w:b/>
                <w:bCs/>
                <w:color w:val="000000"/>
                <w:lang w:val="en-US" w:eastAsia="en-US"/>
              </w:rPr>
              <w:t>/2e</w:t>
            </w:r>
          </w:p>
        </w:tc>
        <w:tc>
          <w:tcPr>
            <w:tcW w:w="0" w:type="auto"/>
            <w:shd w:val="clear" w:color="auto" w:fill="EFEFEF"/>
            <w:tcMar>
              <w:top w:w="100" w:type="dxa"/>
              <w:left w:w="100" w:type="dxa"/>
              <w:bottom w:w="100" w:type="dxa"/>
              <w:right w:w="100" w:type="dxa"/>
            </w:tcMar>
            <w:vAlign w:val="center"/>
            <w:hideMark/>
          </w:tcPr>
          <w:p w14:paraId="52C2BB5E"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b/>
                <w:bCs/>
                <w:color w:val="000000"/>
                <w:lang w:val="en-US" w:eastAsia="en-US"/>
              </w:rPr>
              <w:t>Version QDrone 2 </w:t>
            </w:r>
          </w:p>
        </w:tc>
        <w:tc>
          <w:tcPr>
            <w:tcW w:w="0" w:type="auto"/>
            <w:shd w:val="clear" w:color="auto" w:fill="EFEFEF"/>
            <w:tcMar>
              <w:top w:w="100" w:type="dxa"/>
              <w:left w:w="100" w:type="dxa"/>
              <w:bottom w:w="100" w:type="dxa"/>
              <w:right w:w="100" w:type="dxa"/>
            </w:tcMar>
            <w:vAlign w:val="center"/>
            <w:hideMark/>
          </w:tcPr>
          <w:p w14:paraId="139AEEF3"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b/>
                <w:bCs/>
                <w:color w:val="000000"/>
                <w:lang w:val="en-US" w:eastAsia="en-US"/>
              </w:rPr>
              <w:t>Installed?</w:t>
            </w:r>
          </w:p>
        </w:tc>
        <w:tc>
          <w:tcPr>
            <w:tcW w:w="0" w:type="auto"/>
            <w:shd w:val="clear" w:color="auto" w:fill="EFEFEF"/>
            <w:tcMar>
              <w:top w:w="100" w:type="dxa"/>
              <w:left w:w="100" w:type="dxa"/>
              <w:bottom w:w="100" w:type="dxa"/>
              <w:right w:w="100" w:type="dxa"/>
            </w:tcMar>
            <w:vAlign w:val="center"/>
            <w:hideMark/>
          </w:tcPr>
          <w:p w14:paraId="39CDA609"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b/>
                <w:bCs/>
                <w:color w:val="000000"/>
                <w:lang w:val="en-US" w:eastAsia="en-US"/>
              </w:rPr>
              <w:t>Licensed?</w:t>
            </w:r>
          </w:p>
        </w:tc>
      </w:tr>
      <w:tr w:rsidR="00F4463E" w:rsidRPr="00F4463E" w14:paraId="5CD6AC79" w14:textId="77777777" w:rsidTr="008252D6">
        <w:trPr>
          <w:trHeight w:val="439"/>
        </w:trPr>
        <w:tc>
          <w:tcPr>
            <w:tcW w:w="0" w:type="auto"/>
            <w:shd w:val="clear" w:color="auto" w:fill="F4CCCC"/>
            <w:tcMar>
              <w:top w:w="100" w:type="dxa"/>
              <w:left w:w="100" w:type="dxa"/>
              <w:bottom w:w="100" w:type="dxa"/>
              <w:right w:w="100" w:type="dxa"/>
            </w:tcMar>
            <w:vAlign w:val="center"/>
            <w:hideMark/>
          </w:tcPr>
          <w:p w14:paraId="1B6EF9BC" w14:textId="77777777" w:rsidR="00F4463E" w:rsidRPr="00F4463E" w:rsidRDefault="00F4463E" w:rsidP="00F4463E">
            <w:pPr>
              <w:spacing w:before="0"/>
              <w:ind w:left="180"/>
              <w:jc w:val="left"/>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MATLAB/Simulink</w:t>
            </w:r>
          </w:p>
        </w:tc>
        <w:tc>
          <w:tcPr>
            <w:tcW w:w="0" w:type="auto"/>
            <w:shd w:val="clear" w:color="auto" w:fill="F4CCCC"/>
            <w:tcMar>
              <w:top w:w="100" w:type="dxa"/>
              <w:left w:w="100" w:type="dxa"/>
              <w:bottom w:w="100" w:type="dxa"/>
              <w:right w:w="100" w:type="dxa"/>
            </w:tcMar>
            <w:vAlign w:val="center"/>
            <w:hideMark/>
          </w:tcPr>
          <w:p w14:paraId="0B6F57D9"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R2019a</w:t>
            </w:r>
          </w:p>
        </w:tc>
        <w:tc>
          <w:tcPr>
            <w:tcW w:w="0" w:type="auto"/>
            <w:shd w:val="clear" w:color="auto" w:fill="F4CCCC"/>
            <w:tcMar>
              <w:top w:w="100" w:type="dxa"/>
              <w:left w:w="100" w:type="dxa"/>
              <w:bottom w:w="100" w:type="dxa"/>
              <w:right w:w="100" w:type="dxa"/>
            </w:tcMar>
            <w:vAlign w:val="center"/>
            <w:hideMark/>
          </w:tcPr>
          <w:p w14:paraId="4989DC4D"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R2023a</w:t>
            </w:r>
          </w:p>
        </w:tc>
        <w:tc>
          <w:tcPr>
            <w:tcW w:w="0" w:type="auto"/>
            <w:shd w:val="clear" w:color="auto" w:fill="F4CCCC"/>
            <w:tcMar>
              <w:top w:w="100" w:type="dxa"/>
              <w:left w:w="100" w:type="dxa"/>
              <w:bottom w:w="100" w:type="dxa"/>
              <w:right w:w="100" w:type="dxa"/>
            </w:tcMar>
            <w:vAlign w:val="center"/>
            <w:hideMark/>
          </w:tcPr>
          <w:p w14:paraId="48D53FDA"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ascii="Segoe UI Emoji" w:eastAsia="Times New Roman" w:hAnsi="Segoe UI Emoji" w:cs="Segoe UI Emoji"/>
                <w:highlight w:val="green"/>
                <w:lang w:val="en-US" w:eastAsia="en-US"/>
              </w:rPr>
              <w:t>✅</w:t>
            </w:r>
          </w:p>
        </w:tc>
        <w:tc>
          <w:tcPr>
            <w:tcW w:w="0" w:type="auto"/>
            <w:shd w:val="clear" w:color="auto" w:fill="F4CCCC"/>
            <w:tcMar>
              <w:top w:w="100" w:type="dxa"/>
              <w:left w:w="100" w:type="dxa"/>
              <w:bottom w:w="100" w:type="dxa"/>
              <w:right w:w="100" w:type="dxa"/>
            </w:tcMar>
            <w:vAlign w:val="center"/>
            <w:hideMark/>
          </w:tcPr>
          <w:p w14:paraId="37FF6BC8" w14:textId="57C40862"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noProof/>
              </w:rPr>
              <w:drawing>
                <wp:inline distT="0" distB="0" distL="0" distR="0" wp14:anchorId="71FB99F9" wp14:editId="36077944">
                  <wp:extent cx="190500" cy="190500"/>
                  <wp:effectExtent l="0" t="0" r="0" b="0"/>
                  <wp:docPr id="153252252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2521" name="Picture 1"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F4463E" w:rsidRPr="00F4463E" w14:paraId="618E434C" w14:textId="77777777" w:rsidTr="008252D6">
        <w:trPr>
          <w:trHeight w:val="438"/>
        </w:trPr>
        <w:tc>
          <w:tcPr>
            <w:tcW w:w="0" w:type="auto"/>
            <w:tcMar>
              <w:top w:w="100" w:type="dxa"/>
              <w:left w:w="100" w:type="dxa"/>
              <w:bottom w:w="100" w:type="dxa"/>
              <w:right w:w="100" w:type="dxa"/>
            </w:tcMar>
            <w:vAlign w:val="center"/>
            <w:hideMark/>
          </w:tcPr>
          <w:p w14:paraId="32A38F79" w14:textId="77777777" w:rsidR="00F4463E" w:rsidRPr="00F4463E" w:rsidRDefault="00F4463E" w:rsidP="00F4463E">
            <w:pPr>
              <w:spacing w:before="0"/>
              <w:ind w:left="180"/>
              <w:jc w:val="left"/>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QUARC</w:t>
            </w:r>
          </w:p>
        </w:tc>
        <w:tc>
          <w:tcPr>
            <w:tcW w:w="0" w:type="auto"/>
            <w:tcMar>
              <w:top w:w="100" w:type="dxa"/>
              <w:left w:w="100" w:type="dxa"/>
              <w:bottom w:w="100" w:type="dxa"/>
              <w:right w:w="100" w:type="dxa"/>
            </w:tcMar>
            <w:vAlign w:val="center"/>
            <w:hideMark/>
          </w:tcPr>
          <w:p w14:paraId="47C3F5EA" w14:textId="77777777" w:rsidR="00F4463E" w:rsidRPr="00F4463E" w:rsidRDefault="00F4463E" w:rsidP="00F4463E">
            <w:pPr>
              <w:spacing w:before="0"/>
              <w:ind w:left="-9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2020 SP1</w:t>
            </w:r>
          </w:p>
        </w:tc>
        <w:tc>
          <w:tcPr>
            <w:tcW w:w="0" w:type="auto"/>
            <w:tcMar>
              <w:top w:w="100" w:type="dxa"/>
              <w:left w:w="100" w:type="dxa"/>
              <w:bottom w:w="100" w:type="dxa"/>
              <w:right w:w="100" w:type="dxa"/>
            </w:tcMar>
            <w:vAlign w:val="center"/>
            <w:hideMark/>
          </w:tcPr>
          <w:p w14:paraId="43BDED7F" w14:textId="77777777" w:rsidR="00F4463E" w:rsidRPr="00F4463E" w:rsidRDefault="00F4463E" w:rsidP="00F4463E">
            <w:pPr>
              <w:spacing w:before="0"/>
              <w:ind w:left="-9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2023</w:t>
            </w:r>
          </w:p>
        </w:tc>
        <w:tc>
          <w:tcPr>
            <w:tcW w:w="0" w:type="auto"/>
            <w:tcMar>
              <w:top w:w="100" w:type="dxa"/>
              <w:left w:w="100" w:type="dxa"/>
              <w:bottom w:w="100" w:type="dxa"/>
              <w:right w:w="100" w:type="dxa"/>
            </w:tcMar>
            <w:vAlign w:val="center"/>
            <w:hideMark/>
          </w:tcPr>
          <w:p w14:paraId="684CF2A8" w14:textId="77777777" w:rsidR="00F4463E" w:rsidRPr="00F4463E" w:rsidRDefault="00F4463E" w:rsidP="00F4463E">
            <w:pPr>
              <w:spacing w:before="0"/>
              <w:jc w:val="center"/>
              <w:rPr>
                <w:rFonts w:ascii="Times New Roman" w:eastAsia="Times New Roman" w:hAnsi="Times New Roman" w:cs="Times New Roman"/>
                <w:color w:val="auto"/>
                <w:sz w:val="24"/>
                <w:szCs w:val="24"/>
                <w:highlight w:val="green"/>
                <w:lang w:val="en-US" w:eastAsia="en-US"/>
              </w:rPr>
            </w:pPr>
            <w:r w:rsidRPr="00F4463E">
              <w:rPr>
                <w:rFonts w:ascii="Segoe UI Emoji" w:eastAsia="Times New Roman" w:hAnsi="Segoe UI Emoji" w:cs="Segoe UI Emoji"/>
                <w:highlight w:val="green"/>
                <w:lang w:val="en-US" w:eastAsia="en-US"/>
              </w:rPr>
              <w:t>✅</w:t>
            </w:r>
          </w:p>
        </w:tc>
        <w:tc>
          <w:tcPr>
            <w:tcW w:w="0" w:type="auto"/>
            <w:tcMar>
              <w:top w:w="100" w:type="dxa"/>
              <w:left w:w="100" w:type="dxa"/>
              <w:bottom w:w="100" w:type="dxa"/>
              <w:right w:w="100" w:type="dxa"/>
            </w:tcMar>
            <w:vAlign w:val="center"/>
            <w:hideMark/>
          </w:tcPr>
          <w:p w14:paraId="6B0608D8" w14:textId="77777777" w:rsidR="00F4463E" w:rsidRPr="00F4463E" w:rsidRDefault="00F4463E" w:rsidP="00F4463E">
            <w:pPr>
              <w:spacing w:before="0"/>
              <w:jc w:val="center"/>
              <w:rPr>
                <w:rFonts w:ascii="Times New Roman" w:eastAsia="Times New Roman" w:hAnsi="Times New Roman" w:cs="Times New Roman"/>
                <w:color w:val="auto"/>
                <w:sz w:val="24"/>
                <w:szCs w:val="24"/>
                <w:highlight w:val="green"/>
                <w:lang w:val="en-US" w:eastAsia="en-US"/>
              </w:rPr>
            </w:pPr>
            <w:r w:rsidRPr="00F4463E">
              <w:rPr>
                <w:rFonts w:ascii="Segoe UI Emoji" w:eastAsia="Times New Roman" w:hAnsi="Segoe UI Emoji" w:cs="Segoe UI Emoji"/>
                <w:highlight w:val="green"/>
                <w:lang w:val="en-US" w:eastAsia="en-US"/>
              </w:rPr>
              <w:t>✅</w:t>
            </w:r>
          </w:p>
        </w:tc>
      </w:tr>
      <w:tr w:rsidR="00F4463E" w:rsidRPr="00F4463E" w14:paraId="01A66DE9" w14:textId="77777777" w:rsidTr="008252D6">
        <w:trPr>
          <w:trHeight w:val="540"/>
        </w:trPr>
        <w:tc>
          <w:tcPr>
            <w:tcW w:w="0" w:type="auto"/>
            <w:shd w:val="clear" w:color="auto" w:fill="F4CCCC"/>
            <w:tcMar>
              <w:top w:w="100" w:type="dxa"/>
              <w:left w:w="100" w:type="dxa"/>
              <w:bottom w:w="100" w:type="dxa"/>
              <w:right w:w="100" w:type="dxa"/>
            </w:tcMar>
            <w:vAlign w:val="center"/>
            <w:hideMark/>
          </w:tcPr>
          <w:p w14:paraId="29B8AC21" w14:textId="77777777" w:rsidR="00F4463E" w:rsidRPr="00F4463E" w:rsidRDefault="00F4463E" w:rsidP="00F4463E">
            <w:pPr>
              <w:spacing w:before="0"/>
              <w:ind w:left="180"/>
              <w:jc w:val="left"/>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Visual Studio Community Compiler</w:t>
            </w:r>
          </w:p>
        </w:tc>
        <w:tc>
          <w:tcPr>
            <w:tcW w:w="0" w:type="auto"/>
            <w:shd w:val="clear" w:color="auto" w:fill="F4CCCC"/>
            <w:tcMar>
              <w:top w:w="100" w:type="dxa"/>
              <w:left w:w="100" w:type="dxa"/>
              <w:bottom w:w="100" w:type="dxa"/>
              <w:right w:w="100" w:type="dxa"/>
            </w:tcMar>
            <w:vAlign w:val="center"/>
            <w:hideMark/>
          </w:tcPr>
          <w:p w14:paraId="2CB02895" w14:textId="77777777" w:rsidR="00F4463E" w:rsidRPr="00F4463E" w:rsidRDefault="00F4463E" w:rsidP="00F4463E">
            <w:pPr>
              <w:spacing w:before="0"/>
              <w:ind w:left="-9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2017</w:t>
            </w:r>
          </w:p>
        </w:tc>
        <w:tc>
          <w:tcPr>
            <w:tcW w:w="0" w:type="auto"/>
            <w:shd w:val="clear" w:color="auto" w:fill="F4CCCC"/>
            <w:tcMar>
              <w:top w:w="100" w:type="dxa"/>
              <w:left w:w="100" w:type="dxa"/>
              <w:bottom w:w="100" w:type="dxa"/>
              <w:right w:w="100" w:type="dxa"/>
            </w:tcMar>
            <w:vAlign w:val="center"/>
            <w:hideMark/>
          </w:tcPr>
          <w:p w14:paraId="7D11B79D" w14:textId="77777777" w:rsidR="00F4463E" w:rsidRPr="00F4463E" w:rsidRDefault="00F4463E" w:rsidP="00F4463E">
            <w:pPr>
              <w:spacing w:before="0"/>
              <w:ind w:left="-9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2022</w:t>
            </w:r>
          </w:p>
        </w:tc>
        <w:tc>
          <w:tcPr>
            <w:tcW w:w="0" w:type="auto"/>
            <w:shd w:val="clear" w:color="auto" w:fill="F4CCCC"/>
            <w:tcMar>
              <w:top w:w="100" w:type="dxa"/>
              <w:left w:w="100" w:type="dxa"/>
              <w:bottom w:w="100" w:type="dxa"/>
              <w:right w:w="100" w:type="dxa"/>
            </w:tcMar>
            <w:vAlign w:val="center"/>
            <w:hideMark/>
          </w:tcPr>
          <w:p w14:paraId="2BBDF9EC" w14:textId="77777777" w:rsidR="00F4463E" w:rsidRPr="00F4463E" w:rsidRDefault="00F4463E" w:rsidP="00F4463E">
            <w:pPr>
              <w:spacing w:before="0"/>
              <w:jc w:val="center"/>
              <w:rPr>
                <w:rFonts w:ascii="Times New Roman" w:eastAsia="Times New Roman" w:hAnsi="Times New Roman" w:cs="Times New Roman"/>
                <w:color w:val="auto"/>
                <w:sz w:val="24"/>
                <w:szCs w:val="24"/>
                <w:highlight w:val="green"/>
                <w:lang w:val="en-US" w:eastAsia="en-US"/>
              </w:rPr>
            </w:pPr>
            <w:r w:rsidRPr="00F4463E">
              <w:rPr>
                <w:rFonts w:ascii="Segoe UI Emoji" w:eastAsia="Times New Roman" w:hAnsi="Segoe UI Emoji" w:cs="Segoe UI Emoji"/>
                <w:highlight w:val="green"/>
                <w:lang w:val="en-US" w:eastAsia="en-US"/>
              </w:rPr>
              <w:t>✅</w:t>
            </w:r>
          </w:p>
        </w:tc>
        <w:tc>
          <w:tcPr>
            <w:tcW w:w="0" w:type="auto"/>
            <w:shd w:val="clear" w:color="auto" w:fill="F4CCCC"/>
            <w:tcMar>
              <w:top w:w="100" w:type="dxa"/>
              <w:left w:w="100" w:type="dxa"/>
              <w:bottom w:w="100" w:type="dxa"/>
              <w:right w:w="100" w:type="dxa"/>
            </w:tcMar>
            <w:vAlign w:val="center"/>
            <w:hideMark/>
          </w:tcPr>
          <w:p w14:paraId="32299E30" w14:textId="77777777" w:rsidR="00F4463E" w:rsidRPr="00F4463E" w:rsidRDefault="00F4463E" w:rsidP="00F4463E">
            <w:pPr>
              <w:spacing w:before="0"/>
              <w:jc w:val="center"/>
              <w:rPr>
                <w:rFonts w:ascii="Times New Roman" w:eastAsia="Times New Roman" w:hAnsi="Times New Roman" w:cs="Times New Roman"/>
                <w:color w:val="auto"/>
                <w:sz w:val="24"/>
                <w:szCs w:val="24"/>
                <w:highlight w:val="green"/>
                <w:lang w:val="en-US" w:eastAsia="en-US"/>
              </w:rPr>
            </w:pPr>
            <w:r w:rsidRPr="00F4463E">
              <w:rPr>
                <w:rFonts w:ascii="Segoe UI Emoji" w:eastAsia="Times New Roman" w:hAnsi="Segoe UI Emoji" w:cs="Segoe UI Emoji"/>
                <w:highlight w:val="green"/>
                <w:lang w:val="en-US" w:eastAsia="en-US"/>
              </w:rPr>
              <w:t>✅</w:t>
            </w:r>
          </w:p>
        </w:tc>
      </w:tr>
      <w:tr w:rsidR="00F4463E" w:rsidRPr="00F4463E" w14:paraId="54F6F040" w14:textId="77777777" w:rsidTr="008252D6">
        <w:trPr>
          <w:trHeight w:val="540"/>
        </w:trPr>
        <w:tc>
          <w:tcPr>
            <w:tcW w:w="0" w:type="auto"/>
            <w:shd w:val="clear" w:color="auto" w:fill="FFFFFF"/>
            <w:tcMar>
              <w:top w:w="100" w:type="dxa"/>
              <w:left w:w="100" w:type="dxa"/>
              <w:bottom w:w="100" w:type="dxa"/>
              <w:right w:w="100" w:type="dxa"/>
            </w:tcMar>
            <w:vAlign w:val="center"/>
            <w:hideMark/>
          </w:tcPr>
          <w:p w14:paraId="68D32848" w14:textId="77777777" w:rsidR="00F4463E" w:rsidRPr="00F4463E" w:rsidRDefault="00F4463E" w:rsidP="00F4463E">
            <w:pPr>
              <w:spacing w:before="0"/>
              <w:ind w:left="180"/>
              <w:jc w:val="left"/>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Motive</w:t>
            </w:r>
          </w:p>
        </w:tc>
        <w:tc>
          <w:tcPr>
            <w:tcW w:w="0" w:type="auto"/>
            <w:shd w:val="clear" w:color="auto" w:fill="FFFFFF"/>
            <w:tcMar>
              <w:top w:w="100" w:type="dxa"/>
              <w:left w:w="100" w:type="dxa"/>
              <w:bottom w:w="100" w:type="dxa"/>
              <w:right w:w="100" w:type="dxa"/>
            </w:tcMar>
            <w:vAlign w:val="center"/>
            <w:hideMark/>
          </w:tcPr>
          <w:p w14:paraId="07BD4B8C"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w:t>
            </w:r>
          </w:p>
        </w:tc>
        <w:tc>
          <w:tcPr>
            <w:tcW w:w="0" w:type="auto"/>
            <w:shd w:val="clear" w:color="auto" w:fill="FFFFFF"/>
            <w:tcMar>
              <w:top w:w="100" w:type="dxa"/>
              <w:left w:w="100" w:type="dxa"/>
              <w:bottom w:w="100" w:type="dxa"/>
              <w:right w:w="100" w:type="dxa"/>
            </w:tcMar>
            <w:vAlign w:val="center"/>
            <w:hideMark/>
          </w:tcPr>
          <w:p w14:paraId="0407DC55"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2.x</w:t>
            </w:r>
          </w:p>
        </w:tc>
        <w:tc>
          <w:tcPr>
            <w:tcW w:w="0" w:type="auto"/>
            <w:shd w:val="clear" w:color="auto" w:fill="FFFFFF"/>
            <w:tcMar>
              <w:top w:w="100" w:type="dxa"/>
              <w:left w:w="100" w:type="dxa"/>
              <w:bottom w:w="100" w:type="dxa"/>
              <w:right w:w="100" w:type="dxa"/>
            </w:tcMar>
            <w:vAlign w:val="center"/>
            <w:hideMark/>
          </w:tcPr>
          <w:p w14:paraId="3C9C4B46" w14:textId="77777777" w:rsidR="00F4463E" w:rsidRPr="00F4463E" w:rsidRDefault="00F4463E" w:rsidP="00F4463E">
            <w:pPr>
              <w:spacing w:before="0"/>
              <w:jc w:val="center"/>
              <w:rPr>
                <w:rFonts w:ascii="Times New Roman" w:eastAsia="Times New Roman" w:hAnsi="Times New Roman" w:cs="Times New Roman"/>
                <w:color w:val="auto"/>
                <w:sz w:val="24"/>
                <w:szCs w:val="24"/>
                <w:highlight w:val="green"/>
                <w:lang w:val="en-US" w:eastAsia="en-US"/>
              </w:rPr>
            </w:pPr>
            <w:r w:rsidRPr="00F4463E">
              <w:rPr>
                <w:rFonts w:ascii="Segoe UI Emoji" w:eastAsia="Times New Roman" w:hAnsi="Segoe UI Emoji" w:cs="Segoe UI Emoji"/>
                <w:highlight w:val="green"/>
                <w:lang w:val="en-US" w:eastAsia="en-US"/>
              </w:rPr>
              <w:t>✅</w:t>
            </w:r>
          </w:p>
        </w:tc>
        <w:tc>
          <w:tcPr>
            <w:tcW w:w="0" w:type="auto"/>
            <w:shd w:val="clear" w:color="auto" w:fill="FFFFFF"/>
            <w:tcMar>
              <w:top w:w="100" w:type="dxa"/>
              <w:left w:w="100" w:type="dxa"/>
              <w:bottom w:w="100" w:type="dxa"/>
              <w:right w:w="100" w:type="dxa"/>
            </w:tcMar>
            <w:vAlign w:val="center"/>
            <w:hideMark/>
          </w:tcPr>
          <w:p w14:paraId="53007E37" w14:textId="77777777" w:rsidR="00F4463E" w:rsidRPr="00F4463E" w:rsidRDefault="00F4463E" w:rsidP="00F4463E">
            <w:pPr>
              <w:spacing w:before="0"/>
              <w:jc w:val="center"/>
              <w:rPr>
                <w:rFonts w:ascii="Times New Roman" w:eastAsia="Times New Roman" w:hAnsi="Times New Roman" w:cs="Times New Roman"/>
                <w:color w:val="auto"/>
                <w:sz w:val="24"/>
                <w:szCs w:val="24"/>
                <w:highlight w:val="green"/>
                <w:lang w:val="en-US" w:eastAsia="en-US"/>
              </w:rPr>
            </w:pPr>
            <w:r w:rsidRPr="00F4463E">
              <w:rPr>
                <w:rFonts w:ascii="Segoe UI Emoji" w:eastAsia="Times New Roman" w:hAnsi="Segoe UI Emoji" w:cs="Segoe UI Emoji"/>
                <w:highlight w:val="green"/>
                <w:lang w:val="en-US" w:eastAsia="en-US"/>
              </w:rPr>
              <w:t>✅</w:t>
            </w:r>
          </w:p>
        </w:tc>
      </w:tr>
      <w:tr w:rsidR="00F4463E" w:rsidRPr="00F4463E" w14:paraId="6833F7C0" w14:textId="77777777" w:rsidTr="000054D4">
        <w:trPr>
          <w:trHeight w:val="349"/>
        </w:trPr>
        <w:tc>
          <w:tcPr>
            <w:tcW w:w="0" w:type="auto"/>
            <w:shd w:val="clear" w:color="auto" w:fill="F4CCCC"/>
            <w:tcMar>
              <w:top w:w="100" w:type="dxa"/>
              <w:left w:w="100" w:type="dxa"/>
              <w:bottom w:w="100" w:type="dxa"/>
              <w:right w:w="100" w:type="dxa"/>
            </w:tcMar>
            <w:vAlign w:val="center"/>
            <w:hideMark/>
          </w:tcPr>
          <w:p w14:paraId="206BB326" w14:textId="77777777" w:rsidR="00F4463E" w:rsidRPr="00F4463E" w:rsidRDefault="00F4463E" w:rsidP="00F4463E">
            <w:pPr>
              <w:spacing w:before="0"/>
              <w:ind w:left="180"/>
              <w:jc w:val="left"/>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Bonjour for Windows</w:t>
            </w:r>
          </w:p>
        </w:tc>
        <w:tc>
          <w:tcPr>
            <w:tcW w:w="0" w:type="auto"/>
            <w:shd w:val="clear" w:color="auto" w:fill="F4CCCC"/>
            <w:tcMar>
              <w:top w:w="100" w:type="dxa"/>
              <w:left w:w="100" w:type="dxa"/>
              <w:bottom w:w="100" w:type="dxa"/>
              <w:right w:w="100" w:type="dxa"/>
            </w:tcMar>
            <w:vAlign w:val="center"/>
            <w:hideMark/>
          </w:tcPr>
          <w:p w14:paraId="5EC481DC"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2.0.2+</w:t>
            </w:r>
          </w:p>
        </w:tc>
        <w:tc>
          <w:tcPr>
            <w:tcW w:w="0" w:type="auto"/>
            <w:shd w:val="clear" w:color="auto" w:fill="F4CCCC"/>
            <w:tcMar>
              <w:top w:w="100" w:type="dxa"/>
              <w:left w:w="100" w:type="dxa"/>
              <w:bottom w:w="100" w:type="dxa"/>
              <w:right w:w="100" w:type="dxa"/>
            </w:tcMar>
            <w:vAlign w:val="center"/>
            <w:hideMark/>
          </w:tcPr>
          <w:p w14:paraId="33B6B295"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2.0.2+</w:t>
            </w:r>
          </w:p>
        </w:tc>
        <w:tc>
          <w:tcPr>
            <w:tcW w:w="0" w:type="auto"/>
            <w:shd w:val="clear" w:color="auto" w:fill="F4CCCC"/>
            <w:tcMar>
              <w:top w:w="100" w:type="dxa"/>
              <w:left w:w="100" w:type="dxa"/>
              <w:bottom w:w="100" w:type="dxa"/>
              <w:right w:w="100" w:type="dxa"/>
            </w:tcMar>
            <w:vAlign w:val="center"/>
            <w:hideMark/>
          </w:tcPr>
          <w:p w14:paraId="02EDD9EC"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ascii="Segoe UI Emoji" w:eastAsia="Times New Roman" w:hAnsi="Segoe UI Emoji" w:cs="Segoe UI Emoji"/>
                <w:highlight w:val="green"/>
                <w:lang w:val="en-US" w:eastAsia="en-US"/>
              </w:rPr>
              <w:t>✅</w:t>
            </w:r>
          </w:p>
        </w:tc>
        <w:tc>
          <w:tcPr>
            <w:tcW w:w="0" w:type="auto"/>
            <w:shd w:val="clear" w:color="auto" w:fill="F4CCCC"/>
            <w:tcMar>
              <w:top w:w="100" w:type="dxa"/>
              <w:left w:w="100" w:type="dxa"/>
              <w:bottom w:w="100" w:type="dxa"/>
              <w:right w:w="100" w:type="dxa"/>
            </w:tcMar>
            <w:vAlign w:val="center"/>
            <w:hideMark/>
          </w:tcPr>
          <w:p w14:paraId="79CDD366" w14:textId="77777777"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N/A</w:t>
            </w:r>
          </w:p>
        </w:tc>
      </w:tr>
    </w:tbl>
    <w:p w14:paraId="3FB60C25" w14:textId="2DA2A156" w:rsidR="00F4463E" w:rsidRPr="00F4463E" w:rsidRDefault="00F4463E" w:rsidP="00F4463E">
      <w:pPr>
        <w:spacing w:before="0"/>
        <w:jc w:val="center"/>
        <w:rPr>
          <w:rFonts w:ascii="Times New Roman" w:eastAsia="Times New Roman" w:hAnsi="Times New Roman" w:cs="Times New Roman"/>
          <w:color w:val="auto"/>
          <w:sz w:val="24"/>
          <w:szCs w:val="24"/>
          <w:lang w:val="en-US" w:eastAsia="en-US"/>
        </w:rPr>
      </w:pPr>
      <w:r w:rsidRPr="00F4463E">
        <w:rPr>
          <w:rFonts w:eastAsia="Times New Roman" w:cs="Times New Roman"/>
          <w:lang w:val="en-US" w:eastAsia="en-US"/>
        </w:rPr>
        <w:t xml:space="preserve">Table 1: Software Summary </w:t>
      </w:r>
      <w:r w:rsidRPr="00F4463E">
        <w:rPr>
          <w:rFonts w:eastAsia="Times New Roman" w:cs="Times New Roman"/>
          <w:sz w:val="20"/>
          <w:szCs w:val="20"/>
          <w:lang w:val="en-US" w:eastAsia="en-US"/>
        </w:rPr>
        <w:br/>
      </w:r>
    </w:p>
    <w:tbl>
      <w:tblPr>
        <w:tblStyle w:val="94"/>
        <w:tblW w:w="9360" w:type="dxa"/>
        <w:shd w:val="clear" w:color="auto" w:fill="D9D9D9" w:themeFill="background1" w:themeFillShade="D9"/>
        <w:tblLayout w:type="fixed"/>
        <w:tblLook w:val="0600" w:firstRow="0" w:lastRow="0" w:firstColumn="0" w:lastColumn="0" w:noHBand="1" w:noVBand="1"/>
      </w:tblPr>
      <w:tblGrid>
        <w:gridCol w:w="728"/>
        <w:gridCol w:w="8632"/>
      </w:tblGrid>
      <w:tr w:rsidR="00F4463E" w14:paraId="69635135" w14:textId="77777777" w:rsidTr="00FD51AD">
        <w:trPr>
          <w:trHeight w:val="1133"/>
        </w:trPr>
        <w:tc>
          <w:tcPr>
            <w:tcW w:w="728" w:type="dxa"/>
            <w:shd w:val="clear" w:color="auto" w:fill="D9D9D9" w:themeFill="background1" w:themeFillShade="D9"/>
            <w:tcMar>
              <w:top w:w="100" w:type="dxa"/>
              <w:left w:w="100" w:type="dxa"/>
              <w:bottom w:w="100" w:type="dxa"/>
              <w:right w:w="100" w:type="dxa"/>
            </w:tcMar>
          </w:tcPr>
          <w:p w14:paraId="45FCB465" w14:textId="77777777" w:rsidR="00F4463E" w:rsidRDefault="00F4463E" w:rsidP="00F4463E">
            <w:pPr>
              <w:widowControl w:val="0"/>
              <w:spacing w:before="80"/>
              <w:jc w:val="center"/>
            </w:pPr>
            <w:r>
              <w:rPr>
                <w:noProof/>
              </w:rPr>
              <w:drawing>
                <wp:inline distT="114300" distB="114300" distL="114300" distR="114300" wp14:anchorId="4886D0C1" wp14:editId="77034DB5">
                  <wp:extent cx="195263" cy="195263"/>
                  <wp:effectExtent l="0" t="0" r="0" b="0"/>
                  <wp:docPr id="393" name="image33.png" descr="caution.png"/>
                  <wp:cNvGraphicFramePr/>
                  <a:graphic xmlns:a="http://schemas.openxmlformats.org/drawingml/2006/main">
                    <a:graphicData uri="http://schemas.openxmlformats.org/drawingml/2006/picture">
                      <pic:pic xmlns:pic="http://schemas.openxmlformats.org/drawingml/2006/picture">
                        <pic:nvPicPr>
                          <pic:cNvPr id="0" name="image33.png" descr="caution.png"/>
                          <pic:cNvPicPr preferRelativeResize="0"/>
                        </pic:nvPicPr>
                        <pic:blipFill>
                          <a:blip r:embed="rId23"/>
                          <a:srcRect/>
                          <a:stretch>
                            <a:fillRect/>
                          </a:stretch>
                        </pic:blipFill>
                        <pic:spPr>
                          <a:xfrm>
                            <a:off x="0" y="0"/>
                            <a:ext cx="195263" cy="195263"/>
                          </a:xfrm>
                          <a:prstGeom prst="rect">
                            <a:avLst/>
                          </a:prstGeom>
                          <a:ln/>
                        </pic:spPr>
                      </pic:pic>
                    </a:graphicData>
                  </a:graphic>
                </wp:inline>
              </w:drawing>
            </w:r>
          </w:p>
        </w:tc>
        <w:tc>
          <w:tcPr>
            <w:tcW w:w="8632" w:type="dxa"/>
            <w:shd w:val="clear" w:color="auto" w:fill="D9D9D9" w:themeFill="background1" w:themeFillShade="D9"/>
            <w:tcMar>
              <w:top w:w="0" w:type="dxa"/>
              <w:left w:w="0" w:type="dxa"/>
              <w:bottom w:w="0" w:type="dxa"/>
              <w:right w:w="0" w:type="dxa"/>
            </w:tcMar>
          </w:tcPr>
          <w:p w14:paraId="0AA14F13" w14:textId="77777777" w:rsidR="00F4463E" w:rsidRDefault="00F4463E" w:rsidP="00DA72A0">
            <w:pPr>
              <w:widowControl w:val="0"/>
              <w:spacing w:before="0"/>
              <w:ind w:right="90"/>
            </w:pPr>
            <w:r>
              <w:rPr>
                <w:b/>
                <w:color w:val="CC0000"/>
              </w:rPr>
              <w:t>IMPORTANT:</w:t>
            </w:r>
            <w:r>
              <w:t xml:space="preserve"> The MATLAB/Simulink license on the ground station supplied is a </w:t>
            </w:r>
            <w:r>
              <w:rPr>
                <w:b/>
                <w:color w:val="CC0000"/>
              </w:rPr>
              <w:t>trial</w:t>
            </w:r>
            <w:r>
              <w:t xml:space="preserve"> license only valid for 30 days. The end-user </w:t>
            </w:r>
            <w:r>
              <w:rPr>
                <w:b/>
                <w:color w:val="CC0000"/>
              </w:rPr>
              <w:t>must</w:t>
            </w:r>
            <w:r>
              <w:t xml:space="preserve"> acquire and configure the appropriate MATLAB/Simulink license. Please contact the MathWorks representative in your region or your IT department. </w:t>
            </w:r>
          </w:p>
        </w:tc>
      </w:tr>
    </w:tbl>
    <w:p w14:paraId="0D43A5EF" w14:textId="77777777" w:rsidR="00F4463E" w:rsidRDefault="00F4463E" w:rsidP="00F4463E">
      <w:pPr>
        <w:pStyle w:val="NormalWeb"/>
        <w:spacing w:before="200" w:beforeAutospacing="0" w:after="0" w:afterAutospacing="0"/>
        <w:jc w:val="both"/>
      </w:pPr>
      <w:r>
        <w:rPr>
          <w:rFonts w:ascii="Raleway" w:hAnsi="Raleway"/>
          <w:color w:val="434343"/>
          <w:sz w:val="22"/>
          <w:szCs w:val="22"/>
        </w:rPr>
        <w:t xml:space="preserve">Please check if your MATLAB/Simulink versions are </w:t>
      </w:r>
      <w:r>
        <w:rPr>
          <w:rFonts w:ascii="Raleway" w:hAnsi="Raleway"/>
          <w:b/>
          <w:bCs/>
          <w:color w:val="CC0000"/>
          <w:sz w:val="22"/>
          <w:szCs w:val="22"/>
        </w:rPr>
        <w:t>compatible</w:t>
      </w:r>
      <w:r>
        <w:rPr>
          <w:rFonts w:ascii="Raleway" w:hAnsi="Raleway"/>
          <w:color w:val="434343"/>
          <w:sz w:val="22"/>
          <w:szCs w:val="22"/>
        </w:rPr>
        <w:t xml:space="preserve"> with the Quanser QUARC software (see the QUARC documentation or Compatibility Table) and ensure that your MATLAB/Simulink license includes:</w:t>
      </w:r>
    </w:p>
    <w:p w14:paraId="77418435" w14:textId="77777777" w:rsidR="00F4463E" w:rsidRDefault="00F4463E" w:rsidP="00F4463E">
      <w:pPr>
        <w:pStyle w:val="NormalWeb"/>
        <w:numPr>
          <w:ilvl w:val="0"/>
          <w:numId w:val="43"/>
        </w:numPr>
        <w:spacing w:before="0" w:beforeAutospacing="0" w:after="0" w:afterAutospacing="0"/>
        <w:jc w:val="both"/>
        <w:textAlignment w:val="baseline"/>
        <w:rPr>
          <w:rFonts w:ascii="Raleway" w:hAnsi="Raleway"/>
          <w:color w:val="434343"/>
          <w:sz w:val="22"/>
          <w:szCs w:val="22"/>
        </w:rPr>
      </w:pPr>
      <w:r>
        <w:rPr>
          <w:rFonts w:ascii="Raleway" w:hAnsi="Raleway"/>
          <w:color w:val="434343"/>
          <w:sz w:val="22"/>
          <w:szCs w:val="22"/>
        </w:rPr>
        <w:t>MATLAB Coder</w:t>
      </w:r>
    </w:p>
    <w:p w14:paraId="2E1236CE" w14:textId="77777777" w:rsidR="00F4463E" w:rsidRDefault="00F4463E" w:rsidP="00F4463E">
      <w:pPr>
        <w:pStyle w:val="NormalWeb"/>
        <w:numPr>
          <w:ilvl w:val="0"/>
          <w:numId w:val="43"/>
        </w:numPr>
        <w:spacing w:before="0" w:beforeAutospacing="0" w:after="0" w:afterAutospacing="0"/>
        <w:jc w:val="both"/>
        <w:textAlignment w:val="baseline"/>
        <w:rPr>
          <w:rFonts w:ascii="Raleway" w:hAnsi="Raleway"/>
          <w:color w:val="434343"/>
          <w:sz w:val="22"/>
          <w:szCs w:val="22"/>
        </w:rPr>
      </w:pPr>
      <w:r>
        <w:rPr>
          <w:rFonts w:ascii="Raleway" w:hAnsi="Raleway"/>
          <w:color w:val="434343"/>
          <w:sz w:val="22"/>
          <w:szCs w:val="22"/>
        </w:rPr>
        <w:t>Simulink Coder</w:t>
      </w:r>
    </w:p>
    <w:p w14:paraId="0A02CFA7" w14:textId="7416E9BF" w:rsidR="00F4463E" w:rsidRDefault="00F4463E" w:rsidP="00F4463E">
      <w:pPr>
        <w:pStyle w:val="NormalWeb"/>
        <w:numPr>
          <w:ilvl w:val="0"/>
          <w:numId w:val="43"/>
        </w:numPr>
        <w:spacing w:before="0" w:beforeAutospacing="0" w:after="0" w:afterAutospacing="0"/>
        <w:jc w:val="both"/>
        <w:textAlignment w:val="baseline"/>
        <w:rPr>
          <w:rFonts w:ascii="Raleway" w:hAnsi="Raleway"/>
          <w:color w:val="434343"/>
          <w:sz w:val="22"/>
          <w:szCs w:val="22"/>
        </w:rPr>
      </w:pPr>
      <w:r w:rsidRPr="00F4463E">
        <w:rPr>
          <w:rFonts w:ascii="Raleway" w:hAnsi="Raleway"/>
          <w:color w:val="434343"/>
          <w:sz w:val="22"/>
          <w:szCs w:val="22"/>
        </w:rPr>
        <w:t>Control Systems Toolbox</w:t>
      </w:r>
    </w:p>
    <w:p w14:paraId="638D9A1C" w14:textId="77777777" w:rsidR="005A7DB2" w:rsidRDefault="004A5978">
      <w:r w:rsidRPr="004A5978">
        <w:rPr>
          <w:b/>
          <w:bCs/>
        </w:rPr>
        <w:t>Note:</w:t>
      </w:r>
      <w:r>
        <w:rPr>
          <w:b/>
          <w:bCs/>
        </w:rPr>
        <w:t xml:space="preserve"> </w:t>
      </w:r>
      <w:r>
        <w:t xml:space="preserve">Depending on MATLAB configuration on your system you may be using the default date/time format. It is recommended to use </w:t>
      </w:r>
      <w:proofErr w:type="spellStart"/>
      <w:r w:rsidRPr="004A5978">
        <w:t>uuuu</w:t>
      </w:r>
      <w:proofErr w:type="spellEnd"/>
      <w:r w:rsidRPr="004A5978">
        <w:t xml:space="preserve">-MM-dd </w:t>
      </w:r>
      <w:proofErr w:type="spellStart"/>
      <w:r w:rsidRPr="004A5978">
        <w:t>HH:</w:t>
      </w:r>
      <w:proofErr w:type="gramStart"/>
      <w:r w:rsidRPr="004A5978">
        <w:t>mm:ss</w:t>
      </w:r>
      <w:proofErr w:type="spellEnd"/>
      <w:proofErr w:type="gramEnd"/>
      <w:r>
        <w:t xml:space="preserve"> as the “</w:t>
      </w:r>
      <w:r w:rsidRPr="004A5978">
        <w:rPr>
          <w:b/>
          <w:bCs/>
        </w:rPr>
        <w:t>Default date and time format</w:t>
      </w:r>
      <w:r>
        <w:t>” which can be found under MATLAB Preferences/Command Window.</w:t>
      </w:r>
    </w:p>
    <w:p w14:paraId="4880AF64" w14:textId="0BD572D6" w:rsidR="005A7DB2" w:rsidRDefault="005A7DB2" w:rsidP="005A7DB2">
      <w:pPr>
        <w:jc w:val="center"/>
        <w:rPr>
          <w:rFonts w:eastAsia="Times New Roman" w:cs="Times New Roman"/>
          <w:b/>
          <w:bCs/>
          <w:lang w:val="en-US" w:eastAsia="en-US"/>
        </w:rPr>
      </w:pPr>
      <w:r w:rsidRPr="005A7DB2">
        <w:rPr>
          <w:b/>
          <w:bCs/>
          <w:noProof/>
        </w:rPr>
        <w:lastRenderedPageBreak/>
        <w:drawing>
          <wp:inline distT="0" distB="0" distL="0" distR="0" wp14:anchorId="298937E5" wp14:editId="607528F1">
            <wp:extent cx="5144777" cy="1476375"/>
            <wp:effectExtent l="0" t="0" r="0" b="0"/>
            <wp:docPr id="96962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8012" name="Picture 1" descr="A screenshot of a computer&#10;&#10;Description automatically generated"/>
                    <pic:cNvPicPr/>
                  </pic:nvPicPr>
                  <pic:blipFill>
                    <a:blip r:embed="rId24"/>
                    <a:stretch>
                      <a:fillRect/>
                    </a:stretch>
                  </pic:blipFill>
                  <pic:spPr>
                    <a:xfrm>
                      <a:off x="0" y="0"/>
                      <a:ext cx="5178372" cy="1486016"/>
                    </a:xfrm>
                    <a:prstGeom prst="rect">
                      <a:avLst/>
                    </a:prstGeom>
                  </pic:spPr>
                </pic:pic>
              </a:graphicData>
            </a:graphic>
          </wp:inline>
        </w:drawing>
      </w:r>
    </w:p>
    <w:p w14:paraId="5427E495" w14:textId="2B31BD25" w:rsidR="005A7DB2" w:rsidRDefault="005A7DB2" w:rsidP="005A7DB2">
      <w:pPr>
        <w:pStyle w:val="QuanserFigure"/>
        <w:rPr>
          <w:lang w:eastAsia="en-US"/>
        </w:rPr>
      </w:pPr>
      <w:r>
        <w:rPr>
          <w:lang w:eastAsia="en-US"/>
        </w:rPr>
        <w:t xml:space="preserve">Figure 1: MATLAB date and time settings </w:t>
      </w:r>
    </w:p>
    <w:p w14:paraId="1C1B6313" w14:textId="77777777" w:rsidR="005A7DB2" w:rsidRPr="004A5978" w:rsidRDefault="005A7DB2">
      <w:pPr>
        <w:rPr>
          <w:rFonts w:eastAsia="Times New Roman" w:cs="Times New Roman"/>
          <w:b/>
          <w:bCs/>
          <w:lang w:val="en-US" w:eastAsia="en-US"/>
        </w:rPr>
      </w:pPr>
    </w:p>
    <w:p w14:paraId="27F339F2" w14:textId="17D11738" w:rsidR="002C12E3" w:rsidRDefault="002C12E3" w:rsidP="008252D6">
      <w:pPr>
        <w:pStyle w:val="Heading1"/>
        <w:numPr>
          <w:ilvl w:val="0"/>
          <w:numId w:val="42"/>
        </w:numPr>
        <w:ind w:left="360"/>
        <w:jc w:val="left"/>
        <w:rPr>
          <w:lang w:val="en-US"/>
        </w:rPr>
      </w:pPr>
      <w:bookmarkStart w:id="8" w:name="_Toc132968631"/>
      <w:r w:rsidRPr="002C12E3">
        <w:rPr>
          <w:lang w:val="en-US"/>
        </w:rPr>
        <w:t>Checkpoint – Sine Scope Demo</w:t>
      </w:r>
      <w:bookmarkEnd w:id="8"/>
    </w:p>
    <w:p w14:paraId="050E7CA9" w14:textId="708D4128" w:rsidR="002C12E3" w:rsidRDefault="002C12E3" w:rsidP="002C12E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4"/>
        <w:gridCol w:w="3546"/>
      </w:tblGrid>
      <w:tr w:rsidR="002C12E3" w14:paraId="75CE4CE2" w14:textId="77777777" w:rsidTr="00EA1812">
        <w:trPr>
          <w:trHeight w:val="5003"/>
        </w:trPr>
        <w:tc>
          <w:tcPr>
            <w:tcW w:w="5845" w:type="dxa"/>
          </w:tcPr>
          <w:p w14:paraId="7643280B" w14:textId="004EEF98" w:rsidR="00EA1812" w:rsidRDefault="00EA1812" w:rsidP="002C12E3">
            <w:pPr>
              <w:pStyle w:val="NormalWeb"/>
              <w:numPr>
                <w:ilvl w:val="0"/>
                <w:numId w:val="44"/>
              </w:numPr>
              <w:spacing w:before="0" w:beforeAutospacing="0" w:after="0" w:afterAutospacing="0"/>
              <w:textAlignment w:val="baseline"/>
              <w:rPr>
                <w:rFonts w:ascii="Raleway" w:hAnsi="Raleway"/>
                <w:sz w:val="22"/>
                <w:szCs w:val="22"/>
              </w:rPr>
            </w:pPr>
            <w:r>
              <w:rPr>
                <w:rFonts w:ascii="Raleway" w:hAnsi="Raleway"/>
                <w:sz w:val="22"/>
                <w:szCs w:val="22"/>
              </w:rPr>
              <w:t>Open the MATLAB version installed on your computer.</w:t>
            </w:r>
          </w:p>
          <w:p w14:paraId="6A4BB845" w14:textId="1F074DDF" w:rsidR="002C12E3" w:rsidRPr="002C12E3" w:rsidRDefault="002C12E3" w:rsidP="002C12E3">
            <w:pPr>
              <w:pStyle w:val="NormalWeb"/>
              <w:numPr>
                <w:ilvl w:val="0"/>
                <w:numId w:val="44"/>
              </w:numPr>
              <w:spacing w:before="0" w:beforeAutospacing="0" w:after="0" w:afterAutospacing="0"/>
              <w:textAlignment w:val="baseline"/>
              <w:rPr>
                <w:rFonts w:ascii="Raleway" w:hAnsi="Raleway"/>
                <w:sz w:val="22"/>
                <w:szCs w:val="22"/>
              </w:rPr>
            </w:pPr>
            <w:r w:rsidRPr="002C12E3">
              <w:rPr>
                <w:rFonts w:ascii="Raleway" w:hAnsi="Raleway"/>
                <w:sz w:val="22"/>
                <w:szCs w:val="22"/>
              </w:rPr>
              <w:t xml:space="preserve">In your </w:t>
            </w:r>
            <w:r w:rsidRPr="002C12E3">
              <w:rPr>
                <w:rFonts w:ascii="Raleway" w:hAnsi="Raleway"/>
                <w:b/>
                <w:bCs/>
                <w:sz w:val="22"/>
                <w:szCs w:val="22"/>
              </w:rPr>
              <w:t>MATLAB Command Window</w:t>
            </w:r>
            <w:r w:rsidRPr="002C12E3">
              <w:rPr>
                <w:rFonts w:ascii="Raleway" w:hAnsi="Raleway"/>
                <w:sz w:val="22"/>
                <w:szCs w:val="22"/>
              </w:rPr>
              <w:t xml:space="preserve">, type </w:t>
            </w:r>
          </w:p>
          <w:p w14:paraId="75E91245" w14:textId="77777777" w:rsidR="002C12E3" w:rsidRPr="002C12E3" w:rsidRDefault="002C12E3" w:rsidP="002C12E3">
            <w:pPr>
              <w:pStyle w:val="NormalWeb"/>
              <w:spacing w:before="0" w:beforeAutospacing="0" w:after="0" w:afterAutospacing="0"/>
              <w:ind w:left="720"/>
              <w:textAlignment w:val="baseline"/>
              <w:rPr>
                <w:rFonts w:ascii="Courier New" w:hAnsi="Courier New" w:cs="Courier New"/>
                <w:sz w:val="22"/>
                <w:szCs w:val="22"/>
              </w:rPr>
            </w:pPr>
            <w:r w:rsidRPr="002C12E3">
              <w:rPr>
                <w:rFonts w:ascii="Courier New" w:hAnsi="Courier New" w:cs="Courier New"/>
                <w:sz w:val="22"/>
                <w:szCs w:val="22"/>
              </w:rPr>
              <w:t xml:space="preserve">&gt;&gt; </w:t>
            </w:r>
            <w:proofErr w:type="spellStart"/>
            <w:r w:rsidRPr="002C12E3">
              <w:rPr>
                <w:rFonts w:ascii="Courier New" w:hAnsi="Courier New" w:cs="Courier New"/>
                <w:sz w:val="22"/>
                <w:szCs w:val="22"/>
              </w:rPr>
              <w:t>ver</w:t>
            </w:r>
            <w:proofErr w:type="spellEnd"/>
            <w:r w:rsidRPr="002C12E3">
              <w:rPr>
                <w:rFonts w:ascii="Courier New" w:hAnsi="Courier New" w:cs="Courier New"/>
                <w:sz w:val="22"/>
                <w:szCs w:val="22"/>
              </w:rPr>
              <w:t xml:space="preserve"> </w:t>
            </w:r>
          </w:p>
          <w:p w14:paraId="47B2ED1A" w14:textId="0FDBB6CE" w:rsidR="002C12E3" w:rsidRDefault="002C12E3" w:rsidP="002C12E3">
            <w:pPr>
              <w:pStyle w:val="NormalWeb"/>
              <w:spacing w:before="0" w:beforeAutospacing="0" w:after="0" w:afterAutospacing="0"/>
              <w:ind w:left="720"/>
              <w:textAlignment w:val="baseline"/>
              <w:rPr>
                <w:rFonts w:ascii="Raleway" w:hAnsi="Raleway"/>
                <w:sz w:val="22"/>
                <w:szCs w:val="22"/>
              </w:rPr>
            </w:pPr>
            <w:r w:rsidRPr="002C12E3">
              <w:rPr>
                <w:rFonts w:ascii="Raleway" w:hAnsi="Raleway"/>
                <w:sz w:val="22"/>
                <w:szCs w:val="22"/>
              </w:rPr>
              <w:t>Make sure that</w:t>
            </w:r>
            <w:r>
              <w:rPr>
                <w:rFonts w:ascii="Raleway" w:hAnsi="Raleway"/>
                <w:sz w:val="22"/>
                <w:szCs w:val="22"/>
              </w:rPr>
              <w:t xml:space="preserve"> the list includes:</w:t>
            </w:r>
          </w:p>
          <w:p w14:paraId="096ECDCB" w14:textId="7B00C3A4" w:rsidR="002C12E3" w:rsidRPr="002C12E3" w:rsidRDefault="002C12E3" w:rsidP="002C12E3">
            <w:pPr>
              <w:pStyle w:val="NormalWeb"/>
              <w:spacing w:before="0" w:beforeAutospacing="0" w:after="0" w:afterAutospacing="0"/>
              <w:ind w:left="720"/>
              <w:textAlignment w:val="baseline"/>
              <w:rPr>
                <w:rFonts w:ascii="Raleway" w:hAnsi="Raleway"/>
                <w:sz w:val="22"/>
                <w:szCs w:val="22"/>
              </w:rPr>
            </w:pPr>
            <w:r w:rsidRPr="002C12E3">
              <w:rPr>
                <w:rFonts w:ascii="Courier New" w:hAnsi="Courier New" w:cs="Courier New"/>
                <w:sz w:val="22"/>
                <w:szCs w:val="22"/>
              </w:rPr>
              <w:t xml:space="preserve">Quanser Real-Time Control (QUARC) </w:t>
            </w:r>
          </w:p>
          <w:p w14:paraId="7AD9876F" w14:textId="77777777" w:rsidR="002C12E3" w:rsidRPr="002C12E3" w:rsidRDefault="002C12E3" w:rsidP="002C12E3">
            <w:pPr>
              <w:pStyle w:val="NormalWeb"/>
              <w:numPr>
                <w:ilvl w:val="0"/>
                <w:numId w:val="44"/>
              </w:numPr>
              <w:spacing w:before="0" w:beforeAutospacing="0" w:after="0" w:afterAutospacing="0"/>
              <w:textAlignment w:val="baseline"/>
              <w:rPr>
                <w:rFonts w:ascii="Raleway" w:hAnsi="Raleway"/>
                <w:sz w:val="22"/>
                <w:szCs w:val="22"/>
              </w:rPr>
            </w:pPr>
            <w:r w:rsidRPr="002C12E3">
              <w:rPr>
                <w:rFonts w:ascii="Raleway" w:hAnsi="Raleway"/>
                <w:sz w:val="22"/>
                <w:szCs w:val="22"/>
              </w:rPr>
              <w:t xml:space="preserve">In the </w:t>
            </w:r>
            <w:r w:rsidRPr="002C12E3">
              <w:rPr>
                <w:rFonts w:ascii="Raleway" w:hAnsi="Raleway"/>
                <w:b/>
                <w:bCs/>
                <w:sz w:val="22"/>
                <w:szCs w:val="22"/>
              </w:rPr>
              <w:t>MATLAB Command Window</w:t>
            </w:r>
            <w:r w:rsidRPr="002C12E3">
              <w:rPr>
                <w:rFonts w:ascii="Raleway" w:hAnsi="Raleway"/>
                <w:sz w:val="22"/>
                <w:szCs w:val="22"/>
              </w:rPr>
              <w:t xml:space="preserve">, type </w:t>
            </w:r>
          </w:p>
          <w:p w14:paraId="062DB15A" w14:textId="77777777" w:rsidR="002C12E3" w:rsidRPr="002C12E3" w:rsidRDefault="002C12E3" w:rsidP="002C12E3">
            <w:pPr>
              <w:pStyle w:val="NormalWeb"/>
              <w:spacing w:before="0" w:beforeAutospacing="0" w:after="0" w:afterAutospacing="0"/>
              <w:ind w:left="720"/>
              <w:textAlignment w:val="baseline"/>
              <w:rPr>
                <w:rFonts w:ascii="Raleway" w:hAnsi="Raleway"/>
                <w:sz w:val="22"/>
                <w:szCs w:val="22"/>
              </w:rPr>
            </w:pPr>
            <w:r w:rsidRPr="002C12E3">
              <w:rPr>
                <w:rFonts w:ascii="Courier New" w:hAnsi="Courier New" w:cs="Courier New"/>
                <w:sz w:val="22"/>
                <w:szCs w:val="22"/>
              </w:rPr>
              <w:t xml:space="preserve">&gt;&gt; </w:t>
            </w:r>
            <w:proofErr w:type="spellStart"/>
            <w:r w:rsidRPr="002C12E3">
              <w:rPr>
                <w:rFonts w:ascii="Courier New" w:hAnsi="Courier New" w:cs="Courier New"/>
                <w:sz w:val="22"/>
                <w:szCs w:val="22"/>
              </w:rPr>
              <w:t>qc_show_demos</w:t>
            </w:r>
            <w:proofErr w:type="spellEnd"/>
          </w:p>
          <w:p w14:paraId="21F97F45" w14:textId="77777777" w:rsidR="002C12E3" w:rsidRPr="002C12E3" w:rsidRDefault="002C12E3" w:rsidP="002C12E3">
            <w:pPr>
              <w:pStyle w:val="NormalWeb"/>
              <w:numPr>
                <w:ilvl w:val="0"/>
                <w:numId w:val="44"/>
              </w:numPr>
              <w:spacing w:before="0" w:beforeAutospacing="0" w:after="0" w:afterAutospacing="0"/>
              <w:textAlignment w:val="baseline"/>
              <w:rPr>
                <w:rFonts w:ascii="Raleway" w:hAnsi="Raleway"/>
                <w:sz w:val="22"/>
                <w:szCs w:val="22"/>
              </w:rPr>
            </w:pPr>
            <w:r w:rsidRPr="002C12E3">
              <w:rPr>
                <w:rFonts w:ascii="Raleway" w:hAnsi="Raleway"/>
                <w:sz w:val="22"/>
                <w:szCs w:val="22"/>
              </w:rPr>
              <w:t xml:space="preserve">In the </w:t>
            </w:r>
            <w:r w:rsidRPr="002C12E3">
              <w:rPr>
                <w:rFonts w:ascii="Raleway" w:hAnsi="Raleway"/>
                <w:b/>
                <w:bCs/>
                <w:sz w:val="22"/>
                <w:szCs w:val="22"/>
              </w:rPr>
              <w:t>QUARC Examples Help</w:t>
            </w:r>
            <w:r w:rsidRPr="002C12E3">
              <w:rPr>
                <w:rFonts w:ascii="Raleway" w:hAnsi="Raleway"/>
                <w:sz w:val="22"/>
                <w:szCs w:val="22"/>
              </w:rPr>
              <w:t xml:space="preserve"> page, click on the </w:t>
            </w:r>
            <w:r w:rsidRPr="002C12E3">
              <w:rPr>
                <w:rFonts w:ascii="Courier New" w:hAnsi="Courier New" w:cs="Courier New"/>
                <w:sz w:val="22"/>
                <w:szCs w:val="22"/>
              </w:rPr>
              <w:t>QUARC Sine and Scope Demo</w:t>
            </w:r>
            <w:r w:rsidRPr="002C12E3">
              <w:rPr>
                <w:rFonts w:ascii="Raleway" w:hAnsi="Raleway"/>
                <w:sz w:val="22"/>
                <w:szCs w:val="22"/>
              </w:rPr>
              <w:t xml:space="preserve"> under </w:t>
            </w:r>
            <w:r w:rsidRPr="002C12E3">
              <w:rPr>
                <w:rFonts w:ascii="Raleway" w:hAnsi="Raleway"/>
                <w:b/>
                <w:bCs/>
                <w:sz w:val="22"/>
                <w:szCs w:val="22"/>
              </w:rPr>
              <w:t>Basic Features</w:t>
            </w:r>
            <w:r w:rsidRPr="002C12E3">
              <w:rPr>
                <w:rFonts w:ascii="Raleway" w:hAnsi="Raleway"/>
                <w:sz w:val="22"/>
                <w:szCs w:val="22"/>
              </w:rPr>
              <w:t>.</w:t>
            </w:r>
          </w:p>
          <w:p w14:paraId="7B944F08" w14:textId="7C8FB681" w:rsidR="002C12E3" w:rsidRPr="002C12E3" w:rsidRDefault="002C12E3" w:rsidP="002C12E3">
            <w:pPr>
              <w:pStyle w:val="NormalWeb"/>
              <w:numPr>
                <w:ilvl w:val="0"/>
                <w:numId w:val="44"/>
              </w:numPr>
              <w:spacing w:before="0" w:beforeAutospacing="0" w:after="0" w:afterAutospacing="0"/>
              <w:textAlignment w:val="baseline"/>
              <w:rPr>
                <w:rFonts w:ascii="Raleway" w:hAnsi="Raleway"/>
                <w:sz w:val="22"/>
                <w:szCs w:val="22"/>
              </w:rPr>
            </w:pPr>
            <w:r w:rsidRPr="002C12E3">
              <w:rPr>
                <w:rFonts w:ascii="Raleway" w:hAnsi="Raleway"/>
                <w:sz w:val="22"/>
                <w:szCs w:val="22"/>
              </w:rPr>
              <w:t xml:space="preserve">Click on </w:t>
            </w:r>
            <w:r w:rsidRPr="002C12E3">
              <w:rPr>
                <w:rFonts w:ascii="Raleway" w:hAnsi="Raleway"/>
                <w:b/>
                <w:bCs/>
                <w:sz w:val="22"/>
                <w:szCs w:val="22"/>
              </w:rPr>
              <w:t xml:space="preserve">Open this Model </w:t>
            </w:r>
            <w:r w:rsidRPr="002C12E3">
              <w:rPr>
                <w:rFonts w:ascii="Raleway" w:hAnsi="Raleway"/>
                <w:sz w:val="22"/>
                <w:szCs w:val="22"/>
              </w:rPr>
              <w:t>on the top right of the page, which opens a Simulink/QUARC model</w:t>
            </w:r>
            <w:r w:rsidR="008252D6">
              <w:rPr>
                <w:rFonts w:ascii="Raleway" w:hAnsi="Raleway"/>
                <w:sz w:val="22"/>
                <w:szCs w:val="22"/>
              </w:rPr>
              <w:t>.</w:t>
            </w:r>
          </w:p>
          <w:p w14:paraId="20CAF52F" w14:textId="77777777" w:rsidR="002C12E3" w:rsidRPr="002C12E3" w:rsidRDefault="002C12E3" w:rsidP="002C12E3">
            <w:pPr>
              <w:pStyle w:val="NormalWeb"/>
              <w:numPr>
                <w:ilvl w:val="0"/>
                <w:numId w:val="44"/>
              </w:numPr>
              <w:spacing w:before="0" w:beforeAutospacing="0" w:after="0" w:afterAutospacing="0"/>
              <w:textAlignment w:val="baseline"/>
              <w:rPr>
                <w:rFonts w:ascii="Raleway" w:hAnsi="Raleway"/>
                <w:sz w:val="22"/>
                <w:szCs w:val="22"/>
              </w:rPr>
            </w:pPr>
            <w:r w:rsidRPr="002C12E3">
              <w:rPr>
                <w:rFonts w:ascii="Raleway" w:hAnsi="Raleway"/>
                <w:sz w:val="22"/>
                <w:szCs w:val="22"/>
              </w:rPr>
              <w:t xml:space="preserve">In the model that loads, click on the </w:t>
            </w:r>
            <w:r w:rsidRPr="002C12E3">
              <w:rPr>
                <w:rFonts w:ascii="Raleway" w:hAnsi="Raleway"/>
                <w:b/>
                <w:bCs/>
                <w:sz w:val="22"/>
                <w:szCs w:val="22"/>
              </w:rPr>
              <w:t xml:space="preserve">HARDWARE </w:t>
            </w:r>
            <w:r w:rsidRPr="002C12E3">
              <w:rPr>
                <w:rFonts w:ascii="Raleway" w:hAnsi="Raleway"/>
                <w:sz w:val="22"/>
                <w:szCs w:val="22"/>
              </w:rPr>
              <w:t>tab on the top menu and click the green play button (</w:t>
            </w:r>
            <w:r w:rsidRPr="002C12E3">
              <w:rPr>
                <w:rFonts w:ascii="Raleway" w:hAnsi="Raleway"/>
                <w:b/>
                <w:bCs/>
                <w:sz w:val="22"/>
                <w:szCs w:val="22"/>
              </w:rPr>
              <w:t>Monitor &amp; Tune</w:t>
            </w:r>
            <w:r w:rsidRPr="002C12E3">
              <w:rPr>
                <w:rFonts w:ascii="Raleway" w:hAnsi="Raleway"/>
                <w:sz w:val="22"/>
                <w:szCs w:val="22"/>
              </w:rPr>
              <w:t>). It should build and start the model.</w:t>
            </w:r>
          </w:p>
          <w:p w14:paraId="4DCA4DFB" w14:textId="3E419863" w:rsidR="002C12E3" w:rsidRPr="00EA1812" w:rsidRDefault="002C12E3" w:rsidP="002C12E3">
            <w:pPr>
              <w:pStyle w:val="NormalWeb"/>
              <w:numPr>
                <w:ilvl w:val="0"/>
                <w:numId w:val="44"/>
              </w:numPr>
              <w:spacing w:before="0" w:beforeAutospacing="0" w:after="0" w:afterAutospacing="0"/>
              <w:textAlignment w:val="baseline"/>
              <w:rPr>
                <w:rFonts w:ascii="Raleway" w:hAnsi="Raleway"/>
                <w:sz w:val="22"/>
                <w:szCs w:val="22"/>
              </w:rPr>
            </w:pPr>
            <w:r w:rsidRPr="002C12E3">
              <w:rPr>
                <w:rFonts w:ascii="Raleway" w:hAnsi="Raleway"/>
                <w:sz w:val="22"/>
                <w:szCs w:val="22"/>
              </w:rPr>
              <w:t xml:space="preserve">The open </w:t>
            </w:r>
            <w:r w:rsidRPr="002C12E3">
              <w:rPr>
                <w:rFonts w:ascii="Raleway" w:hAnsi="Raleway"/>
                <w:b/>
                <w:bCs/>
                <w:sz w:val="22"/>
                <w:szCs w:val="22"/>
              </w:rPr>
              <w:t>Scope</w:t>
            </w:r>
            <w:r w:rsidRPr="002C12E3">
              <w:rPr>
                <w:rFonts w:ascii="Raleway" w:hAnsi="Raleway"/>
                <w:sz w:val="22"/>
                <w:szCs w:val="22"/>
              </w:rPr>
              <w:t xml:space="preserve"> should display a sine wave in real time (Figure </w:t>
            </w:r>
            <w:r w:rsidR="00A763CC">
              <w:rPr>
                <w:rFonts w:ascii="Raleway" w:hAnsi="Raleway"/>
                <w:sz w:val="22"/>
                <w:szCs w:val="22"/>
              </w:rPr>
              <w:t>2</w:t>
            </w:r>
            <w:r w:rsidRPr="002C12E3">
              <w:rPr>
                <w:rFonts w:ascii="Raleway" w:hAnsi="Raleway"/>
                <w:sz w:val="22"/>
                <w:szCs w:val="22"/>
              </w:rPr>
              <w:t>). If the Scope is not opened, double click it to see the sine wave</w:t>
            </w:r>
            <w:r w:rsidRPr="002C12E3">
              <w:t>. </w:t>
            </w:r>
          </w:p>
          <w:p w14:paraId="5EF96572" w14:textId="6B66474D" w:rsidR="00EA1812" w:rsidRPr="002C12E3" w:rsidRDefault="00EA1812" w:rsidP="00EA1812">
            <w:pPr>
              <w:pStyle w:val="NormalWeb"/>
              <w:spacing w:before="0" w:beforeAutospacing="0" w:after="0" w:afterAutospacing="0"/>
              <w:ind w:left="720"/>
              <w:textAlignment w:val="baseline"/>
              <w:rPr>
                <w:rFonts w:ascii="Raleway" w:hAnsi="Raleway"/>
                <w:sz w:val="22"/>
                <w:szCs w:val="22"/>
              </w:rPr>
            </w:pPr>
          </w:p>
        </w:tc>
        <w:tc>
          <w:tcPr>
            <w:tcW w:w="3505" w:type="dxa"/>
          </w:tcPr>
          <w:p w14:paraId="20B5B430" w14:textId="44FE31C0" w:rsidR="002C12E3" w:rsidRDefault="002C12E3" w:rsidP="002C12E3">
            <w:pPr>
              <w:jc w:val="center"/>
              <w:rPr>
                <w:lang w:val="en-US"/>
              </w:rPr>
            </w:pPr>
            <w:r w:rsidRPr="002C12E3">
              <w:rPr>
                <w:rFonts w:eastAsiaTheme="minorHAnsi" w:cstheme="minorBidi"/>
                <w:noProof/>
                <w:color w:val="auto"/>
                <w:lang w:val="en-CA"/>
              </w:rPr>
              <w:drawing>
                <wp:inline distT="0" distB="0" distL="0" distR="0" wp14:anchorId="6268BDEF" wp14:editId="45E4FB76">
                  <wp:extent cx="2105246" cy="2105246"/>
                  <wp:effectExtent l="0" t="0" r="9525" b="9525"/>
                  <wp:docPr id="174821443" name="Picture 17482144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6902" name="Picture 2" descr="Graphical user interfac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6538" cy="2116538"/>
                          </a:xfrm>
                          <a:prstGeom prst="rect">
                            <a:avLst/>
                          </a:prstGeom>
                          <a:noFill/>
                          <a:ln>
                            <a:noFill/>
                          </a:ln>
                        </pic:spPr>
                      </pic:pic>
                    </a:graphicData>
                  </a:graphic>
                </wp:inline>
              </w:drawing>
            </w:r>
            <w:r w:rsidRPr="002C12E3">
              <w:rPr>
                <w:color w:val="auto"/>
              </w:rPr>
              <w:br/>
              <w:t xml:space="preserve">Figure </w:t>
            </w:r>
            <w:r w:rsidR="005A7DB2">
              <w:rPr>
                <w:color w:val="auto"/>
              </w:rPr>
              <w:t>2</w:t>
            </w:r>
            <w:r w:rsidRPr="002C12E3">
              <w:rPr>
                <w:color w:val="auto"/>
              </w:rPr>
              <w:t xml:space="preserve">: </w:t>
            </w:r>
            <w:r w:rsidR="00A763CC">
              <w:rPr>
                <w:color w:val="auto"/>
              </w:rPr>
              <w:t>S</w:t>
            </w:r>
            <w:r w:rsidRPr="002C12E3">
              <w:rPr>
                <w:color w:val="auto"/>
              </w:rPr>
              <w:t>cope output</w:t>
            </w:r>
          </w:p>
        </w:tc>
      </w:tr>
      <w:tr w:rsidR="002C12E3" w14:paraId="0BD8F2CB" w14:textId="77777777" w:rsidTr="00EA1812">
        <w:tc>
          <w:tcPr>
            <w:tcW w:w="9350" w:type="dxa"/>
            <w:gridSpan w:val="2"/>
          </w:tcPr>
          <w:p w14:paraId="6DCA7AE1" w14:textId="76098A92" w:rsidR="002C12E3" w:rsidRDefault="00EA1812" w:rsidP="002C12E3">
            <w:pPr>
              <w:rPr>
                <w:lang w:val="en-US"/>
              </w:rPr>
            </w:pPr>
            <w:r>
              <w:rPr>
                <w:noProof/>
              </w:rPr>
              <mc:AlternateContent>
                <mc:Choice Requires="wps">
                  <w:drawing>
                    <wp:anchor distT="0" distB="0" distL="114300" distR="114300" simplePos="0" relativeHeight="251668485" behindDoc="1" locked="0" layoutInCell="1" allowOverlap="1" wp14:anchorId="703A488A" wp14:editId="4280B28E">
                      <wp:simplePos x="0" y="0"/>
                      <wp:positionH relativeFrom="column">
                        <wp:posOffset>-104775</wp:posOffset>
                      </wp:positionH>
                      <wp:positionV relativeFrom="paragraph">
                        <wp:posOffset>-60960</wp:posOffset>
                      </wp:positionV>
                      <wp:extent cx="6043930" cy="790575"/>
                      <wp:effectExtent l="0" t="0" r="0" b="9525"/>
                      <wp:wrapNone/>
                      <wp:docPr id="1033584317" name="Rectangle 8"/>
                      <wp:cNvGraphicFramePr/>
                      <a:graphic xmlns:a="http://schemas.openxmlformats.org/drawingml/2006/main">
                        <a:graphicData uri="http://schemas.microsoft.com/office/word/2010/wordprocessingShape">
                          <wps:wsp>
                            <wps:cNvSpPr/>
                            <wps:spPr>
                              <a:xfrm>
                                <a:off x="0" y="0"/>
                                <a:ext cx="6043930" cy="790575"/>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0CDAAD1" id="Rectangle 8" o:spid="_x0000_s1026" style="position:absolute;margin-left:-8.25pt;margin-top:-4.8pt;width:475.9pt;height:62.25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" fillcolor="#c00" stroked="f">
                      <v:fill opacity="32896f"/>
                    </v:rect>
                  </w:pict>
                </mc:Fallback>
              </mc:AlternateContent>
            </w:r>
            <w:r w:rsidR="002C12E3" w:rsidRPr="002C12E3">
              <w:rPr>
                <w:color w:val="auto"/>
              </w:rPr>
              <w:t>This completes the checkpoint task and confirms that your MATLAB/Simulink/QUARC software is running successfully. If you encounter any errors, make sure that all the steps prior to this checkpoint have been followed. If further issues persist, please contact Quanser technical support (tech@quanser.com).</w:t>
            </w:r>
          </w:p>
        </w:tc>
      </w:tr>
    </w:tbl>
    <w:p w14:paraId="39A39E0F" w14:textId="6FA3EA36" w:rsidR="002C12E3" w:rsidRPr="002C12E3" w:rsidRDefault="002C12E3" w:rsidP="002C12E3">
      <w:pPr>
        <w:rPr>
          <w:lang w:val="en-US"/>
        </w:rPr>
      </w:pPr>
    </w:p>
    <w:p w14:paraId="22823FA0" w14:textId="507A30F4" w:rsidR="002C12E3" w:rsidRDefault="002C12E3" w:rsidP="002C12E3">
      <w:pPr>
        <w:pStyle w:val="QuanserNormal"/>
        <w:rPr>
          <w:color w:val="000000" w:themeColor="text1"/>
        </w:rPr>
      </w:pPr>
    </w:p>
    <w:p w14:paraId="7BD78599" w14:textId="63B42FA2" w:rsidR="002C12E3" w:rsidRDefault="002C12E3" w:rsidP="004E51D6">
      <w:pPr>
        <w:widowControl w:val="0"/>
      </w:pPr>
      <w:bookmarkStart w:id="9" w:name="_Toc58501151"/>
    </w:p>
    <w:bookmarkEnd w:id="9"/>
    <w:p w14:paraId="34F70B9D" w14:textId="246D0A26" w:rsidR="00391581" w:rsidRDefault="00391581" w:rsidP="00DA72A0"/>
    <w:p w14:paraId="094F01FC" w14:textId="32AE25D3" w:rsidR="00CC5C78" w:rsidRDefault="00CC5C78"/>
    <w:p w14:paraId="05AD00F7" w14:textId="77777777" w:rsidR="00391581" w:rsidRDefault="00391581" w:rsidP="00391581">
      <w:pPr>
        <w:jc w:val="center"/>
      </w:pPr>
    </w:p>
    <w:p w14:paraId="095FF23C" w14:textId="77777777" w:rsidR="00CC5C78" w:rsidRDefault="00CC5C78"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279FE820"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xml:space="preserve">© Quanser Inc., </w:t>
      </w:r>
      <w:proofErr w:type="gramStart"/>
      <w:r>
        <w:t>All</w:t>
      </w:r>
      <w:proofErr w:type="gramEnd"/>
      <w:r>
        <w:t xml:space="preserve">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6"/>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p w14:paraId="0D067447" w14:textId="384EF1E4" w:rsidR="0068350F" w:rsidRDefault="0068350F" w:rsidP="00391581">
      <w:pPr>
        <w:pStyle w:val="Heading1"/>
      </w:pPr>
    </w:p>
    <w:sectPr w:rsidR="0068350F" w:rsidSect="00932816">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4DDE0" w14:textId="77777777" w:rsidR="00B57BA9" w:rsidRDefault="00B57BA9">
      <w:pPr>
        <w:spacing w:before="0"/>
      </w:pPr>
      <w:r>
        <w:separator/>
      </w:r>
    </w:p>
  </w:endnote>
  <w:endnote w:type="continuationSeparator" w:id="0">
    <w:p w14:paraId="4BD5DE71" w14:textId="77777777" w:rsidR="00B57BA9" w:rsidRDefault="00B57BA9">
      <w:pPr>
        <w:spacing w:before="0"/>
      </w:pPr>
      <w:r>
        <w:continuationSeparator/>
      </w:r>
    </w:p>
  </w:endnote>
  <w:endnote w:type="continuationNotice" w:id="1">
    <w:p w14:paraId="74A419ED" w14:textId="77777777" w:rsidR="00B57BA9" w:rsidRDefault="00B57BA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BE91D" w14:textId="77777777" w:rsidR="00B57BA9" w:rsidRDefault="00B57BA9">
      <w:pPr>
        <w:spacing w:before="0"/>
      </w:pPr>
      <w:r>
        <w:separator/>
      </w:r>
    </w:p>
  </w:footnote>
  <w:footnote w:type="continuationSeparator" w:id="0">
    <w:p w14:paraId="30806775" w14:textId="77777777" w:rsidR="00B57BA9" w:rsidRDefault="00B57BA9">
      <w:pPr>
        <w:spacing w:before="0"/>
      </w:pPr>
      <w:r>
        <w:continuationSeparator/>
      </w:r>
    </w:p>
  </w:footnote>
  <w:footnote w:type="continuationNotice" w:id="1">
    <w:p w14:paraId="2FBF8F56" w14:textId="77777777" w:rsidR="00B57BA9" w:rsidRDefault="00B57BA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2803043"/>
    <w:multiLevelType w:val="hybridMultilevel"/>
    <w:tmpl w:val="E118DC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4"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0AA13DC"/>
    <w:multiLevelType w:val="multilevel"/>
    <w:tmpl w:val="29C844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7"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9" w15:restartNumberingAfterBreak="0">
    <w:nsid w:val="77647D59"/>
    <w:multiLevelType w:val="multilevel"/>
    <w:tmpl w:val="C6AA104A"/>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1"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DAB5FC2"/>
    <w:multiLevelType w:val="multilevel"/>
    <w:tmpl w:val="B104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531056">
    <w:abstractNumId w:val="35"/>
  </w:num>
  <w:num w:numId="2" w16cid:durableId="1557350402">
    <w:abstractNumId w:val="40"/>
  </w:num>
  <w:num w:numId="3" w16cid:durableId="55857765">
    <w:abstractNumId w:val="16"/>
  </w:num>
  <w:num w:numId="4" w16cid:durableId="1173422969">
    <w:abstractNumId w:val="38"/>
  </w:num>
  <w:num w:numId="5" w16cid:durableId="500391970">
    <w:abstractNumId w:val="22"/>
  </w:num>
  <w:num w:numId="6" w16cid:durableId="2002466568">
    <w:abstractNumId w:val="21"/>
  </w:num>
  <w:num w:numId="7" w16cid:durableId="1066339456">
    <w:abstractNumId w:val="13"/>
  </w:num>
  <w:num w:numId="8" w16cid:durableId="1772511089">
    <w:abstractNumId w:val="1"/>
  </w:num>
  <w:num w:numId="9" w16cid:durableId="731005469">
    <w:abstractNumId w:val="31"/>
  </w:num>
  <w:num w:numId="10" w16cid:durableId="976183461">
    <w:abstractNumId w:val="0"/>
  </w:num>
  <w:num w:numId="11" w16cid:durableId="409887756">
    <w:abstractNumId w:val="37"/>
  </w:num>
  <w:num w:numId="12" w16cid:durableId="2019191877">
    <w:abstractNumId w:val="42"/>
  </w:num>
  <w:num w:numId="13" w16cid:durableId="1025445354">
    <w:abstractNumId w:val="3"/>
  </w:num>
  <w:num w:numId="14" w16cid:durableId="1190952748">
    <w:abstractNumId w:val="23"/>
  </w:num>
  <w:num w:numId="15" w16cid:durableId="1921982666">
    <w:abstractNumId w:val="8"/>
  </w:num>
  <w:num w:numId="16" w16cid:durableId="930242101">
    <w:abstractNumId w:val="20"/>
  </w:num>
  <w:num w:numId="17" w16cid:durableId="245040963">
    <w:abstractNumId w:val="29"/>
  </w:num>
  <w:num w:numId="18" w16cid:durableId="774059693">
    <w:abstractNumId w:val="33"/>
  </w:num>
  <w:num w:numId="19" w16cid:durableId="673800848">
    <w:abstractNumId w:val="28"/>
  </w:num>
  <w:num w:numId="20" w16cid:durableId="915364561">
    <w:abstractNumId w:val="27"/>
  </w:num>
  <w:num w:numId="21" w16cid:durableId="832722820">
    <w:abstractNumId w:val="19"/>
  </w:num>
  <w:num w:numId="22" w16cid:durableId="461464108">
    <w:abstractNumId w:val="11"/>
  </w:num>
  <w:num w:numId="23" w16cid:durableId="1192568712">
    <w:abstractNumId w:val="4"/>
  </w:num>
  <w:num w:numId="24" w16cid:durableId="2074350761">
    <w:abstractNumId w:val="18"/>
  </w:num>
  <w:num w:numId="25" w16cid:durableId="1887523179">
    <w:abstractNumId w:val="41"/>
  </w:num>
  <w:num w:numId="26" w16cid:durableId="1017269129">
    <w:abstractNumId w:val="7"/>
  </w:num>
  <w:num w:numId="27" w16cid:durableId="867186125">
    <w:abstractNumId w:val="5"/>
  </w:num>
  <w:num w:numId="28" w16cid:durableId="1180003953">
    <w:abstractNumId w:val="14"/>
  </w:num>
  <w:num w:numId="29" w16cid:durableId="1751081099">
    <w:abstractNumId w:val="30"/>
  </w:num>
  <w:num w:numId="30" w16cid:durableId="672609574">
    <w:abstractNumId w:val="6"/>
  </w:num>
  <w:num w:numId="31" w16cid:durableId="663124036">
    <w:abstractNumId w:val="17"/>
  </w:num>
  <w:num w:numId="32" w16cid:durableId="262154817">
    <w:abstractNumId w:val="9"/>
  </w:num>
  <w:num w:numId="33" w16cid:durableId="802430053">
    <w:abstractNumId w:val="2"/>
  </w:num>
  <w:num w:numId="34" w16cid:durableId="924269338">
    <w:abstractNumId w:val="26"/>
  </w:num>
  <w:num w:numId="35" w16cid:durableId="1954552523">
    <w:abstractNumId w:val="24"/>
  </w:num>
  <w:num w:numId="36" w16cid:durableId="2052997762">
    <w:abstractNumId w:val="34"/>
  </w:num>
  <w:num w:numId="37" w16cid:durableId="5525956">
    <w:abstractNumId w:val="25"/>
  </w:num>
  <w:num w:numId="38" w16cid:durableId="2006474128">
    <w:abstractNumId w:val="43"/>
  </w:num>
  <w:num w:numId="39" w16cid:durableId="1901862462">
    <w:abstractNumId w:val="32"/>
  </w:num>
  <w:num w:numId="40" w16cid:durableId="730470427">
    <w:abstractNumId w:val="36"/>
    <w:lvlOverride w:ilvl="0">
      <w:lvl w:ilvl="0">
        <w:numFmt w:val="decimal"/>
        <w:lvlText w:val="%1."/>
        <w:lvlJc w:val="left"/>
      </w:lvl>
    </w:lvlOverride>
  </w:num>
  <w:num w:numId="41" w16cid:durableId="1749113941">
    <w:abstractNumId w:val="10"/>
    <w:lvlOverride w:ilvl="0">
      <w:lvl w:ilvl="0">
        <w:numFmt w:val="decimal"/>
        <w:lvlText w:val="%1."/>
        <w:lvlJc w:val="left"/>
      </w:lvl>
    </w:lvlOverride>
  </w:num>
  <w:num w:numId="42" w16cid:durableId="108549358">
    <w:abstractNumId w:val="12"/>
  </w:num>
  <w:num w:numId="43" w16cid:durableId="1978488880">
    <w:abstractNumId w:val="44"/>
  </w:num>
  <w:num w:numId="44" w16cid:durableId="1719863103">
    <w:abstractNumId w:val="39"/>
  </w:num>
  <w:num w:numId="45" w16cid:durableId="1294016970">
    <w:abstractNumId w:val="1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054D4"/>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B08AF"/>
    <w:rsid w:val="002C0411"/>
    <w:rsid w:val="002C12E3"/>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E1159"/>
    <w:rsid w:val="003F1BE6"/>
    <w:rsid w:val="003F2E95"/>
    <w:rsid w:val="00400586"/>
    <w:rsid w:val="0040487F"/>
    <w:rsid w:val="00416492"/>
    <w:rsid w:val="00422434"/>
    <w:rsid w:val="004268BB"/>
    <w:rsid w:val="0043316A"/>
    <w:rsid w:val="004457BA"/>
    <w:rsid w:val="00445F4E"/>
    <w:rsid w:val="00451003"/>
    <w:rsid w:val="0045367A"/>
    <w:rsid w:val="004709EC"/>
    <w:rsid w:val="004748AC"/>
    <w:rsid w:val="00476998"/>
    <w:rsid w:val="00482007"/>
    <w:rsid w:val="00490C21"/>
    <w:rsid w:val="004A5978"/>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518CE"/>
    <w:rsid w:val="0056646D"/>
    <w:rsid w:val="0056676D"/>
    <w:rsid w:val="005675D2"/>
    <w:rsid w:val="00571E4E"/>
    <w:rsid w:val="00587041"/>
    <w:rsid w:val="005A6A62"/>
    <w:rsid w:val="005A7DB2"/>
    <w:rsid w:val="005B0C2E"/>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E29D0"/>
    <w:rsid w:val="006E3772"/>
    <w:rsid w:val="006F7779"/>
    <w:rsid w:val="00701A5E"/>
    <w:rsid w:val="0070600F"/>
    <w:rsid w:val="00727DA5"/>
    <w:rsid w:val="0074271F"/>
    <w:rsid w:val="00754C8E"/>
    <w:rsid w:val="00765B6E"/>
    <w:rsid w:val="007665D5"/>
    <w:rsid w:val="00775316"/>
    <w:rsid w:val="0078142A"/>
    <w:rsid w:val="00781619"/>
    <w:rsid w:val="007A0EED"/>
    <w:rsid w:val="007A4C7A"/>
    <w:rsid w:val="007B1471"/>
    <w:rsid w:val="007C3913"/>
    <w:rsid w:val="007D1E34"/>
    <w:rsid w:val="007D5D32"/>
    <w:rsid w:val="007D6DD9"/>
    <w:rsid w:val="007E1E03"/>
    <w:rsid w:val="008020F4"/>
    <w:rsid w:val="00811696"/>
    <w:rsid w:val="008252D6"/>
    <w:rsid w:val="00826E1D"/>
    <w:rsid w:val="00833777"/>
    <w:rsid w:val="0083473B"/>
    <w:rsid w:val="00835A63"/>
    <w:rsid w:val="00843AF8"/>
    <w:rsid w:val="00845BAB"/>
    <w:rsid w:val="00865E1D"/>
    <w:rsid w:val="00876F8C"/>
    <w:rsid w:val="0089478D"/>
    <w:rsid w:val="008A2543"/>
    <w:rsid w:val="008A6689"/>
    <w:rsid w:val="008B478E"/>
    <w:rsid w:val="008C2F19"/>
    <w:rsid w:val="008C4F77"/>
    <w:rsid w:val="008C5740"/>
    <w:rsid w:val="008C7079"/>
    <w:rsid w:val="008D2A83"/>
    <w:rsid w:val="008D35FA"/>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A25446"/>
    <w:rsid w:val="00A31C05"/>
    <w:rsid w:val="00A41082"/>
    <w:rsid w:val="00A45753"/>
    <w:rsid w:val="00A70B94"/>
    <w:rsid w:val="00A70CA7"/>
    <w:rsid w:val="00A70FE9"/>
    <w:rsid w:val="00A763CC"/>
    <w:rsid w:val="00A82050"/>
    <w:rsid w:val="00A90DCC"/>
    <w:rsid w:val="00AA5319"/>
    <w:rsid w:val="00AB68B0"/>
    <w:rsid w:val="00AC0EC0"/>
    <w:rsid w:val="00AC3610"/>
    <w:rsid w:val="00AD2F0F"/>
    <w:rsid w:val="00AE5823"/>
    <w:rsid w:val="00AF4876"/>
    <w:rsid w:val="00B2217D"/>
    <w:rsid w:val="00B25DD8"/>
    <w:rsid w:val="00B27DBC"/>
    <w:rsid w:val="00B46E13"/>
    <w:rsid w:val="00B576CB"/>
    <w:rsid w:val="00B57BA9"/>
    <w:rsid w:val="00B62A65"/>
    <w:rsid w:val="00B62F3D"/>
    <w:rsid w:val="00B65F03"/>
    <w:rsid w:val="00B667BC"/>
    <w:rsid w:val="00B717ED"/>
    <w:rsid w:val="00B9309E"/>
    <w:rsid w:val="00B94AA1"/>
    <w:rsid w:val="00B96A90"/>
    <w:rsid w:val="00BA5B1B"/>
    <w:rsid w:val="00BC2CA7"/>
    <w:rsid w:val="00BE0B53"/>
    <w:rsid w:val="00BE0F1D"/>
    <w:rsid w:val="00BF3046"/>
    <w:rsid w:val="00BF4D87"/>
    <w:rsid w:val="00BF6F72"/>
    <w:rsid w:val="00C020F8"/>
    <w:rsid w:val="00C04912"/>
    <w:rsid w:val="00C07F1A"/>
    <w:rsid w:val="00C111B8"/>
    <w:rsid w:val="00C30700"/>
    <w:rsid w:val="00C45F33"/>
    <w:rsid w:val="00C512D1"/>
    <w:rsid w:val="00C61A14"/>
    <w:rsid w:val="00C7304A"/>
    <w:rsid w:val="00C92C28"/>
    <w:rsid w:val="00CA25EC"/>
    <w:rsid w:val="00CA440A"/>
    <w:rsid w:val="00CB6363"/>
    <w:rsid w:val="00CC5C78"/>
    <w:rsid w:val="00CF0E9F"/>
    <w:rsid w:val="00D01D44"/>
    <w:rsid w:val="00D1034B"/>
    <w:rsid w:val="00D12DA9"/>
    <w:rsid w:val="00D21502"/>
    <w:rsid w:val="00D217CD"/>
    <w:rsid w:val="00D24F6D"/>
    <w:rsid w:val="00D26589"/>
    <w:rsid w:val="00D443AB"/>
    <w:rsid w:val="00D64C6A"/>
    <w:rsid w:val="00D7425A"/>
    <w:rsid w:val="00D74C92"/>
    <w:rsid w:val="00D7742D"/>
    <w:rsid w:val="00D8272C"/>
    <w:rsid w:val="00D829BF"/>
    <w:rsid w:val="00D830ED"/>
    <w:rsid w:val="00DA72A0"/>
    <w:rsid w:val="00DB0843"/>
    <w:rsid w:val="00DB5A76"/>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20548"/>
    <w:rsid w:val="00E34471"/>
    <w:rsid w:val="00E34FBC"/>
    <w:rsid w:val="00E42A77"/>
    <w:rsid w:val="00E457CC"/>
    <w:rsid w:val="00E46EC9"/>
    <w:rsid w:val="00E46F23"/>
    <w:rsid w:val="00E62690"/>
    <w:rsid w:val="00E82C9B"/>
    <w:rsid w:val="00E82F90"/>
    <w:rsid w:val="00E831D3"/>
    <w:rsid w:val="00E90434"/>
    <w:rsid w:val="00E928B5"/>
    <w:rsid w:val="00EA063F"/>
    <w:rsid w:val="00EA1812"/>
    <w:rsid w:val="00EB66FA"/>
    <w:rsid w:val="00EB70CE"/>
    <w:rsid w:val="00EC034A"/>
    <w:rsid w:val="00EC403E"/>
    <w:rsid w:val="00ED21A0"/>
    <w:rsid w:val="00ED3B6B"/>
    <w:rsid w:val="00EE0D11"/>
    <w:rsid w:val="00EF4767"/>
    <w:rsid w:val="00EF797E"/>
    <w:rsid w:val="00F03CE7"/>
    <w:rsid w:val="00F11FDB"/>
    <w:rsid w:val="00F1256B"/>
    <w:rsid w:val="00F12817"/>
    <w:rsid w:val="00F2172A"/>
    <w:rsid w:val="00F26FD1"/>
    <w:rsid w:val="00F416FD"/>
    <w:rsid w:val="00F4463E"/>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D51AD"/>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2E3"/>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95">
    <w:name w:val="95"/>
    <w:basedOn w:val="TableNormal"/>
    <w:rsid w:val="00F4463E"/>
    <w:rPr>
      <w:lang w:eastAsia="en-US"/>
    </w:rPr>
    <w:tblPr>
      <w:tblStyleRowBandSize w:val="1"/>
      <w:tblStyleColBandSize w:val="1"/>
      <w:tblCellMar>
        <w:top w:w="100" w:type="dxa"/>
        <w:left w:w="100" w:type="dxa"/>
        <w:bottom w:w="100" w:type="dxa"/>
        <w:right w:w="100" w:type="dxa"/>
      </w:tblCellMar>
    </w:tblPr>
  </w:style>
  <w:style w:type="table" w:customStyle="1" w:styleId="94">
    <w:name w:val="94"/>
    <w:basedOn w:val="TableNormal"/>
    <w:rsid w:val="00F4463E"/>
    <w:rPr>
      <w:lang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9301">
      <w:bodyDiv w:val="1"/>
      <w:marLeft w:val="0"/>
      <w:marRight w:val="0"/>
      <w:marTop w:val="0"/>
      <w:marBottom w:val="0"/>
      <w:divBdr>
        <w:top w:val="none" w:sz="0" w:space="0" w:color="auto"/>
        <w:left w:val="none" w:sz="0" w:space="0" w:color="auto"/>
        <w:bottom w:val="none" w:sz="0" w:space="0" w:color="auto"/>
        <w:right w:val="none" w:sz="0" w:space="0" w:color="auto"/>
      </w:divBdr>
      <w:divsChild>
        <w:div w:id="77485596">
          <w:marLeft w:val="475"/>
          <w:marRight w:val="0"/>
          <w:marTop w:val="0"/>
          <w:marBottom w:val="0"/>
          <w:divBdr>
            <w:top w:val="none" w:sz="0" w:space="0" w:color="auto"/>
            <w:left w:val="none" w:sz="0" w:space="0" w:color="auto"/>
            <w:bottom w:val="none" w:sz="0" w:space="0" w:color="auto"/>
            <w:right w:val="none" w:sz="0" w:space="0" w:color="auto"/>
          </w:divBdr>
        </w:div>
      </w:divsChild>
    </w:div>
    <w:div w:id="949118693">
      <w:bodyDiv w:val="1"/>
      <w:marLeft w:val="0"/>
      <w:marRight w:val="0"/>
      <w:marTop w:val="0"/>
      <w:marBottom w:val="0"/>
      <w:divBdr>
        <w:top w:val="none" w:sz="0" w:space="0" w:color="auto"/>
        <w:left w:val="none" w:sz="0" w:space="0" w:color="auto"/>
        <w:bottom w:val="none" w:sz="0" w:space="0" w:color="auto"/>
        <w:right w:val="none" w:sz="0" w:space="0" w:color="auto"/>
      </w:divBdr>
      <w:divsChild>
        <w:div w:id="360983373">
          <w:marLeft w:val="15"/>
          <w:marRight w:val="0"/>
          <w:marTop w:val="0"/>
          <w:marBottom w:val="0"/>
          <w:divBdr>
            <w:top w:val="none" w:sz="0" w:space="0" w:color="auto"/>
            <w:left w:val="none" w:sz="0" w:space="0" w:color="auto"/>
            <w:bottom w:val="none" w:sz="0" w:space="0" w:color="auto"/>
            <w:right w:val="none" w:sz="0" w:space="0" w:color="auto"/>
          </w:divBdr>
        </w:div>
      </w:divsChild>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013411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2.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3.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4.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12</cp:revision>
  <cp:lastPrinted>2023-07-13T20:48:00Z</cp:lastPrinted>
  <dcterms:created xsi:type="dcterms:W3CDTF">2023-04-21T14:44:00Z</dcterms:created>
  <dcterms:modified xsi:type="dcterms:W3CDTF">2023-08-02T15:06:00Z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