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35205" w14:textId="4E7AF6B8" w:rsidR="00451003" w:rsidRDefault="0068350F" w:rsidP="0068350F">
      <w:pPr>
        <w:spacing w:before="0"/>
      </w:pPr>
      <w:r>
        <w:rPr>
          <w:noProof/>
          <w:color w:val="474747"/>
          <w:sz w:val="44"/>
          <w:szCs w:val="44"/>
        </w:rPr>
        <mc:AlternateContent>
          <mc:Choice Requires="wps">
            <w:drawing>
              <wp:anchor distT="0" distB="0" distL="114300" distR="114300" simplePos="0" relativeHeight="251659264" behindDoc="0" locked="0" layoutInCell="1" allowOverlap="1" wp14:anchorId="64E98D26" wp14:editId="514BCF82">
                <wp:simplePos x="0" y="0"/>
                <wp:positionH relativeFrom="page">
                  <wp:align>right</wp:align>
                </wp:positionH>
                <wp:positionV relativeFrom="paragraph">
                  <wp:posOffset>159893</wp:posOffset>
                </wp:positionV>
                <wp:extent cx="7772400" cy="7299298"/>
                <wp:effectExtent l="0" t="0" r="0" b="0"/>
                <wp:wrapNone/>
                <wp:docPr id="59" name="Rectangle 59"/>
                <wp:cNvGraphicFramePr/>
                <a:graphic xmlns:a="http://schemas.openxmlformats.org/drawingml/2006/main">
                  <a:graphicData uri="http://schemas.microsoft.com/office/word/2010/wordprocessingShape">
                    <wps:wsp>
                      <wps:cNvSpPr/>
                      <wps:spPr>
                        <a:xfrm>
                          <a:off x="0" y="0"/>
                          <a:ext cx="7772400" cy="729929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343008B">
              <v:rect id="Rectangle 59" style="position:absolute;margin-left:560.8pt;margin-top:12.6pt;width:612pt;height:574.7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f2f2f2 [3052]" stroked="f" strokeweight="2pt" w14:anchorId="417BD4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">
                <w10:wrap anchorx="page"/>
              </v:rect>
            </w:pict>
          </mc:Fallback>
        </mc:AlternateContent>
      </w:r>
      <w:r w:rsidRPr="005E0199">
        <w:rPr>
          <w:noProof/>
          <w:color w:val="474747"/>
          <w:sz w:val="44"/>
          <w:szCs w:val="44"/>
        </w:rPr>
        <mc:AlternateContent>
          <mc:Choice Requires="wps">
            <w:drawing>
              <wp:anchor distT="45720" distB="45720" distL="114300" distR="114300" simplePos="0" relativeHeight="251661312" behindDoc="0" locked="0" layoutInCell="1" allowOverlap="1" wp14:anchorId="0FA0413A" wp14:editId="11F2F7CF">
                <wp:simplePos x="0" y="0"/>
                <wp:positionH relativeFrom="margin">
                  <wp:align>left</wp:align>
                </wp:positionH>
                <wp:positionV relativeFrom="paragraph">
                  <wp:posOffset>2899101</wp:posOffset>
                </wp:positionV>
                <wp:extent cx="236093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ED1AC1" w14:textId="77777777" w:rsidR="004F34C9" w:rsidRPr="00B12946" w:rsidRDefault="004F34C9" w:rsidP="0068350F">
                            <w:pPr>
                              <w:rPr>
                                <w:b/>
                                <w:bCs/>
                                <w:color w:val="948A54" w:themeColor="background2" w:themeShade="80"/>
                                <w:sz w:val="72"/>
                                <w:szCs w:val="72"/>
                              </w:rPr>
                            </w:pPr>
                            <w:r w:rsidRPr="00B12946">
                              <w:rPr>
                                <w:color w:val="948A54" w:themeColor="background2" w:themeShade="80"/>
                                <w:sz w:val="72"/>
                                <w:szCs w:val="72"/>
                              </w:rPr>
                              <w:br/>
                            </w:r>
                            <w:r w:rsidRPr="00B12946">
                              <w:rPr>
                                <w:b/>
                                <w:bCs/>
                                <w:color w:val="948A54" w:themeColor="background2" w:themeShade="80"/>
                                <w:sz w:val="72"/>
                                <w:szCs w:val="72"/>
                              </w:rPr>
                              <w:t>QARM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FA0413A" id="_x0000_t202" coordsize="21600,21600" o:spt="202" path="m,l,21600r21600,l21600,xe">
                <v:stroke joinstyle="miter"/>
                <v:path gradientshapeok="t" o:connecttype="rect"/>
              </v:shapetype>
              <v:shape id="Text Box 2" o:spid="_x0000_s1026" type="#_x0000_t202" style="position:absolute;left:0;text-align:left;margin-left:0;margin-top:228.3pt;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tZDAIAAPM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" filled="f" stroked="f">
                <v:textbox style="mso-fit-shape-to-text:t">
                  <w:txbxContent>
                    <w:p w14:paraId="6BED1AC1" w14:textId="77777777" w:rsidR="004F34C9" w:rsidRPr="00B12946" w:rsidRDefault="004F34C9" w:rsidP="0068350F">
                      <w:pPr>
                        <w:rPr>
                          <w:b/>
                          <w:bCs/>
                          <w:color w:val="948A54" w:themeColor="background2" w:themeShade="80"/>
                          <w:sz w:val="72"/>
                          <w:szCs w:val="72"/>
                        </w:rPr>
                      </w:pPr>
                      <w:r w:rsidRPr="00B12946">
                        <w:rPr>
                          <w:color w:val="948A54" w:themeColor="background2" w:themeShade="80"/>
                          <w:sz w:val="72"/>
                          <w:szCs w:val="72"/>
                        </w:rPr>
                        <w:br/>
                      </w:r>
                      <w:r w:rsidRPr="00B12946">
                        <w:rPr>
                          <w:b/>
                          <w:bCs/>
                          <w:color w:val="948A54" w:themeColor="background2" w:themeShade="80"/>
                          <w:sz w:val="72"/>
                          <w:szCs w:val="72"/>
                        </w:rPr>
                        <w:t>QARM</w:t>
                      </w:r>
                    </w:p>
                  </w:txbxContent>
                </v:textbox>
                <w10:wrap type="square" anchorx="margin"/>
              </v:shape>
            </w:pict>
          </mc:Fallback>
        </mc:AlternateContent>
      </w:r>
      <w:r>
        <w:rPr>
          <w:noProof/>
        </w:rPr>
        <w:drawing>
          <wp:anchor distT="0" distB="0" distL="0" distR="0" simplePos="0" relativeHeight="251660288" behindDoc="0" locked="0" layoutInCell="1" hidden="0" allowOverlap="1" wp14:anchorId="31197A58" wp14:editId="39775A03">
            <wp:simplePos x="0" y="0"/>
            <wp:positionH relativeFrom="margin">
              <wp:posOffset>596265</wp:posOffset>
            </wp:positionH>
            <wp:positionV relativeFrom="paragraph">
              <wp:posOffset>326390</wp:posOffset>
            </wp:positionV>
            <wp:extent cx="5544185" cy="6962140"/>
            <wp:effectExtent l="0" t="0" r="0" b="0"/>
            <wp:wrapTopAndBottom distT="0" distB="0"/>
            <wp:docPr id="60" name="image32.png"/>
            <wp:cNvGraphicFramePr/>
            <a:graphic xmlns:a="http://schemas.openxmlformats.org/drawingml/2006/main">
              <a:graphicData uri="http://schemas.openxmlformats.org/drawingml/2006/picture">
                <pic:pic xmlns:pic="http://schemas.openxmlformats.org/drawingml/2006/picture">
                  <pic:nvPicPr>
                    <pic:cNvPr id="0" name="image32.png" descr="aero.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544185" cy="6962140"/>
                    </a:xfrm>
                    <a:prstGeom prst="rect">
                      <a:avLst/>
                    </a:prstGeom>
                    <a:ln/>
                  </pic:spPr>
                </pic:pic>
              </a:graphicData>
            </a:graphic>
            <wp14:sizeRelH relativeFrom="margin">
              <wp14:pctWidth>0</wp14:pctWidth>
            </wp14:sizeRelH>
            <wp14:sizeRelV relativeFrom="margin">
              <wp14:pctHeight>0</wp14:pctHeight>
            </wp14:sizeRelV>
          </wp:anchor>
        </w:drawing>
      </w:r>
      <w:r>
        <w:rPr>
          <w:color w:val="474747"/>
          <w:sz w:val="44"/>
          <w:szCs w:val="44"/>
        </w:rPr>
        <w:br/>
        <w:t xml:space="preserve">User Manual </w:t>
      </w:r>
    </w:p>
    <w:p w14:paraId="45DE50C6" w14:textId="47018DE9" w:rsidR="00451003" w:rsidRDefault="0096299D" w:rsidP="0068350F">
      <w:pPr>
        <w:pBdr>
          <w:top w:val="nil"/>
          <w:left w:val="nil"/>
          <w:bottom w:val="nil"/>
          <w:right w:val="nil"/>
          <w:between w:val="nil"/>
        </w:pBdr>
        <w:jc w:val="right"/>
      </w:pPr>
      <w:r>
        <w:t>V2</w:t>
      </w:r>
      <w:r w:rsidR="0068350F">
        <w:t>.</w:t>
      </w:r>
      <w:r w:rsidR="000E7E5C">
        <w:t>1</w:t>
      </w:r>
      <w:r w:rsidR="0068350F">
        <w:t xml:space="preserve"> - </w:t>
      </w:r>
      <w:r w:rsidR="000E7E5C">
        <w:t>7</w:t>
      </w:r>
      <w:r w:rsidR="0068350F" w:rsidRPr="0068350F">
        <w:rPr>
          <w:vertAlign w:val="superscript"/>
        </w:rPr>
        <w:t>th</w:t>
      </w:r>
      <w:r w:rsidR="0068350F">
        <w:t xml:space="preserve"> </w:t>
      </w:r>
      <w:r w:rsidR="000E7E5C">
        <w:t>April</w:t>
      </w:r>
      <w:r w:rsidR="0068350F">
        <w:t xml:space="preserve"> 202</w:t>
      </w:r>
      <w:r>
        <w:t>1</w:t>
      </w:r>
    </w:p>
    <w:p w14:paraId="6590AF8C" w14:textId="17F642A5" w:rsidR="000E1F3C" w:rsidRDefault="000E1F3C" w:rsidP="000E1F3C">
      <w:pPr>
        <w:pStyle w:val="QuanserFigure"/>
        <w:rPr>
          <w:sz w:val="24"/>
          <w:szCs w:val="28"/>
        </w:rPr>
      </w:pPr>
    </w:p>
    <w:p w14:paraId="7AAB8238" w14:textId="5D677281" w:rsidR="000E1F3C" w:rsidRPr="000E1F3C" w:rsidRDefault="007D5D32" w:rsidP="000E1F3C">
      <w:pPr>
        <w:pStyle w:val="QuanserFigure"/>
        <w:jc w:val="left"/>
        <w:rPr>
          <w:szCs w:val="20"/>
        </w:rPr>
      </w:pPr>
      <w:r w:rsidRPr="000E1F3C">
        <w:rPr>
          <w:noProof/>
          <w:color w:val="434343"/>
          <w:szCs w:val="20"/>
          <w:bdr w:val="none" w:sz="0" w:space="0" w:color="auto" w:frame="1"/>
        </w:rPr>
        <w:drawing>
          <wp:anchor distT="0" distB="0" distL="114300" distR="114300" simplePos="0" relativeHeight="251668480" behindDoc="0" locked="0" layoutInCell="1" allowOverlap="1" wp14:anchorId="2B45A8D0" wp14:editId="4C2281F1">
            <wp:simplePos x="0" y="0"/>
            <wp:positionH relativeFrom="column">
              <wp:posOffset>4630768</wp:posOffset>
            </wp:positionH>
            <wp:positionV relativeFrom="paragraph">
              <wp:posOffset>83137</wp:posOffset>
            </wp:positionV>
            <wp:extent cx="2200275" cy="6286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000E1F3C" w:rsidRPr="000E1F3C">
        <w:rPr>
          <w:szCs w:val="20"/>
        </w:rPr>
        <w:t>© 2021 Quanser Inc., All rights reserved.</w:t>
      </w:r>
    </w:p>
    <w:p w14:paraId="20AFA1EC" w14:textId="77777777" w:rsidR="000E1F3C" w:rsidRPr="000E1F3C" w:rsidRDefault="000E1F3C" w:rsidP="000E1F3C">
      <w:pPr>
        <w:pStyle w:val="QuanserFigure"/>
        <w:spacing w:before="0"/>
        <w:jc w:val="left"/>
        <w:rPr>
          <w:szCs w:val="20"/>
        </w:rPr>
      </w:pPr>
      <w:r w:rsidRPr="000E1F3C">
        <w:rPr>
          <w:szCs w:val="20"/>
        </w:rPr>
        <w:br/>
        <w:t>Quanser Inc.</w:t>
      </w:r>
    </w:p>
    <w:p w14:paraId="0CE38CB7" w14:textId="77777777" w:rsidR="000E1F3C" w:rsidRPr="000E1F3C" w:rsidRDefault="000E1F3C" w:rsidP="000E1F3C">
      <w:pPr>
        <w:pStyle w:val="QuanserFigure"/>
        <w:spacing w:before="0"/>
        <w:jc w:val="left"/>
        <w:rPr>
          <w:szCs w:val="20"/>
        </w:rPr>
      </w:pPr>
      <w:r w:rsidRPr="000E1F3C">
        <w:rPr>
          <w:szCs w:val="20"/>
        </w:rPr>
        <w:t>119 Spy Court</w:t>
      </w:r>
    </w:p>
    <w:p w14:paraId="109A01E1" w14:textId="77777777" w:rsidR="000E1F3C" w:rsidRPr="000E1F3C" w:rsidRDefault="000E1F3C" w:rsidP="000E1F3C">
      <w:pPr>
        <w:pStyle w:val="QuanserFigure"/>
        <w:spacing w:before="0"/>
        <w:jc w:val="left"/>
        <w:rPr>
          <w:szCs w:val="20"/>
        </w:rPr>
      </w:pPr>
      <w:r w:rsidRPr="000E1F3C">
        <w:rPr>
          <w:szCs w:val="20"/>
        </w:rPr>
        <w:t>Markham, Ontario</w:t>
      </w:r>
    </w:p>
    <w:p w14:paraId="7F46CD75" w14:textId="77777777" w:rsidR="000E1F3C" w:rsidRPr="000E1F3C" w:rsidRDefault="000E1F3C" w:rsidP="000E1F3C">
      <w:pPr>
        <w:pStyle w:val="QuanserFigure"/>
        <w:spacing w:before="0"/>
        <w:jc w:val="left"/>
        <w:rPr>
          <w:szCs w:val="20"/>
        </w:rPr>
      </w:pPr>
      <w:r w:rsidRPr="000E1F3C">
        <w:rPr>
          <w:szCs w:val="20"/>
        </w:rPr>
        <w:t>L3R 5H6</w:t>
      </w:r>
    </w:p>
    <w:p w14:paraId="5A44EE99" w14:textId="77777777" w:rsidR="000E1F3C" w:rsidRPr="000E1F3C" w:rsidRDefault="000E1F3C" w:rsidP="000E1F3C">
      <w:pPr>
        <w:pStyle w:val="QuanserFigure"/>
        <w:spacing w:before="0"/>
        <w:jc w:val="left"/>
        <w:rPr>
          <w:szCs w:val="20"/>
        </w:rPr>
      </w:pPr>
      <w:r w:rsidRPr="000E1F3C">
        <w:rPr>
          <w:szCs w:val="20"/>
        </w:rPr>
        <w:t>Canada</w:t>
      </w:r>
    </w:p>
    <w:p w14:paraId="21824F68" w14:textId="77777777" w:rsidR="000E1F3C" w:rsidRPr="000E1F3C" w:rsidRDefault="000E1F3C" w:rsidP="000E1F3C">
      <w:pPr>
        <w:pStyle w:val="QuanserFigure"/>
        <w:spacing w:before="0"/>
        <w:jc w:val="left"/>
        <w:rPr>
          <w:szCs w:val="20"/>
        </w:rPr>
      </w:pPr>
    </w:p>
    <w:p w14:paraId="1F2D0ADF" w14:textId="77777777" w:rsidR="000E1F3C" w:rsidRPr="000E1F3C" w:rsidRDefault="000E1F3C" w:rsidP="000E1F3C">
      <w:pPr>
        <w:pStyle w:val="QuanserFigure"/>
        <w:spacing w:before="0"/>
        <w:jc w:val="left"/>
        <w:rPr>
          <w:szCs w:val="20"/>
        </w:rPr>
      </w:pPr>
      <w:r w:rsidRPr="000E1F3C">
        <w:rPr>
          <w:szCs w:val="20"/>
        </w:rPr>
        <w:t>info@quanser.com</w:t>
      </w:r>
    </w:p>
    <w:p w14:paraId="1E06C86F" w14:textId="77777777" w:rsidR="000E1F3C" w:rsidRPr="000E1F3C" w:rsidRDefault="000E1F3C" w:rsidP="000E1F3C">
      <w:pPr>
        <w:pStyle w:val="QuanserFigure"/>
        <w:spacing w:before="0"/>
        <w:jc w:val="left"/>
        <w:rPr>
          <w:szCs w:val="20"/>
        </w:rPr>
      </w:pPr>
      <w:r w:rsidRPr="000E1F3C">
        <w:rPr>
          <w:szCs w:val="20"/>
        </w:rPr>
        <w:t>Phone: 19059403575</w:t>
      </w:r>
    </w:p>
    <w:p w14:paraId="0543FF61" w14:textId="77777777" w:rsidR="000E1F3C" w:rsidRPr="000E1F3C" w:rsidRDefault="000E1F3C" w:rsidP="000E1F3C">
      <w:pPr>
        <w:pStyle w:val="QuanserFigure"/>
        <w:spacing w:before="0"/>
        <w:jc w:val="left"/>
        <w:rPr>
          <w:szCs w:val="20"/>
        </w:rPr>
      </w:pPr>
      <w:r w:rsidRPr="000E1F3C">
        <w:rPr>
          <w:szCs w:val="20"/>
        </w:rPr>
        <w:t>Fax: 19059403576</w:t>
      </w:r>
    </w:p>
    <w:p w14:paraId="1CA8D06E" w14:textId="77777777" w:rsidR="000E1F3C" w:rsidRPr="000E1F3C" w:rsidRDefault="000E1F3C" w:rsidP="000E1F3C">
      <w:pPr>
        <w:pStyle w:val="QuanserFigure"/>
        <w:spacing w:before="0"/>
        <w:jc w:val="left"/>
        <w:rPr>
          <w:szCs w:val="20"/>
        </w:rPr>
      </w:pPr>
      <w:r w:rsidRPr="000E1F3C">
        <w:rPr>
          <w:szCs w:val="20"/>
        </w:rPr>
        <w:t>Printed in Markham, Ontario.</w:t>
      </w:r>
    </w:p>
    <w:p w14:paraId="1350DB8A" w14:textId="430FBEF4" w:rsidR="000E1F3C" w:rsidRPr="000E1F3C" w:rsidRDefault="000E1F3C" w:rsidP="000E1F3C">
      <w:pPr>
        <w:pStyle w:val="QuanserFigure"/>
        <w:jc w:val="left"/>
        <w:rPr>
          <w:szCs w:val="20"/>
        </w:rPr>
      </w:pPr>
      <w:r w:rsidRPr="000E1F3C">
        <w:rPr>
          <w:szCs w:val="20"/>
        </w:rPr>
        <w:t>For more information on the solutions Quanser Inc. offers, please visit the web site at:</w:t>
      </w:r>
      <w:r w:rsidR="002716F0">
        <w:rPr>
          <w:szCs w:val="20"/>
        </w:rPr>
        <w:br/>
      </w:r>
      <w:hyperlink r:id="rId12" w:history="1">
        <w:r w:rsidRPr="000E1F3C">
          <w:rPr>
            <w:rStyle w:val="Hyperlink"/>
            <w:szCs w:val="20"/>
          </w:rPr>
          <w:t>http://www.quanser.com</w:t>
        </w:r>
      </w:hyperlink>
    </w:p>
    <w:p w14:paraId="41E01DEA" w14:textId="77777777" w:rsidR="000E1F3C" w:rsidRPr="000E1F3C" w:rsidRDefault="000E1F3C"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p>
    <w:p w14:paraId="3949B216" w14:textId="699F3211" w:rsidR="000E1F3C" w:rsidRDefault="002716F0" w:rsidP="002716F0">
      <w:pPr>
        <w:rPr>
          <w:sz w:val="20"/>
          <w:szCs w:val="20"/>
        </w:rPr>
      </w:pPr>
      <w:r>
        <w:rPr>
          <w:b/>
          <w:bCs/>
          <w:sz w:val="20"/>
          <w:szCs w:val="20"/>
        </w:rPr>
        <w:br/>
      </w:r>
      <w:r w:rsidR="000E1F3C" w:rsidRPr="000E1F3C">
        <w:rPr>
          <w:b/>
          <w:bCs/>
          <w:sz w:val="20"/>
          <w:szCs w:val="20"/>
        </w:rPr>
        <w:t>FCC Notice</w:t>
      </w:r>
      <w:r w:rsidR="000E1F3C"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1B50B09C" w:rsidR="000E1F3C" w:rsidRPr="000E1F3C" w:rsidRDefault="002716F0" w:rsidP="002716F0">
      <w:pPr>
        <w:rPr>
          <w:sz w:val="20"/>
          <w:szCs w:val="20"/>
        </w:rPr>
      </w:pPr>
      <w:r>
        <w:rPr>
          <w:b/>
          <w:bCs/>
          <w:sz w:val="20"/>
          <w:szCs w:val="20"/>
        </w:rPr>
        <w:br/>
      </w:r>
      <w:r w:rsidR="000E1F3C" w:rsidRPr="000E1F3C">
        <w:rPr>
          <w:b/>
          <w:bCs/>
          <w:sz w:val="20"/>
          <w:szCs w:val="20"/>
        </w:rPr>
        <w:t>Industry Canada Notice</w:t>
      </w:r>
      <w:r w:rsidR="000E1F3C" w:rsidRPr="000E1F3C">
        <w:rPr>
          <w:sz w:val="20"/>
          <w:szCs w:val="20"/>
        </w:rPr>
        <w:t xml:space="preserve"> This Class A digital apparatus complies with Canadian ICES-003. Cet appareil numérique de la classe A est conforme</w:t>
      </w:r>
      <w:r w:rsidR="000E1F3C">
        <w:rPr>
          <w:sz w:val="20"/>
          <w:szCs w:val="20"/>
        </w:rPr>
        <w:t xml:space="preserve"> </w:t>
      </w:r>
      <w:r w:rsidR="000E1F3C" w:rsidRPr="000E1F3C">
        <w:rPr>
          <w:sz w:val="20"/>
          <w:szCs w:val="20"/>
        </w:rPr>
        <w:t>à la norme NMB-003 du Canada.</w:t>
      </w:r>
    </w:p>
    <w:p w14:paraId="52BA6042" w14:textId="019422DF" w:rsidR="002716F0" w:rsidRDefault="002716F0" w:rsidP="000E1F3C">
      <w:pPr>
        <w:jc w:val="left"/>
        <w:rPr>
          <w:b/>
          <w:bCs/>
          <w:sz w:val="20"/>
          <w:szCs w:val="20"/>
        </w:rPr>
      </w:pPr>
      <w:r>
        <w:rPr>
          <w:b/>
          <w:bCs/>
          <w:sz w:val="20"/>
          <w:szCs w:val="20"/>
        </w:rPr>
        <w:br/>
      </w:r>
      <w:r w:rsidR="000E1F3C" w:rsidRPr="000E1F3C">
        <w:rPr>
          <w:b/>
          <w:bCs/>
          <w:sz w:val="20"/>
          <w:szCs w:val="20"/>
        </w:rPr>
        <w:t>Waste Electrical and Electronic Equipment (WEEE)</w:t>
      </w:r>
      <w:r w:rsidR="000E1F3C">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69504"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p w14:paraId="23261540"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8784"/>
      </w:tblGrid>
      <w:tr w:rsidR="008A6689" w14:paraId="3D290154" w14:textId="77777777" w:rsidTr="008A6689">
        <w:tc>
          <w:tcPr>
            <w:tcW w:w="1843" w:type="dxa"/>
          </w:tcPr>
          <w:p w14:paraId="07551C99" w14:textId="154E1807" w:rsidR="002716F0" w:rsidRDefault="002716F0" w:rsidP="002716F0">
            <w:pPr>
              <w:jc w:val="left"/>
              <w:rPr>
                <w:sz w:val="20"/>
                <w:szCs w:val="20"/>
              </w:rPr>
            </w:pPr>
            <w:r>
              <w:rPr>
                <w:noProof/>
              </w:rPr>
              <w:drawing>
                <wp:anchor distT="0" distB="0" distL="114300" distR="114300" simplePos="0" relativeHeight="251671552" behindDoc="0" locked="0" layoutInCell="1" allowOverlap="1" wp14:anchorId="6FFC7BC3" wp14:editId="00A0B8EB">
                  <wp:simplePos x="0" y="0"/>
                  <wp:positionH relativeFrom="margin">
                    <wp:posOffset>-67945</wp:posOffset>
                  </wp:positionH>
                  <wp:positionV relativeFrom="paragraph">
                    <wp:posOffset>312</wp:posOffset>
                  </wp:positionV>
                  <wp:extent cx="1135380" cy="200025"/>
                  <wp:effectExtent l="0" t="0" r="762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957"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r w:rsidRPr="002716F0">
              <w:rPr>
                <w:sz w:val="20"/>
                <w:szCs w:val="20"/>
              </w:rPr>
              <w:br/>
            </w:r>
          </w:p>
          <w:p w14:paraId="6736D227" w14:textId="5632F3D6" w:rsidR="002716F0" w:rsidRPr="002716F0" w:rsidRDefault="002716F0" w:rsidP="002716F0">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p>
        </w:tc>
      </w:tr>
    </w:tbl>
    <w:p w14:paraId="3D93EE2F" w14:textId="7BD340ED" w:rsidR="000E1F3C" w:rsidRDefault="000E1F3C" w:rsidP="002716F0">
      <w:pPr>
        <w:jc w:val="left"/>
      </w:pPr>
      <w:r w:rsidRPr="000E1F3C">
        <w:rPr>
          <w:sz w:val="20"/>
          <w:szCs w:val="20"/>
        </w:rPr>
        <w:lastRenderedPageBreak/>
        <w:t>.</w:t>
      </w:r>
      <w:r w:rsidR="002716F0">
        <w:rPr>
          <w:sz w:val="20"/>
          <w:szCs w:val="20"/>
        </w:rPr>
        <w:br/>
      </w:r>
    </w:p>
    <w:p w14:paraId="69B30DEC" w14:textId="77777777" w:rsidR="0068350F" w:rsidRDefault="0068350F">
      <w:pPr>
        <w:pBdr>
          <w:top w:val="nil"/>
          <w:left w:val="nil"/>
          <w:bottom w:val="nil"/>
          <w:right w:val="nil"/>
          <w:between w:val="nil"/>
        </w:pBdr>
      </w:pPr>
    </w:p>
    <w:p w14:paraId="224F1E35" w14:textId="5046961E" w:rsidR="0068350F" w:rsidRDefault="0068350F">
      <w:pPr>
        <w:pBdr>
          <w:top w:val="nil"/>
          <w:left w:val="nil"/>
          <w:bottom w:val="nil"/>
          <w:right w:val="nil"/>
          <w:between w:val="nil"/>
        </w:pBdr>
      </w:pPr>
    </w:p>
    <w:p w14:paraId="3EF9E5F3" w14:textId="77777777" w:rsidR="0068350F" w:rsidRDefault="0068350F">
      <w:pPr>
        <w:pBdr>
          <w:top w:val="nil"/>
          <w:left w:val="nil"/>
          <w:bottom w:val="nil"/>
          <w:right w:val="nil"/>
          <w:between w:val="nil"/>
        </w:pBdr>
      </w:pPr>
    </w:p>
    <w:p w14:paraId="7CCD964A" w14:textId="77777777" w:rsidR="00451003" w:rsidRDefault="00451003">
      <w:pPr>
        <w:pBdr>
          <w:top w:val="nil"/>
          <w:left w:val="nil"/>
          <w:bottom w:val="nil"/>
          <w:right w:val="nil"/>
          <w:between w:val="nil"/>
        </w:pBdr>
      </w:pPr>
    </w:p>
    <w:p w14:paraId="760B9754" w14:textId="77777777" w:rsidR="00451003" w:rsidRDefault="00451003">
      <w:pPr>
        <w:pBdr>
          <w:top w:val="nil"/>
          <w:left w:val="nil"/>
          <w:bottom w:val="nil"/>
          <w:right w:val="nil"/>
          <w:between w:val="nil"/>
        </w:pBdr>
      </w:pPr>
    </w:p>
    <w:p w14:paraId="35B97ADC" w14:textId="77777777" w:rsidR="00451003" w:rsidRDefault="00451003">
      <w:pPr>
        <w:pBdr>
          <w:top w:val="nil"/>
          <w:left w:val="nil"/>
          <w:bottom w:val="nil"/>
          <w:right w:val="nil"/>
          <w:between w:val="nil"/>
        </w:pBdr>
      </w:pPr>
    </w:p>
    <w:p w14:paraId="27AB21D1" w14:textId="77777777" w:rsidR="00451003" w:rsidRDefault="00451003">
      <w:pPr>
        <w:pBdr>
          <w:top w:val="nil"/>
          <w:left w:val="nil"/>
          <w:bottom w:val="nil"/>
          <w:right w:val="nil"/>
          <w:between w:val="nil"/>
        </w:pBdr>
      </w:pPr>
    </w:p>
    <w:p w14:paraId="6B3D04DF" w14:textId="77777777" w:rsidR="00451003" w:rsidRDefault="00451003">
      <w:pPr>
        <w:pBdr>
          <w:top w:val="nil"/>
          <w:left w:val="nil"/>
          <w:bottom w:val="nil"/>
          <w:right w:val="nil"/>
          <w:between w:val="nil"/>
        </w:pBdr>
      </w:pPr>
    </w:p>
    <w:p w14:paraId="1EF0D6D3" w14:textId="77777777" w:rsidR="00451003" w:rsidRDefault="00451003">
      <w:pPr>
        <w:pBdr>
          <w:top w:val="nil"/>
          <w:left w:val="nil"/>
          <w:bottom w:val="nil"/>
          <w:right w:val="nil"/>
          <w:between w:val="nil"/>
        </w:pBdr>
      </w:pPr>
    </w:p>
    <w:p w14:paraId="186E2137" w14:textId="77777777" w:rsidR="00451003" w:rsidRDefault="00451003">
      <w:pPr>
        <w:pBdr>
          <w:top w:val="nil"/>
          <w:left w:val="nil"/>
          <w:bottom w:val="nil"/>
          <w:right w:val="nil"/>
          <w:between w:val="nil"/>
        </w:pBdr>
      </w:pPr>
    </w:p>
    <w:p w14:paraId="53FCF62C" w14:textId="77777777" w:rsidR="00451003" w:rsidRDefault="00451003">
      <w:pPr>
        <w:pBdr>
          <w:top w:val="nil"/>
          <w:left w:val="nil"/>
          <w:bottom w:val="nil"/>
          <w:right w:val="nil"/>
          <w:between w:val="nil"/>
        </w:pBdr>
      </w:pPr>
    </w:p>
    <w:p w14:paraId="2A7CE2DB" w14:textId="77777777" w:rsidR="00451003" w:rsidRDefault="00451003">
      <w:pPr>
        <w:pBdr>
          <w:top w:val="nil"/>
          <w:left w:val="nil"/>
          <w:bottom w:val="nil"/>
          <w:right w:val="nil"/>
          <w:between w:val="nil"/>
        </w:pBdr>
      </w:pP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290"/>
        <w:gridCol w:w="8520"/>
      </w:tblGrid>
      <w:tr w:rsidR="00451003" w14:paraId="474D8ED6" w14:textId="77777777" w:rsidTr="23D80CA1">
        <w:tc>
          <w:tcPr>
            <w:tcW w:w="9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417C27A" w14:textId="77777777" w:rsidR="00451003" w:rsidRDefault="0068350F">
            <w:pPr>
              <w:widowControl w:val="0"/>
              <w:pBdr>
                <w:top w:val="nil"/>
                <w:left w:val="nil"/>
                <w:bottom w:val="nil"/>
                <w:right w:val="nil"/>
                <w:between w:val="nil"/>
              </w:pBdr>
              <w:spacing w:before="0"/>
              <w:jc w:val="left"/>
            </w:pPr>
            <w:r>
              <w:rPr>
                <w:noProof/>
              </w:rPr>
              <w:drawing>
                <wp:inline distT="114300" distB="114300" distL="114300" distR="114300" wp14:anchorId="2CE99D18" wp14:editId="193C6D8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5"/>
                          <a:srcRect/>
                          <a:stretch>
                            <a:fillRect/>
                          </a:stretch>
                        </pic:blipFill>
                        <pic:spPr>
                          <a:xfrm>
                            <a:off x="0" y="0"/>
                            <a:ext cx="395288" cy="395288"/>
                          </a:xfrm>
                          <a:prstGeom prst="rect">
                            <a:avLst/>
                          </a:prstGeom>
                          <a:ln/>
                        </pic:spPr>
                      </pic:pic>
                    </a:graphicData>
                  </a:graphic>
                </wp:inline>
              </w:drawing>
            </w:r>
          </w:p>
        </w:tc>
        <w:tc>
          <w:tcPr>
            <w:tcW w:w="12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E8C90C5" w14:textId="77777777" w:rsidR="00451003" w:rsidRDefault="0068350F">
            <w:pPr>
              <w:widowControl w:val="0"/>
              <w:pBdr>
                <w:top w:val="nil"/>
                <w:left w:val="nil"/>
                <w:bottom w:val="nil"/>
                <w:right w:val="nil"/>
                <w:between w:val="nil"/>
              </w:pBdr>
              <w:spacing w:before="0"/>
              <w:jc w:val="center"/>
              <w:rPr>
                <w:b/>
                <w:sz w:val="28"/>
                <w:szCs w:val="28"/>
              </w:rPr>
            </w:pPr>
            <w:r>
              <w:rPr>
                <w:b/>
                <w:sz w:val="28"/>
                <w:szCs w:val="28"/>
              </w:rPr>
              <w:t>Caution</w:t>
            </w:r>
          </w:p>
        </w:tc>
        <w:tc>
          <w:tcPr>
            <w:tcW w:w="85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19AB63A" w14:textId="335C4980" w:rsidR="00451003" w:rsidRDefault="0068350F" w:rsidP="007D6DD9">
            <w:pPr>
              <w:widowControl w:val="0"/>
              <w:pBdr>
                <w:top w:val="nil"/>
                <w:left w:val="nil"/>
                <w:bottom w:val="nil"/>
                <w:right w:val="nil"/>
                <w:between w:val="nil"/>
              </w:pBdr>
              <w:spacing w:before="0"/>
              <w:jc w:val="left"/>
            </w:pPr>
            <w:r>
              <w:rPr>
                <w:b/>
              </w:rPr>
              <w:t>This equipment is designed to be used for educational and research purposes and is not intended for use by the public.</w:t>
            </w:r>
            <w:r>
              <w:t xml:space="preserve"> The user is responsible to ensure that the equipment will be used by technically qualified personnel only.</w:t>
            </w:r>
            <w:r w:rsidR="007D6DD9">
              <w:t xml:space="preserve"> </w:t>
            </w:r>
            <w:r w:rsidR="00765B6E" w:rsidRPr="00765B6E">
              <w:t xml:space="preserve">While </w:t>
            </w:r>
            <w:r w:rsidR="007D6DD9" w:rsidRPr="00765B6E">
              <w:t xml:space="preserve">the </w:t>
            </w:r>
            <w:r w:rsidR="007D6DD9">
              <w:t>e</w:t>
            </w:r>
            <w:r w:rsidR="007D6DD9" w:rsidRPr="00765B6E">
              <w:t>nd</w:t>
            </w:r>
            <w:r w:rsidR="007D6DD9">
              <w:t>-e</w:t>
            </w:r>
            <w:r w:rsidR="007D6DD9" w:rsidRPr="00765B6E">
              <w:t xml:space="preserve">ffector </w:t>
            </w:r>
            <w:r w:rsidR="007D6DD9">
              <w:t xml:space="preserve">board provides </w:t>
            </w:r>
            <w:r w:rsidR="00765B6E" w:rsidRPr="00765B6E">
              <w:t>connections for external user devices</w:t>
            </w:r>
            <w:r w:rsidR="007D6DD9">
              <w:t xml:space="preserve">, </w:t>
            </w:r>
            <w:r w:rsidR="00765B6E" w:rsidRPr="00765B6E">
              <w:t xml:space="preserve">users are responsible for certifying any modifications or additions they make to </w:t>
            </w:r>
            <w:r w:rsidR="007D6DD9">
              <w:t xml:space="preserve">the </w:t>
            </w:r>
            <w:r w:rsidR="00765B6E" w:rsidRPr="00765B6E">
              <w:t>default configuration.</w:t>
            </w:r>
            <w:r w:rsidR="00765B6E">
              <w:br/>
            </w:r>
          </w:p>
        </w:tc>
      </w:tr>
    </w:tbl>
    <w:p w14:paraId="056D7153" w14:textId="77777777" w:rsidR="00451003" w:rsidRDefault="00451003">
      <w:pPr>
        <w:pStyle w:val="Heading1"/>
        <w:pBdr>
          <w:top w:val="nil"/>
          <w:left w:val="nil"/>
          <w:bottom w:val="nil"/>
          <w:right w:val="nil"/>
          <w:between w:val="nil"/>
        </w:pBdr>
      </w:pPr>
      <w:bookmarkStart w:id="0" w:name="_bpfbbs1u3fh8" w:colFirst="0" w:colLast="0"/>
      <w:bookmarkEnd w:id="0"/>
    </w:p>
    <w:p w14:paraId="52A13EDD" w14:textId="77777777" w:rsidR="00451003" w:rsidRDefault="00451003"/>
    <w:p w14:paraId="0EF58997" w14:textId="77777777" w:rsidR="00451003" w:rsidRDefault="00451003"/>
    <w:p w14:paraId="7CAC2F82" w14:textId="77777777" w:rsidR="00451003" w:rsidRDefault="00451003"/>
    <w:p w14:paraId="74A77D44" w14:textId="77777777" w:rsidR="00451003" w:rsidRDefault="00451003"/>
    <w:p w14:paraId="587DA166" w14:textId="77777777" w:rsidR="00451003" w:rsidRDefault="00451003"/>
    <w:p w14:paraId="66A59E18" w14:textId="77777777" w:rsidR="00451003" w:rsidRDefault="00451003"/>
    <w:p w14:paraId="7AAEE8F7" w14:textId="77777777" w:rsidR="00451003" w:rsidRDefault="00451003"/>
    <w:p w14:paraId="232C3B4D" w14:textId="77777777" w:rsidR="00451003" w:rsidRDefault="00451003"/>
    <w:p w14:paraId="72EBBE47" w14:textId="77777777" w:rsidR="00451003" w:rsidRDefault="00451003"/>
    <w:p w14:paraId="58EFAAAB" w14:textId="77777777" w:rsidR="00451003" w:rsidRDefault="00451003"/>
    <w:p w14:paraId="7D734C24" w14:textId="77777777" w:rsidR="00451003" w:rsidRDefault="00451003"/>
    <w:p w14:paraId="4B3D021B" w14:textId="77777777" w:rsidR="00451003" w:rsidRDefault="00451003"/>
    <w:p w14:paraId="7E86978D" w14:textId="77777777" w:rsidR="00451003" w:rsidRDefault="00451003"/>
    <w:p w14:paraId="0C7102F2" w14:textId="77777777" w:rsidR="00451003" w:rsidRDefault="00451003"/>
    <w:p w14:paraId="668AC82A" w14:textId="77777777" w:rsidR="00451003" w:rsidRDefault="0068350F">
      <w:pPr>
        <w:pStyle w:val="Heading1"/>
      </w:pPr>
      <w:bookmarkStart w:id="1" w:name="_Toc49761858"/>
      <w:bookmarkStart w:id="2" w:name="_Toc52186069"/>
      <w:bookmarkStart w:id="3" w:name="_Toc61513410"/>
      <w:r>
        <w:t>Table of Contents</w:t>
      </w:r>
      <w:bookmarkEnd w:id="1"/>
      <w:bookmarkEnd w:id="2"/>
      <w:bookmarkEnd w:id="3"/>
    </w:p>
    <w:sdt>
      <w:sdtPr>
        <w:id w:val="-2027095509"/>
        <w:docPartObj>
          <w:docPartGallery w:val="Table of Contents"/>
          <w:docPartUnique/>
        </w:docPartObj>
      </w:sdtPr>
      <w:sdtEndPr>
        <w:rPr>
          <w:sz w:val="20"/>
          <w:szCs w:val="20"/>
        </w:rPr>
      </w:sdtEndPr>
      <w:sdtContent>
        <w:p w14:paraId="6B91884B" w14:textId="2135B4E5" w:rsidR="006A5EE7" w:rsidRPr="006A5EE7" w:rsidRDefault="006A5EE7">
          <w:pPr>
            <w:pStyle w:val="TOC1"/>
            <w:tabs>
              <w:tab w:val="right" w:pos="10790"/>
            </w:tabs>
            <w:rPr>
              <w:rFonts w:asciiTheme="minorHAnsi" w:eastAsiaTheme="minorEastAsia" w:hAnsiTheme="minorHAnsi" w:cstheme="minorBidi"/>
              <w:noProof/>
              <w:color w:val="auto"/>
              <w:sz w:val="20"/>
              <w:szCs w:val="20"/>
              <w:lang w:val="en-CA"/>
            </w:rPr>
          </w:pPr>
          <w:r>
            <w:br/>
          </w:r>
          <w:r w:rsidR="0068350F" w:rsidRPr="006A5EE7">
            <w:rPr>
              <w:sz w:val="18"/>
              <w:szCs w:val="18"/>
            </w:rPr>
            <w:fldChar w:fldCharType="begin"/>
          </w:r>
          <w:r w:rsidR="0068350F" w:rsidRPr="006A5EE7">
            <w:rPr>
              <w:sz w:val="18"/>
              <w:szCs w:val="18"/>
            </w:rPr>
            <w:instrText xml:space="preserve"> TOC \h \u \z </w:instrText>
          </w:r>
          <w:r w:rsidR="0068350F" w:rsidRPr="006A5EE7">
            <w:rPr>
              <w:sz w:val="18"/>
              <w:szCs w:val="18"/>
            </w:rPr>
            <w:fldChar w:fldCharType="separate"/>
          </w:r>
          <w:hyperlink w:anchor="_Toc61513411" w:history="1">
            <w:r w:rsidRPr="006A5EE7">
              <w:rPr>
                <w:rStyle w:val="Hyperlink"/>
                <w:noProof/>
                <w:sz w:val="20"/>
                <w:szCs w:val="20"/>
              </w:rPr>
              <w:t>A. Presentation</w:t>
            </w:r>
            <w:r w:rsidRPr="006A5EE7">
              <w:rPr>
                <w:noProof/>
                <w:webHidden/>
                <w:sz w:val="20"/>
                <w:szCs w:val="20"/>
              </w:rPr>
              <w:tab/>
            </w:r>
            <w:r w:rsidRPr="006A5EE7">
              <w:rPr>
                <w:noProof/>
                <w:webHidden/>
                <w:sz w:val="20"/>
                <w:szCs w:val="20"/>
              </w:rPr>
              <w:fldChar w:fldCharType="begin"/>
            </w:r>
            <w:r w:rsidRPr="006A5EE7">
              <w:rPr>
                <w:noProof/>
                <w:webHidden/>
                <w:sz w:val="20"/>
                <w:szCs w:val="20"/>
              </w:rPr>
              <w:instrText xml:space="preserve"> PAGEREF _Toc61513411 \h </w:instrText>
            </w:r>
            <w:r w:rsidRPr="006A5EE7">
              <w:rPr>
                <w:noProof/>
                <w:webHidden/>
                <w:sz w:val="20"/>
                <w:szCs w:val="20"/>
              </w:rPr>
            </w:r>
            <w:r w:rsidRPr="006A5EE7">
              <w:rPr>
                <w:noProof/>
                <w:webHidden/>
                <w:sz w:val="20"/>
                <w:szCs w:val="20"/>
              </w:rPr>
              <w:fldChar w:fldCharType="separate"/>
            </w:r>
            <w:r w:rsidR="00101312">
              <w:rPr>
                <w:noProof/>
                <w:webHidden/>
                <w:sz w:val="20"/>
                <w:szCs w:val="20"/>
              </w:rPr>
              <w:t>4</w:t>
            </w:r>
            <w:r w:rsidRPr="006A5EE7">
              <w:rPr>
                <w:noProof/>
                <w:webHidden/>
                <w:sz w:val="20"/>
                <w:szCs w:val="20"/>
              </w:rPr>
              <w:fldChar w:fldCharType="end"/>
            </w:r>
          </w:hyperlink>
        </w:p>
        <w:p w14:paraId="49268980" w14:textId="7E98AEFC" w:rsidR="006A5EE7" w:rsidRPr="006A5EE7" w:rsidRDefault="00101312">
          <w:pPr>
            <w:pStyle w:val="TOC1"/>
            <w:tabs>
              <w:tab w:val="right" w:pos="10790"/>
            </w:tabs>
            <w:rPr>
              <w:rFonts w:asciiTheme="minorHAnsi" w:eastAsiaTheme="minorEastAsia" w:hAnsiTheme="minorHAnsi" w:cstheme="minorBidi"/>
              <w:noProof/>
              <w:color w:val="auto"/>
              <w:sz w:val="20"/>
              <w:szCs w:val="20"/>
              <w:lang w:val="en-CA"/>
            </w:rPr>
          </w:pPr>
          <w:hyperlink w:anchor="_Toc61513412" w:history="1">
            <w:r w:rsidR="006A5EE7" w:rsidRPr="006A5EE7">
              <w:rPr>
                <w:rStyle w:val="Hyperlink"/>
                <w:noProof/>
                <w:sz w:val="20"/>
                <w:szCs w:val="20"/>
              </w:rPr>
              <w:t>B. Configuration</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_Toc61513412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6</w:t>
            </w:r>
            <w:r w:rsidR="006A5EE7" w:rsidRPr="006A5EE7">
              <w:rPr>
                <w:noProof/>
                <w:webHidden/>
                <w:sz w:val="20"/>
                <w:szCs w:val="20"/>
              </w:rPr>
              <w:fldChar w:fldCharType="end"/>
            </w:r>
          </w:hyperlink>
        </w:p>
        <w:p w14:paraId="6675CED6" w14:textId="729E920E" w:rsidR="006A5EE7" w:rsidRPr="006A5EE7" w:rsidRDefault="00101312">
          <w:pPr>
            <w:pStyle w:val="TOC1"/>
            <w:tabs>
              <w:tab w:val="right" w:pos="10790"/>
            </w:tabs>
            <w:rPr>
              <w:rFonts w:asciiTheme="minorHAnsi" w:eastAsiaTheme="minorEastAsia" w:hAnsiTheme="minorHAnsi" w:cstheme="minorBidi"/>
              <w:noProof/>
              <w:color w:val="auto"/>
              <w:sz w:val="20"/>
              <w:szCs w:val="20"/>
              <w:lang w:val="en-CA"/>
            </w:rPr>
          </w:pPr>
          <w:hyperlink w:anchor="_Toc61513413" w:history="1">
            <w:r w:rsidR="006A5EE7" w:rsidRPr="006A5EE7">
              <w:rPr>
                <w:rStyle w:val="Hyperlink"/>
                <w:noProof/>
                <w:sz w:val="20"/>
                <w:szCs w:val="20"/>
              </w:rPr>
              <w:t>C. Handling and Setup</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_Toc61513413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7</w:t>
            </w:r>
            <w:r w:rsidR="006A5EE7" w:rsidRPr="006A5EE7">
              <w:rPr>
                <w:noProof/>
                <w:webHidden/>
                <w:sz w:val="20"/>
                <w:szCs w:val="20"/>
              </w:rPr>
              <w:fldChar w:fldCharType="end"/>
            </w:r>
          </w:hyperlink>
        </w:p>
        <w:p w14:paraId="508CD1B1" w14:textId="2741F17F" w:rsidR="006A5EE7" w:rsidRPr="006A5EE7" w:rsidRDefault="00101312">
          <w:pPr>
            <w:pStyle w:val="TOC1"/>
            <w:tabs>
              <w:tab w:val="right" w:pos="10790"/>
            </w:tabs>
            <w:rPr>
              <w:rFonts w:asciiTheme="minorHAnsi" w:eastAsiaTheme="minorEastAsia" w:hAnsiTheme="minorHAnsi" w:cstheme="minorBidi"/>
              <w:noProof/>
              <w:color w:val="auto"/>
              <w:sz w:val="20"/>
              <w:szCs w:val="20"/>
              <w:lang w:val="en-CA"/>
            </w:rPr>
          </w:pPr>
          <w:hyperlink w:anchor="_Toc61513414" w:history="1">
            <w:r w:rsidR="006A5EE7" w:rsidRPr="006A5EE7">
              <w:rPr>
                <w:rStyle w:val="Hyperlink"/>
                <w:noProof/>
                <w:sz w:val="20"/>
                <w:szCs w:val="20"/>
              </w:rPr>
              <w:t>D. Workspace</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_Toc61513414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8</w:t>
            </w:r>
            <w:r w:rsidR="006A5EE7" w:rsidRPr="006A5EE7">
              <w:rPr>
                <w:noProof/>
                <w:webHidden/>
                <w:sz w:val="20"/>
                <w:szCs w:val="20"/>
              </w:rPr>
              <w:fldChar w:fldCharType="end"/>
            </w:r>
          </w:hyperlink>
        </w:p>
        <w:p w14:paraId="455546FF" w14:textId="0033F1C4" w:rsidR="006A5EE7" w:rsidRPr="006A5EE7" w:rsidRDefault="00101312">
          <w:pPr>
            <w:pStyle w:val="TOC1"/>
            <w:tabs>
              <w:tab w:val="right" w:pos="10790"/>
            </w:tabs>
            <w:rPr>
              <w:rFonts w:asciiTheme="minorHAnsi" w:eastAsiaTheme="minorEastAsia" w:hAnsiTheme="minorHAnsi" w:cstheme="minorBidi"/>
              <w:noProof/>
              <w:color w:val="auto"/>
              <w:sz w:val="20"/>
              <w:szCs w:val="20"/>
              <w:lang w:val="en-CA"/>
            </w:rPr>
          </w:pPr>
          <w:hyperlink w:anchor="_Toc61513415" w:history="1">
            <w:r w:rsidR="006A5EE7" w:rsidRPr="006A5EE7">
              <w:rPr>
                <w:rStyle w:val="Hyperlink"/>
                <w:noProof/>
                <w:sz w:val="20"/>
                <w:szCs w:val="20"/>
              </w:rPr>
              <w:t>E. Hardware Components</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_Toc61513415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9</w:t>
            </w:r>
            <w:r w:rsidR="006A5EE7" w:rsidRPr="006A5EE7">
              <w:rPr>
                <w:noProof/>
                <w:webHidden/>
                <w:sz w:val="20"/>
                <w:szCs w:val="20"/>
              </w:rPr>
              <w:fldChar w:fldCharType="end"/>
            </w:r>
          </w:hyperlink>
        </w:p>
        <w:p w14:paraId="73917A5A" w14:textId="08C80847" w:rsidR="006A5EE7" w:rsidRPr="006A5EE7" w:rsidRDefault="00101312">
          <w:pPr>
            <w:pStyle w:val="TOC2"/>
            <w:tabs>
              <w:tab w:val="left" w:pos="660"/>
              <w:tab w:val="right" w:pos="10790"/>
            </w:tabs>
            <w:rPr>
              <w:rFonts w:asciiTheme="minorHAnsi" w:eastAsiaTheme="minorEastAsia" w:hAnsiTheme="minorHAnsi" w:cstheme="minorBidi"/>
              <w:noProof/>
              <w:color w:val="auto"/>
              <w:sz w:val="20"/>
              <w:szCs w:val="20"/>
              <w:lang w:val="en-CA"/>
            </w:rPr>
          </w:pPr>
          <w:hyperlink w:anchor="_Toc61513416" w:history="1">
            <w:r w:rsidR="006A5EE7" w:rsidRPr="006A5EE7">
              <w:rPr>
                <w:rStyle w:val="Hyperlink"/>
                <w:noProof/>
                <w:sz w:val="20"/>
                <w:szCs w:val="20"/>
              </w:rPr>
              <w:t>i.</w:t>
            </w:r>
            <w:r w:rsidR="006A5EE7" w:rsidRPr="006A5EE7">
              <w:rPr>
                <w:rFonts w:asciiTheme="minorHAnsi" w:eastAsiaTheme="minorEastAsia" w:hAnsiTheme="minorHAnsi" w:cstheme="minorBidi"/>
                <w:noProof/>
                <w:color w:val="auto"/>
                <w:sz w:val="20"/>
                <w:szCs w:val="20"/>
                <w:lang w:val="en-CA"/>
              </w:rPr>
              <w:tab/>
            </w:r>
            <w:r w:rsidR="006A5EE7" w:rsidRPr="006A5EE7">
              <w:rPr>
                <w:rStyle w:val="Hyperlink"/>
                <w:noProof/>
                <w:sz w:val="20"/>
                <w:szCs w:val="20"/>
              </w:rPr>
              <w:t>Base and Joints</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_Toc61513416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9</w:t>
            </w:r>
            <w:r w:rsidR="006A5EE7" w:rsidRPr="006A5EE7">
              <w:rPr>
                <w:noProof/>
                <w:webHidden/>
                <w:sz w:val="20"/>
                <w:szCs w:val="20"/>
              </w:rPr>
              <w:fldChar w:fldCharType="end"/>
            </w:r>
          </w:hyperlink>
        </w:p>
        <w:p w14:paraId="2F0FC71B" w14:textId="72A3408F" w:rsidR="006A5EE7" w:rsidRPr="006A5EE7" w:rsidRDefault="00101312">
          <w:pPr>
            <w:pStyle w:val="TOC3"/>
            <w:tabs>
              <w:tab w:val="left" w:pos="880"/>
              <w:tab w:val="right" w:pos="10790"/>
            </w:tabs>
            <w:rPr>
              <w:rFonts w:asciiTheme="minorHAnsi" w:eastAsiaTheme="minorEastAsia" w:hAnsiTheme="minorHAnsi" w:cstheme="minorBidi"/>
              <w:noProof/>
              <w:color w:val="auto"/>
              <w:sz w:val="20"/>
              <w:szCs w:val="20"/>
              <w:lang w:val="en-CA"/>
            </w:rPr>
          </w:pPr>
          <w:hyperlink w:anchor="_Toc61513417" w:history="1">
            <w:r w:rsidR="006A5EE7" w:rsidRPr="006A5EE7">
              <w:rPr>
                <w:rStyle w:val="Hyperlink"/>
                <w:noProof/>
                <w:sz w:val="20"/>
                <w:szCs w:val="20"/>
              </w:rPr>
              <w:t>1.</w:t>
            </w:r>
            <w:r w:rsidR="006A5EE7" w:rsidRPr="006A5EE7">
              <w:rPr>
                <w:rFonts w:asciiTheme="minorHAnsi" w:eastAsiaTheme="minorEastAsia" w:hAnsiTheme="minorHAnsi" w:cstheme="minorBidi"/>
                <w:noProof/>
                <w:color w:val="auto"/>
                <w:sz w:val="20"/>
                <w:szCs w:val="20"/>
                <w:lang w:val="en-CA"/>
              </w:rPr>
              <w:tab/>
            </w:r>
            <w:r w:rsidR="006A5EE7" w:rsidRPr="006A5EE7">
              <w:rPr>
                <w:rStyle w:val="Hyperlink"/>
                <w:noProof/>
                <w:sz w:val="20"/>
                <w:szCs w:val="20"/>
              </w:rPr>
              <w:t>Sensing</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_Toc61513417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9</w:t>
            </w:r>
            <w:r w:rsidR="006A5EE7" w:rsidRPr="006A5EE7">
              <w:rPr>
                <w:noProof/>
                <w:webHidden/>
                <w:sz w:val="20"/>
                <w:szCs w:val="20"/>
              </w:rPr>
              <w:fldChar w:fldCharType="end"/>
            </w:r>
          </w:hyperlink>
        </w:p>
        <w:p w14:paraId="0B562CC1" w14:textId="5739CF3F" w:rsidR="006A5EE7" w:rsidRPr="006A5EE7" w:rsidRDefault="00101312">
          <w:pPr>
            <w:pStyle w:val="TOC3"/>
            <w:tabs>
              <w:tab w:val="left" w:pos="880"/>
              <w:tab w:val="right" w:pos="10790"/>
            </w:tabs>
            <w:rPr>
              <w:rFonts w:asciiTheme="minorHAnsi" w:eastAsiaTheme="minorEastAsia" w:hAnsiTheme="minorHAnsi" w:cstheme="minorBidi"/>
              <w:noProof/>
              <w:color w:val="auto"/>
              <w:sz w:val="20"/>
              <w:szCs w:val="20"/>
              <w:lang w:val="en-CA"/>
            </w:rPr>
          </w:pPr>
          <w:hyperlink w:anchor="_Toc61513418" w:history="1">
            <w:r w:rsidR="006A5EE7" w:rsidRPr="006A5EE7">
              <w:rPr>
                <w:rStyle w:val="Hyperlink"/>
                <w:noProof/>
                <w:sz w:val="20"/>
                <w:szCs w:val="20"/>
              </w:rPr>
              <w:t>2.</w:t>
            </w:r>
            <w:r w:rsidR="006A5EE7" w:rsidRPr="006A5EE7">
              <w:rPr>
                <w:rFonts w:asciiTheme="minorHAnsi" w:eastAsiaTheme="minorEastAsia" w:hAnsiTheme="minorHAnsi" w:cstheme="minorBidi"/>
                <w:noProof/>
                <w:color w:val="auto"/>
                <w:sz w:val="20"/>
                <w:szCs w:val="20"/>
                <w:lang w:val="en-CA"/>
              </w:rPr>
              <w:tab/>
            </w:r>
            <w:r w:rsidR="006A5EE7" w:rsidRPr="006A5EE7">
              <w:rPr>
                <w:rStyle w:val="Hyperlink"/>
                <w:noProof/>
                <w:sz w:val="20"/>
                <w:szCs w:val="20"/>
              </w:rPr>
              <w:t>Actuation</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_Toc61513418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9</w:t>
            </w:r>
            <w:r w:rsidR="006A5EE7" w:rsidRPr="006A5EE7">
              <w:rPr>
                <w:noProof/>
                <w:webHidden/>
                <w:sz w:val="20"/>
                <w:szCs w:val="20"/>
              </w:rPr>
              <w:fldChar w:fldCharType="end"/>
            </w:r>
          </w:hyperlink>
        </w:p>
        <w:p w14:paraId="03FFA8B5" w14:textId="5F42B9E9" w:rsidR="006A5EE7" w:rsidRPr="006A5EE7" w:rsidRDefault="00101312">
          <w:pPr>
            <w:pStyle w:val="TOC2"/>
            <w:tabs>
              <w:tab w:val="left" w:pos="660"/>
              <w:tab w:val="right" w:pos="10790"/>
            </w:tabs>
            <w:rPr>
              <w:rFonts w:asciiTheme="minorHAnsi" w:eastAsiaTheme="minorEastAsia" w:hAnsiTheme="minorHAnsi" w:cstheme="minorBidi"/>
              <w:noProof/>
              <w:color w:val="auto"/>
              <w:sz w:val="20"/>
              <w:szCs w:val="20"/>
              <w:lang w:val="en-CA"/>
            </w:rPr>
          </w:pPr>
          <w:hyperlink w:anchor="_Toc61513419" w:history="1">
            <w:r w:rsidR="006A5EE7" w:rsidRPr="006A5EE7">
              <w:rPr>
                <w:rStyle w:val="Hyperlink"/>
                <w:noProof/>
                <w:sz w:val="20"/>
                <w:szCs w:val="20"/>
              </w:rPr>
              <w:t>ii.</w:t>
            </w:r>
            <w:r w:rsidR="006A5EE7" w:rsidRPr="006A5EE7">
              <w:rPr>
                <w:rFonts w:asciiTheme="minorHAnsi" w:eastAsiaTheme="minorEastAsia" w:hAnsiTheme="minorHAnsi" w:cstheme="minorBidi"/>
                <w:noProof/>
                <w:color w:val="auto"/>
                <w:sz w:val="20"/>
                <w:szCs w:val="20"/>
                <w:lang w:val="en-CA"/>
              </w:rPr>
              <w:tab/>
            </w:r>
            <w:r w:rsidR="006A5EE7" w:rsidRPr="006A5EE7">
              <w:rPr>
                <w:rStyle w:val="Hyperlink"/>
                <w:noProof/>
                <w:sz w:val="20"/>
                <w:szCs w:val="20"/>
              </w:rPr>
              <w:t>Gripper</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_Toc61513419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9</w:t>
            </w:r>
            <w:r w:rsidR="006A5EE7" w:rsidRPr="006A5EE7">
              <w:rPr>
                <w:noProof/>
                <w:webHidden/>
                <w:sz w:val="20"/>
                <w:szCs w:val="20"/>
              </w:rPr>
              <w:fldChar w:fldCharType="end"/>
            </w:r>
          </w:hyperlink>
        </w:p>
        <w:p w14:paraId="01F7CAE6" w14:textId="284D52ED" w:rsidR="006A5EE7" w:rsidRPr="006A5EE7" w:rsidRDefault="00101312">
          <w:pPr>
            <w:pStyle w:val="TOC2"/>
            <w:tabs>
              <w:tab w:val="left" w:pos="660"/>
              <w:tab w:val="right" w:pos="10790"/>
            </w:tabs>
            <w:rPr>
              <w:rFonts w:asciiTheme="minorHAnsi" w:eastAsiaTheme="minorEastAsia" w:hAnsiTheme="minorHAnsi" w:cstheme="minorBidi"/>
              <w:noProof/>
              <w:color w:val="auto"/>
              <w:sz w:val="20"/>
              <w:szCs w:val="20"/>
              <w:lang w:val="en-CA"/>
            </w:rPr>
          </w:pPr>
          <w:hyperlink w:anchor="_Toc61513420" w:history="1">
            <w:r w:rsidR="006A5EE7" w:rsidRPr="006A5EE7">
              <w:rPr>
                <w:rStyle w:val="Hyperlink"/>
                <w:noProof/>
                <w:sz w:val="20"/>
                <w:szCs w:val="20"/>
              </w:rPr>
              <w:t>iii.</w:t>
            </w:r>
            <w:r w:rsidR="006A5EE7" w:rsidRPr="006A5EE7">
              <w:rPr>
                <w:rFonts w:asciiTheme="minorHAnsi" w:eastAsiaTheme="minorEastAsia" w:hAnsiTheme="minorHAnsi" w:cstheme="minorBidi"/>
                <w:noProof/>
                <w:color w:val="auto"/>
                <w:sz w:val="20"/>
                <w:szCs w:val="20"/>
                <w:lang w:val="en-CA"/>
              </w:rPr>
              <w:tab/>
            </w:r>
            <w:r w:rsidR="006A5EE7" w:rsidRPr="006A5EE7">
              <w:rPr>
                <w:rStyle w:val="Hyperlink"/>
                <w:noProof/>
                <w:sz w:val="20"/>
                <w:szCs w:val="20"/>
              </w:rPr>
              <w:t>Stereo Vision</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_Toc61513420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10</w:t>
            </w:r>
            <w:r w:rsidR="006A5EE7" w:rsidRPr="006A5EE7">
              <w:rPr>
                <w:noProof/>
                <w:webHidden/>
                <w:sz w:val="20"/>
                <w:szCs w:val="20"/>
              </w:rPr>
              <w:fldChar w:fldCharType="end"/>
            </w:r>
          </w:hyperlink>
        </w:p>
        <w:p w14:paraId="1A2F944D" w14:textId="0FFE48D0" w:rsidR="006A5EE7" w:rsidRPr="006A5EE7" w:rsidRDefault="00101312">
          <w:pPr>
            <w:pStyle w:val="TOC2"/>
            <w:tabs>
              <w:tab w:val="left" w:pos="660"/>
              <w:tab w:val="right" w:pos="10790"/>
            </w:tabs>
            <w:rPr>
              <w:rFonts w:asciiTheme="minorHAnsi" w:eastAsiaTheme="minorEastAsia" w:hAnsiTheme="minorHAnsi" w:cstheme="minorBidi"/>
              <w:noProof/>
              <w:color w:val="auto"/>
              <w:sz w:val="20"/>
              <w:szCs w:val="20"/>
              <w:lang w:val="en-CA"/>
            </w:rPr>
          </w:pPr>
          <w:hyperlink w:anchor="_Toc61513421" w:history="1">
            <w:r w:rsidR="006A5EE7" w:rsidRPr="006A5EE7">
              <w:rPr>
                <w:rStyle w:val="Hyperlink"/>
                <w:noProof/>
                <w:sz w:val="20"/>
                <w:szCs w:val="20"/>
              </w:rPr>
              <w:t>iv.</w:t>
            </w:r>
            <w:r w:rsidR="006A5EE7" w:rsidRPr="006A5EE7">
              <w:rPr>
                <w:rFonts w:asciiTheme="minorHAnsi" w:eastAsiaTheme="minorEastAsia" w:hAnsiTheme="minorHAnsi" w:cstheme="minorBidi"/>
                <w:noProof/>
                <w:color w:val="auto"/>
                <w:sz w:val="20"/>
                <w:szCs w:val="20"/>
                <w:lang w:val="en-CA"/>
              </w:rPr>
              <w:tab/>
            </w:r>
            <w:r w:rsidR="006A5EE7" w:rsidRPr="006A5EE7">
              <w:rPr>
                <w:rStyle w:val="Hyperlink"/>
                <w:noProof/>
                <w:sz w:val="20"/>
                <w:szCs w:val="20"/>
              </w:rPr>
              <w:t>Integrated Data Acquisition (DAQ)</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_Toc61513421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10</w:t>
            </w:r>
            <w:r w:rsidR="006A5EE7" w:rsidRPr="006A5EE7">
              <w:rPr>
                <w:noProof/>
                <w:webHidden/>
                <w:sz w:val="20"/>
                <w:szCs w:val="20"/>
              </w:rPr>
              <w:fldChar w:fldCharType="end"/>
            </w:r>
          </w:hyperlink>
        </w:p>
        <w:p w14:paraId="2E59110A" w14:textId="0125C272" w:rsidR="006A5EE7" w:rsidRPr="006A5EE7" w:rsidRDefault="00101312">
          <w:pPr>
            <w:pStyle w:val="TOC1"/>
            <w:tabs>
              <w:tab w:val="right" w:pos="10790"/>
            </w:tabs>
            <w:rPr>
              <w:rFonts w:asciiTheme="minorHAnsi" w:eastAsiaTheme="minorEastAsia" w:hAnsiTheme="minorHAnsi" w:cstheme="minorBidi"/>
              <w:noProof/>
              <w:color w:val="auto"/>
              <w:sz w:val="20"/>
              <w:szCs w:val="20"/>
              <w:lang w:val="en-CA"/>
            </w:rPr>
          </w:pPr>
          <w:hyperlink w:anchor="_Toc61513422" w:history="1">
            <w:r w:rsidR="006A5EE7" w:rsidRPr="006A5EE7">
              <w:rPr>
                <w:rStyle w:val="Hyperlink"/>
                <w:noProof/>
                <w:sz w:val="20"/>
                <w:szCs w:val="20"/>
              </w:rPr>
              <w:t>F. Specifications</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_Toc61513422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12</w:t>
            </w:r>
            <w:r w:rsidR="006A5EE7" w:rsidRPr="006A5EE7">
              <w:rPr>
                <w:noProof/>
                <w:webHidden/>
                <w:sz w:val="20"/>
                <w:szCs w:val="20"/>
              </w:rPr>
              <w:fldChar w:fldCharType="end"/>
            </w:r>
          </w:hyperlink>
        </w:p>
        <w:p w14:paraId="29EF668E" w14:textId="62B5D759" w:rsidR="006A5EE7" w:rsidRPr="006A5EE7" w:rsidRDefault="00101312">
          <w:pPr>
            <w:pStyle w:val="TOC1"/>
            <w:tabs>
              <w:tab w:val="right" w:pos="10790"/>
            </w:tabs>
            <w:rPr>
              <w:rFonts w:asciiTheme="minorHAnsi" w:eastAsiaTheme="minorEastAsia" w:hAnsiTheme="minorHAnsi" w:cstheme="minorBidi"/>
              <w:noProof/>
              <w:color w:val="auto"/>
              <w:sz w:val="20"/>
              <w:szCs w:val="20"/>
              <w:lang w:val="en-CA"/>
            </w:rPr>
          </w:pPr>
          <w:hyperlink w:anchor="_Toc61513423" w:history="1">
            <w:r w:rsidR="006A5EE7" w:rsidRPr="006A5EE7">
              <w:rPr>
                <w:rStyle w:val="Hyperlink"/>
                <w:noProof/>
                <w:sz w:val="20"/>
                <w:szCs w:val="20"/>
              </w:rPr>
              <w:t>G. Environmental</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_Toc61513423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12</w:t>
            </w:r>
            <w:r w:rsidR="006A5EE7" w:rsidRPr="006A5EE7">
              <w:rPr>
                <w:noProof/>
                <w:webHidden/>
                <w:sz w:val="20"/>
                <w:szCs w:val="20"/>
              </w:rPr>
              <w:fldChar w:fldCharType="end"/>
            </w:r>
          </w:hyperlink>
        </w:p>
        <w:p w14:paraId="603E18B8" w14:textId="038352BE" w:rsidR="006A5EE7" w:rsidRPr="006A5EE7" w:rsidRDefault="00101312">
          <w:pPr>
            <w:pStyle w:val="TOC1"/>
            <w:tabs>
              <w:tab w:val="right" w:pos="10790"/>
            </w:tabs>
            <w:rPr>
              <w:rFonts w:asciiTheme="minorHAnsi" w:eastAsiaTheme="minorEastAsia" w:hAnsiTheme="minorHAnsi" w:cstheme="minorBidi"/>
              <w:noProof/>
              <w:color w:val="auto"/>
              <w:sz w:val="20"/>
              <w:szCs w:val="20"/>
              <w:lang w:val="en-CA"/>
            </w:rPr>
          </w:pPr>
          <w:hyperlink w:anchor="_Toc61513424" w:history="1">
            <w:r w:rsidR="006A5EE7" w:rsidRPr="006A5EE7">
              <w:rPr>
                <w:rStyle w:val="Hyperlink"/>
                <w:noProof/>
                <w:sz w:val="20"/>
                <w:szCs w:val="20"/>
              </w:rPr>
              <w:t>H. Electrical Considerations</w:t>
            </w:r>
            <w:r w:rsidR="006A5EE7" w:rsidRPr="006A5EE7">
              <w:rPr>
                <w:noProof/>
                <w:webHidden/>
                <w:sz w:val="20"/>
                <w:szCs w:val="20"/>
              </w:rPr>
              <w:tab/>
            </w:r>
            <w:r w:rsidR="006A5EE7" w:rsidRPr="006A5EE7">
              <w:rPr>
                <w:noProof/>
                <w:webHidden/>
                <w:sz w:val="20"/>
                <w:szCs w:val="20"/>
              </w:rPr>
              <w:fldChar w:fldCharType="begin"/>
            </w:r>
            <w:r w:rsidR="006A5EE7" w:rsidRPr="006A5EE7">
              <w:rPr>
                <w:noProof/>
                <w:webHidden/>
                <w:sz w:val="20"/>
                <w:szCs w:val="20"/>
              </w:rPr>
              <w:instrText xml:space="preserve"> PAGEREF _Toc61513424 \h </w:instrText>
            </w:r>
            <w:r w:rsidR="006A5EE7" w:rsidRPr="006A5EE7">
              <w:rPr>
                <w:noProof/>
                <w:webHidden/>
                <w:sz w:val="20"/>
                <w:szCs w:val="20"/>
              </w:rPr>
            </w:r>
            <w:r w:rsidR="006A5EE7" w:rsidRPr="006A5EE7">
              <w:rPr>
                <w:noProof/>
                <w:webHidden/>
                <w:sz w:val="20"/>
                <w:szCs w:val="20"/>
              </w:rPr>
              <w:fldChar w:fldCharType="separate"/>
            </w:r>
            <w:r>
              <w:rPr>
                <w:noProof/>
                <w:webHidden/>
                <w:sz w:val="20"/>
                <w:szCs w:val="20"/>
              </w:rPr>
              <w:t>13</w:t>
            </w:r>
            <w:r w:rsidR="006A5EE7" w:rsidRPr="006A5EE7">
              <w:rPr>
                <w:noProof/>
                <w:webHidden/>
                <w:sz w:val="20"/>
                <w:szCs w:val="20"/>
              </w:rPr>
              <w:fldChar w:fldCharType="end"/>
            </w:r>
          </w:hyperlink>
        </w:p>
        <w:p w14:paraId="1948B7E8" w14:textId="49474174"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43414921" w14:textId="682DDF51" w:rsidR="00F416FD" w:rsidRDefault="00967589" w:rsidP="00967589">
      <w:pPr>
        <w:pStyle w:val="Heading1"/>
      </w:pPr>
      <w:bookmarkStart w:id="4" w:name="_g0d7lk18atby" w:colFirst="0" w:colLast="0"/>
      <w:bookmarkStart w:id="5" w:name="_Toc61513411"/>
      <w:bookmarkEnd w:id="4"/>
      <w:r>
        <w:lastRenderedPageBreak/>
        <w:t xml:space="preserve">A. </w:t>
      </w:r>
      <w:r w:rsidR="00F416FD">
        <w:t>Presentation</w:t>
      </w:r>
      <w:bookmarkEnd w:id="5"/>
    </w:p>
    <w:p w14:paraId="436A0BD3" w14:textId="4A601473" w:rsidR="004F497C" w:rsidRPr="001221A4" w:rsidRDefault="00F416FD" w:rsidP="00F416FD">
      <w:pPr>
        <w:rPr>
          <w:sz w:val="20"/>
          <w:szCs w:val="20"/>
        </w:rPr>
      </w:pPr>
      <w:r w:rsidRPr="001221A4">
        <w:rPr>
          <w:sz w:val="20"/>
          <w:szCs w:val="20"/>
        </w:rPr>
        <w:t>Quanser’s Q</w:t>
      </w:r>
      <w:r w:rsidR="0056676D" w:rsidRPr="001221A4">
        <w:rPr>
          <w:sz w:val="20"/>
          <w:szCs w:val="20"/>
        </w:rPr>
        <w:t>A</w:t>
      </w:r>
      <w:r w:rsidRPr="001221A4">
        <w:rPr>
          <w:sz w:val="20"/>
          <w:szCs w:val="20"/>
        </w:rPr>
        <w:t>rm manipulator, pictured in Figure 1, is a 4 degree of freedom (DOF) serial manipulator</w:t>
      </w:r>
      <w:r w:rsidR="0056676D" w:rsidRPr="001221A4">
        <w:rPr>
          <w:sz w:val="20"/>
          <w:szCs w:val="20"/>
        </w:rPr>
        <w:t xml:space="preserve"> for education and research in a lab environment. The QArm can be configured with either the QFLEX 2 USB or QFLEX 2 Embedded interface modules, with the former allowing control and access from a computer via a USB connection. </w:t>
      </w:r>
    </w:p>
    <w:p w14:paraId="620E1912" w14:textId="77777777" w:rsidR="001221A4" w:rsidRDefault="005B7BFC" w:rsidP="00F416FD">
      <w:pPr>
        <w:rPr>
          <w:sz w:val="20"/>
          <w:szCs w:val="20"/>
        </w:rPr>
      </w:pPr>
      <w:r w:rsidRPr="001221A4">
        <w:rPr>
          <w:sz w:val="20"/>
          <w:szCs w:val="20"/>
        </w:rPr>
        <w:t xml:space="preserve">Complete with a variety of actuation modes and a suite of sensors, the arm’s roll-pitch-pitch-roll configuration allows for a high reachable workspace, suitable for numerous teaching applications. The dual-finger gripper allows you to interact with objects of a variety of shapes while gauging grip strength via current sense. </w:t>
      </w:r>
      <w:r w:rsidR="00A41082" w:rsidRPr="001221A4">
        <w:rPr>
          <w:sz w:val="20"/>
          <w:szCs w:val="20"/>
        </w:rPr>
        <w:t>Numerous components of the QArm are listed in Table 1 and shown in Figures 2 and 3</w:t>
      </w:r>
      <w:r w:rsidR="001221A4" w:rsidRPr="001221A4">
        <w:rPr>
          <w:sz w:val="20"/>
          <w:szCs w:val="20"/>
        </w:rPr>
        <w:t>.</w:t>
      </w:r>
    </w:p>
    <w:p w14:paraId="62FD56EB" w14:textId="51E4B469" w:rsidR="005B7BFC" w:rsidRDefault="005B7BFC" w:rsidP="00F416F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4F497C" w14:paraId="0598F5A9" w14:textId="77777777" w:rsidTr="23D80CA1">
        <w:trPr>
          <w:trHeight w:val="3811"/>
        </w:trPr>
        <w:tc>
          <w:tcPr>
            <w:tcW w:w="10790" w:type="dxa"/>
          </w:tcPr>
          <w:p w14:paraId="2D007518" w14:textId="0B73B190" w:rsidR="004F497C" w:rsidRDefault="00C020F8" w:rsidP="00C020F8">
            <w:pPr>
              <w:jc w:val="center"/>
            </w:pPr>
            <w:r>
              <w:rPr>
                <w:noProof/>
              </w:rPr>
              <w:drawing>
                <wp:inline distT="0" distB="0" distL="0" distR="0" wp14:anchorId="433B7B48" wp14:editId="44B7513F">
                  <wp:extent cx="4244316" cy="5878964"/>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572"/>
                          <a:stretch/>
                        </pic:blipFill>
                        <pic:spPr bwMode="auto">
                          <a:xfrm>
                            <a:off x="0" y="0"/>
                            <a:ext cx="4254703" cy="58933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497C" w14:paraId="3920F017" w14:textId="77777777" w:rsidTr="23D80CA1">
        <w:tc>
          <w:tcPr>
            <w:tcW w:w="10790" w:type="dxa"/>
          </w:tcPr>
          <w:p w14:paraId="58150300" w14:textId="7A325583" w:rsidR="004F497C" w:rsidRDefault="008A2543" w:rsidP="0066625F">
            <w:pPr>
              <w:jc w:val="center"/>
            </w:pPr>
            <w:r>
              <w:rPr>
                <w:sz w:val="24"/>
                <w:szCs w:val="24"/>
              </w:rPr>
              <w:br/>
            </w:r>
            <w:r w:rsidR="004F497C" w:rsidRPr="0066625F">
              <w:t xml:space="preserve">Figure 1. QArm </w:t>
            </w:r>
            <w:r w:rsidRPr="0066625F">
              <w:t>4DOF serial manipulator</w:t>
            </w:r>
          </w:p>
        </w:tc>
      </w:tr>
      <w:tr w:rsidR="00194E56" w14:paraId="09FF2547" w14:textId="77777777" w:rsidTr="23D80CA1">
        <w:trPr>
          <w:trHeight w:val="3553"/>
        </w:trPr>
        <w:tc>
          <w:tcPr>
            <w:tcW w:w="10790" w:type="dxa"/>
          </w:tcPr>
          <w:p w14:paraId="6FF0F54B" w14:textId="5C369B2E" w:rsidR="00194E56" w:rsidRDefault="002E1AD9" w:rsidP="002E1AD9">
            <w:pPr>
              <w:jc w:val="center"/>
            </w:pPr>
            <w:r w:rsidRPr="002E1AD9">
              <w:rPr>
                <w:noProof/>
                <w:sz w:val="24"/>
                <w:szCs w:val="24"/>
              </w:rPr>
              <w:lastRenderedPageBreak/>
              <w:drawing>
                <wp:inline distT="0" distB="0" distL="0" distR="0" wp14:anchorId="0761198B" wp14:editId="0DAAB5C7">
                  <wp:extent cx="6238875" cy="29755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881" b="5079"/>
                          <a:stretch/>
                        </pic:blipFill>
                        <pic:spPr bwMode="auto">
                          <a:xfrm>
                            <a:off x="0" y="0"/>
                            <a:ext cx="6263858" cy="2987416"/>
                          </a:xfrm>
                          <a:prstGeom prst="rect">
                            <a:avLst/>
                          </a:prstGeom>
                          <a:ln>
                            <a:noFill/>
                          </a:ln>
                          <a:extLst>
                            <a:ext uri="{53640926-AAD7-44D8-BBD7-CCE9431645EC}">
                              <a14:shadowObscured xmlns:a14="http://schemas.microsoft.com/office/drawing/2010/main"/>
                            </a:ext>
                          </a:extLst>
                        </pic:spPr>
                      </pic:pic>
                    </a:graphicData>
                  </a:graphic>
                </wp:inline>
              </w:drawing>
            </w:r>
            <w:r w:rsidR="00482007">
              <w:br/>
            </w:r>
          </w:p>
        </w:tc>
      </w:tr>
      <w:tr w:rsidR="002E1AD9" w14:paraId="6659CE38" w14:textId="77777777" w:rsidTr="23D80CA1">
        <w:tc>
          <w:tcPr>
            <w:tcW w:w="10790" w:type="dxa"/>
          </w:tcPr>
          <w:p w14:paraId="0203C99A" w14:textId="2E50A9A3" w:rsidR="002E1AD9" w:rsidRDefault="002E1AD9" w:rsidP="0066625F">
            <w:pPr>
              <w:jc w:val="center"/>
              <w:rPr>
                <w:sz w:val="24"/>
                <w:szCs w:val="24"/>
              </w:rPr>
            </w:pPr>
            <w:r>
              <w:rPr>
                <w:noProof/>
              </w:rPr>
              <w:drawing>
                <wp:inline distT="0" distB="0" distL="0" distR="0" wp14:anchorId="5D8C5240" wp14:editId="267A758B">
                  <wp:extent cx="3985404" cy="228275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6084" cy="2306052"/>
                          </a:xfrm>
                          <a:prstGeom prst="rect">
                            <a:avLst/>
                          </a:prstGeom>
                        </pic:spPr>
                      </pic:pic>
                    </a:graphicData>
                  </a:graphic>
                </wp:inline>
              </w:drawing>
            </w:r>
          </w:p>
        </w:tc>
      </w:tr>
      <w:tr w:rsidR="002E1AD9" w14:paraId="4FE672AC" w14:textId="77777777" w:rsidTr="23D80CA1">
        <w:tc>
          <w:tcPr>
            <w:tcW w:w="10790" w:type="dxa"/>
          </w:tcPr>
          <w:p w14:paraId="28BAFCD4" w14:textId="77777777" w:rsidR="002E1AD9" w:rsidRDefault="002E1AD9" w:rsidP="00F72EF4">
            <w:pPr>
              <w:jc w:val="center"/>
              <w:rPr>
                <w:sz w:val="20"/>
                <w:szCs w:val="20"/>
              </w:rPr>
            </w:pPr>
            <w:r w:rsidRPr="00954BBB">
              <w:rPr>
                <w:sz w:val="20"/>
                <w:szCs w:val="20"/>
              </w:rPr>
              <w:t xml:space="preserve">Figure </w:t>
            </w:r>
            <w:r w:rsidR="00F72EF4" w:rsidRPr="00954BBB">
              <w:rPr>
                <w:sz w:val="20"/>
                <w:szCs w:val="20"/>
              </w:rPr>
              <w:t>2</w:t>
            </w:r>
            <w:r w:rsidRPr="00954BBB">
              <w:rPr>
                <w:sz w:val="20"/>
                <w:szCs w:val="20"/>
              </w:rPr>
              <w:t>. QArm Components</w:t>
            </w:r>
          </w:p>
          <w:p w14:paraId="2C22D8DD" w14:textId="0BFDF55F" w:rsidR="006A5EE7" w:rsidRPr="00482007" w:rsidRDefault="006A5EE7" w:rsidP="00F72EF4">
            <w:pPr>
              <w:jc w:val="center"/>
              <w:rPr>
                <w:sz w:val="2"/>
                <w:szCs w:val="2"/>
              </w:rPr>
            </w:pPr>
          </w:p>
        </w:tc>
      </w:tr>
    </w:tbl>
    <w:p w14:paraId="267E69D6" w14:textId="7CE98154" w:rsidR="00F416FD" w:rsidRDefault="00F416FD" w:rsidP="00967589">
      <w:pPr>
        <w:widowControl w:val="0"/>
        <w:spacing w:before="0"/>
        <w:jc w:val="center"/>
        <w:rPr>
          <w:sz w:val="10"/>
          <w:szCs w:val="10"/>
        </w:rPr>
      </w:pPr>
    </w:p>
    <w:tbl>
      <w:tblPr>
        <w:tblStyle w:val="a0"/>
        <w:tblW w:w="1081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660"/>
        <w:gridCol w:w="4292"/>
        <w:gridCol w:w="708"/>
        <w:gridCol w:w="5155"/>
      </w:tblGrid>
      <w:tr w:rsidR="002E1AD9" w14:paraId="3BE30BC7" w14:textId="77777777" w:rsidTr="0036524E">
        <w:tc>
          <w:tcPr>
            <w:tcW w:w="660" w:type="dxa"/>
            <w:shd w:val="clear" w:color="auto" w:fill="EFEFEF"/>
            <w:tcMar>
              <w:top w:w="99" w:type="dxa"/>
              <w:left w:w="99" w:type="dxa"/>
              <w:bottom w:w="99" w:type="dxa"/>
              <w:right w:w="99" w:type="dxa"/>
            </w:tcMar>
          </w:tcPr>
          <w:p w14:paraId="3F85FC3F"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ID</w:t>
            </w:r>
          </w:p>
        </w:tc>
        <w:tc>
          <w:tcPr>
            <w:tcW w:w="4292" w:type="dxa"/>
            <w:shd w:val="clear" w:color="auto" w:fill="EFEFEF"/>
            <w:tcMar>
              <w:top w:w="99" w:type="dxa"/>
              <w:left w:w="99" w:type="dxa"/>
              <w:bottom w:w="99" w:type="dxa"/>
              <w:right w:w="99" w:type="dxa"/>
            </w:tcMar>
          </w:tcPr>
          <w:p w14:paraId="122ACA5E" w14:textId="77777777" w:rsidR="002E1AD9" w:rsidRPr="00F03CE7" w:rsidRDefault="002E1AD9" w:rsidP="0066625F">
            <w:pPr>
              <w:widowControl w:val="0"/>
              <w:pBdr>
                <w:top w:val="nil"/>
                <w:left w:val="nil"/>
                <w:bottom w:val="nil"/>
                <w:right w:val="nil"/>
                <w:between w:val="nil"/>
              </w:pBdr>
              <w:spacing w:before="0"/>
              <w:jc w:val="left"/>
              <w:rPr>
                <w:b/>
                <w:sz w:val="20"/>
                <w:szCs w:val="20"/>
              </w:rPr>
            </w:pPr>
            <w:r w:rsidRPr="00F03CE7">
              <w:rPr>
                <w:b/>
                <w:sz w:val="20"/>
                <w:szCs w:val="20"/>
              </w:rPr>
              <w:t>Component</w:t>
            </w:r>
          </w:p>
        </w:tc>
        <w:tc>
          <w:tcPr>
            <w:tcW w:w="708" w:type="dxa"/>
            <w:shd w:val="clear" w:color="auto" w:fill="EFEFEF"/>
            <w:tcMar>
              <w:top w:w="99" w:type="dxa"/>
              <w:left w:w="99" w:type="dxa"/>
              <w:bottom w:w="99" w:type="dxa"/>
              <w:right w:w="99" w:type="dxa"/>
            </w:tcMar>
          </w:tcPr>
          <w:p w14:paraId="0EA22496"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ID</w:t>
            </w:r>
          </w:p>
        </w:tc>
        <w:tc>
          <w:tcPr>
            <w:tcW w:w="5155" w:type="dxa"/>
            <w:shd w:val="clear" w:color="auto" w:fill="EFEFEF"/>
            <w:tcMar>
              <w:top w:w="99" w:type="dxa"/>
              <w:left w:w="99" w:type="dxa"/>
              <w:bottom w:w="99" w:type="dxa"/>
              <w:right w:w="99" w:type="dxa"/>
            </w:tcMar>
          </w:tcPr>
          <w:p w14:paraId="7D6236F3" w14:textId="77777777" w:rsidR="002E1AD9" w:rsidRPr="00F03CE7" w:rsidRDefault="002E1AD9" w:rsidP="0066625F">
            <w:pPr>
              <w:widowControl w:val="0"/>
              <w:pBdr>
                <w:top w:val="nil"/>
                <w:left w:val="nil"/>
                <w:bottom w:val="nil"/>
                <w:right w:val="nil"/>
                <w:between w:val="nil"/>
              </w:pBdr>
              <w:spacing w:before="0"/>
              <w:jc w:val="left"/>
              <w:rPr>
                <w:b/>
                <w:sz w:val="20"/>
                <w:szCs w:val="20"/>
              </w:rPr>
            </w:pPr>
            <w:r w:rsidRPr="00F03CE7">
              <w:rPr>
                <w:b/>
                <w:sz w:val="20"/>
                <w:szCs w:val="20"/>
              </w:rPr>
              <w:t>Component</w:t>
            </w:r>
          </w:p>
        </w:tc>
      </w:tr>
      <w:tr w:rsidR="002E1AD9" w14:paraId="7F937A20" w14:textId="77777777" w:rsidTr="0036524E">
        <w:tc>
          <w:tcPr>
            <w:tcW w:w="660" w:type="dxa"/>
            <w:shd w:val="clear" w:color="auto" w:fill="F4CCCC"/>
            <w:tcMar>
              <w:top w:w="99" w:type="dxa"/>
              <w:left w:w="99" w:type="dxa"/>
              <w:bottom w:w="99" w:type="dxa"/>
              <w:right w:w="99" w:type="dxa"/>
            </w:tcMar>
          </w:tcPr>
          <w:p w14:paraId="1047A2BE"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1</w:t>
            </w:r>
          </w:p>
        </w:tc>
        <w:tc>
          <w:tcPr>
            <w:tcW w:w="4292" w:type="dxa"/>
            <w:shd w:val="clear" w:color="auto" w:fill="F4CCCC"/>
            <w:tcMar>
              <w:top w:w="99" w:type="dxa"/>
              <w:left w:w="99" w:type="dxa"/>
              <w:bottom w:w="99" w:type="dxa"/>
              <w:right w:w="99" w:type="dxa"/>
            </w:tcMar>
          </w:tcPr>
          <w:p w14:paraId="273B1782" w14:textId="77777777" w:rsidR="002E1AD9" w:rsidRPr="00F03CE7" w:rsidRDefault="002E1AD9" w:rsidP="0066625F">
            <w:pPr>
              <w:widowControl w:val="0"/>
              <w:pBdr>
                <w:top w:val="nil"/>
                <w:left w:val="nil"/>
                <w:bottom w:val="nil"/>
                <w:right w:val="nil"/>
                <w:between w:val="nil"/>
              </w:pBdr>
              <w:spacing w:before="0"/>
              <w:jc w:val="left"/>
              <w:rPr>
                <w:sz w:val="20"/>
                <w:szCs w:val="20"/>
              </w:rPr>
            </w:pPr>
            <w:r w:rsidRPr="00F03CE7">
              <w:rPr>
                <w:sz w:val="20"/>
                <w:szCs w:val="20"/>
              </w:rPr>
              <w:t>Base</w:t>
            </w:r>
          </w:p>
        </w:tc>
        <w:tc>
          <w:tcPr>
            <w:tcW w:w="708" w:type="dxa"/>
            <w:shd w:val="clear" w:color="auto" w:fill="F4CCCC"/>
            <w:tcMar>
              <w:top w:w="99" w:type="dxa"/>
              <w:left w:w="99" w:type="dxa"/>
              <w:bottom w:w="99" w:type="dxa"/>
              <w:right w:w="99" w:type="dxa"/>
            </w:tcMar>
          </w:tcPr>
          <w:p w14:paraId="2101B0D1"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9</w:t>
            </w:r>
          </w:p>
        </w:tc>
        <w:tc>
          <w:tcPr>
            <w:tcW w:w="5155" w:type="dxa"/>
            <w:shd w:val="clear" w:color="auto" w:fill="F4CCCC"/>
            <w:tcMar>
              <w:top w:w="99" w:type="dxa"/>
              <w:left w:w="99" w:type="dxa"/>
              <w:bottom w:w="99" w:type="dxa"/>
              <w:right w:w="99" w:type="dxa"/>
            </w:tcMar>
          </w:tcPr>
          <w:p w14:paraId="58E90C8E" w14:textId="77777777" w:rsidR="002E1AD9" w:rsidRPr="00F03CE7" w:rsidRDefault="002E1AD9" w:rsidP="0066625F">
            <w:pPr>
              <w:widowControl w:val="0"/>
              <w:spacing w:before="0"/>
              <w:jc w:val="left"/>
              <w:rPr>
                <w:sz w:val="20"/>
                <w:szCs w:val="20"/>
              </w:rPr>
            </w:pPr>
            <w:r w:rsidRPr="00F03CE7">
              <w:rPr>
                <w:sz w:val="20"/>
                <w:szCs w:val="20"/>
              </w:rPr>
              <w:t>Base LED</w:t>
            </w:r>
          </w:p>
        </w:tc>
      </w:tr>
      <w:tr w:rsidR="002E1AD9" w14:paraId="4B1E3F83" w14:textId="77777777" w:rsidTr="0036524E">
        <w:tc>
          <w:tcPr>
            <w:tcW w:w="660" w:type="dxa"/>
            <w:shd w:val="clear" w:color="auto" w:fill="auto"/>
            <w:tcMar>
              <w:top w:w="99" w:type="dxa"/>
              <w:left w:w="99" w:type="dxa"/>
              <w:bottom w:w="99" w:type="dxa"/>
              <w:right w:w="99" w:type="dxa"/>
            </w:tcMar>
          </w:tcPr>
          <w:p w14:paraId="57C115F5"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2</w:t>
            </w:r>
          </w:p>
        </w:tc>
        <w:tc>
          <w:tcPr>
            <w:tcW w:w="4292" w:type="dxa"/>
            <w:shd w:val="clear" w:color="auto" w:fill="auto"/>
            <w:tcMar>
              <w:top w:w="99" w:type="dxa"/>
              <w:left w:w="99" w:type="dxa"/>
              <w:bottom w:w="99" w:type="dxa"/>
              <w:right w:w="99" w:type="dxa"/>
            </w:tcMar>
          </w:tcPr>
          <w:p w14:paraId="25744D6B" w14:textId="3B483B19" w:rsidR="002E1AD9" w:rsidRPr="00F03CE7" w:rsidRDefault="002E1AD9" w:rsidP="0066625F">
            <w:pPr>
              <w:widowControl w:val="0"/>
              <w:pBdr>
                <w:top w:val="nil"/>
                <w:left w:val="nil"/>
                <w:bottom w:val="nil"/>
                <w:right w:val="nil"/>
                <w:between w:val="nil"/>
              </w:pBdr>
              <w:spacing w:before="0"/>
              <w:jc w:val="left"/>
              <w:rPr>
                <w:sz w:val="20"/>
                <w:szCs w:val="20"/>
              </w:rPr>
            </w:pPr>
            <w:r w:rsidRPr="00F03CE7">
              <w:rPr>
                <w:sz w:val="20"/>
                <w:szCs w:val="20"/>
              </w:rPr>
              <w:t>Upper Arm</w:t>
            </w:r>
          </w:p>
        </w:tc>
        <w:tc>
          <w:tcPr>
            <w:tcW w:w="708" w:type="dxa"/>
            <w:shd w:val="clear" w:color="auto" w:fill="auto"/>
            <w:tcMar>
              <w:top w:w="99" w:type="dxa"/>
              <w:left w:w="99" w:type="dxa"/>
              <w:bottom w:w="99" w:type="dxa"/>
              <w:right w:w="99" w:type="dxa"/>
            </w:tcMar>
          </w:tcPr>
          <w:p w14:paraId="79CACD8C"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10</w:t>
            </w:r>
          </w:p>
        </w:tc>
        <w:tc>
          <w:tcPr>
            <w:tcW w:w="5155" w:type="dxa"/>
            <w:shd w:val="clear" w:color="auto" w:fill="auto"/>
            <w:tcMar>
              <w:top w:w="99" w:type="dxa"/>
              <w:left w:w="99" w:type="dxa"/>
              <w:bottom w:w="99" w:type="dxa"/>
              <w:right w:w="99" w:type="dxa"/>
            </w:tcMar>
          </w:tcPr>
          <w:p w14:paraId="743C5F3B" w14:textId="77777777" w:rsidR="002E1AD9" w:rsidRPr="00F03CE7" w:rsidRDefault="002E1AD9" w:rsidP="0066625F">
            <w:pPr>
              <w:widowControl w:val="0"/>
              <w:spacing w:before="0"/>
              <w:jc w:val="left"/>
              <w:rPr>
                <w:sz w:val="20"/>
                <w:szCs w:val="20"/>
              </w:rPr>
            </w:pPr>
            <w:r w:rsidRPr="00F03CE7">
              <w:rPr>
                <w:sz w:val="20"/>
                <w:szCs w:val="20"/>
              </w:rPr>
              <w:t>Arm LEDs</w:t>
            </w:r>
          </w:p>
        </w:tc>
      </w:tr>
      <w:tr w:rsidR="002E1AD9" w14:paraId="56D5CD25" w14:textId="77777777" w:rsidTr="0036524E">
        <w:tc>
          <w:tcPr>
            <w:tcW w:w="660" w:type="dxa"/>
            <w:shd w:val="clear" w:color="auto" w:fill="F4CCCC"/>
            <w:tcMar>
              <w:top w:w="99" w:type="dxa"/>
              <w:left w:w="99" w:type="dxa"/>
              <w:bottom w:w="99" w:type="dxa"/>
              <w:right w:w="99" w:type="dxa"/>
            </w:tcMar>
          </w:tcPr>
          <w:p w14:paraId="62775FC7"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3</w:t>
            </w:r>
          </w:p>
        </w:tc>
        <w:tc>
          <w:tcPr>
            <w:tcW w:w="4292" w:type="dxa"/>
            <w:shd w:val="clear" w:color="auto" w:fill="F4CCCC"/>
            <w:tcMar>
              <w:top w:w="99" w:type="dxa"/>
              <w:left w:w="99" w:type="dxa"/>
              <w:bottom w:w="99" w:type="dxa"/>
              <w:right w:w="99" w:type="dxa"/>
            </w:tcMar>
          </w:tcPr>
          <w:p w14:paraId="18A2314F" w14:textId="510BCA3B" w:rsidR="002E1AD9" w:rsidRPr="00F03CE7" w:rsidRDefault="002E1AD9" w:rsidP="0066625F">
            <w:pPr>
              <w:widowControl w:val="0"/>
              <w:pBdr>
                <w:top w:val="nil"/>
                <w:left w:val="nil"/>
                <w:bottom w:val="nil"/>
                <w:right w:val="nil"/>
                <w:between w:val="nil"/>
              </w:pBdr>
              <w:spacing w:before="0"/>
              <w:jc w:val="left"/>
              <w:rPr>
                <w:sz w:val="20"/>
                <w:szCs w:val="20"/>
              </w:rPr>
            </w:pPr>
            <w:r w:rsidRPr="00F03CE7">
              <w:rPr>
                <w:sz w:val="20"/>
                <w:szCs w:val="20"/>
              </w:rPr>
              <w:t>Lower Arm</w:t>
            </w:r>
          </w:p>
        </w:tc>
        <w:tc>
          <w:tcPr>
            <w:tcW w:w="708" w:type="dxa"/>
            <w:shd w:val="clear" w:color="auto" w:fill="F4CCCC"/>
            <w:tcMar>
              <w:top w:w="99" w:type="dxa"/>
              <w:left w:w="99" w:type="dxa"/>
              <w:bottom w:w="99" w:type="dxa"/>
              <w:right w:w="99" w:type="dxa"/>
            </w:tcMar>
          </w:tcPr>
          <w:p w14:paraId="214A5946"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11</w:t>
            </w:r>
          </w:p>
        </w:tc>
        <w:tc>
          <w:tcPr>
            <w:tcW w:w="5155" w:type="dxa"/>
            <w:shd w:val="clear" w:color="auto" w:fill="F4CCCC"/>
            <w:tcMar>
              <w:top w:w="99" w:type="dxa"/>
              <w:left w:w="99" w:type="dxa"/>
              <w:bottom w:w="99" w:type="dxa"/>
              <w:right w:w="99" w:type="dxa"/>
            </w:tcMar>
          </w:tcPr>
          <w:p w14:paraId="3C4FA766" w14:textId="77777777" w:rsidR="002E1AD9" w:rsidRPr="00F03CE7" w:rsidRDefault="002E1AD9" w:rsidP="0066625F">
            <w:pPr>
              <w:spacing w:before="0"/>
              <w:jc w:val="left"/>
              <w:rPr>
                <w:sz w:val="20"/>
                <w:szCs w:val="20"/>
              </w:rPr>
            </w:pPr>
            <w:r w:rsidRPr="00F03CE7">
              <w:rPr>
                <w:sz w:val="20"/>
                <w:szCs w:val="20"/>
              </w:rPr>
              <w:t>Shoulder joint</w:t>
            </w:r>
          </w:p>
        </w:tc>
      </w:tr>
      <w:tr w:rsidR="002E1AD9" w14:paraId="072720F3" w14:textId="77777777" w:rsidTr="0036524E">
        <w:tc>
          <w:tcPr>
            <w:tcW w:w="660" w:type="dxa"/>
            <w:shd w:val="clear" w:color="auto" w:fill="auto"/>
            <w:tcMar>
              <w:top w:w="99" w:type="dxa"/>
              <w:left w:w="99" w:type="dxa"/>
              <w:bottom w:w="99" w:type="dxa"/>
              <w:right w:w="99" w:type="dxa"/>
            </w:tcMar>
          </w:tcPr>
          <w:p w14:paraId="632BDD28"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4</w:t>
            </w:r>
          </w:p>
        </w:tc>
        <w:tc>
          <w:tcPr>
            <w:tcW w:w="4292" w:type="dxa"/>
            <w:shd w:val="clear" w:color="auto" w:fill="auto"/>
            <w:tcMar>
              <w:top w:w="99" w:type="dxa"/>
              <w:left w:w="99" w:type="dxa"/>
              <w:bottom w:w="99" w:type="dxa"/>
              <w:right w:w="99" w:type="dxa"/>
            </w:tcMar>
          </w:tcPr>
          <w:p w14:paraId="24D023C5" w14:textId="77777777" w:rsidR="002E1AD9" w:rsidRPr="00F03CE7" w:rsidRDefault="002E1AD9" w:rsidP="0066625F">
            <w:pPr>
              <w:widowControl w:val="0"/>
              <w:pBdr>
                <w:top w:val="nil"/>
                <w:left w:val="nil"/>
                <w:bottom w:val="nil"/>
                <w:right w:val="nil"/>
                <w:between w:val="nil"/>
              </w:pBdr>
              <w:spacing w:before="0"/>
              <w:jc w:val="left"/>
              <w:rPr>
                <w:sz w:val="20"/>
                <w:szCs w:val="20"/>
              </w:rPr>
            </w:pPr>
            <w:r w:rsidRPr="00F03CE7">
              <w:rPr>
                <w:sz w:val="20"/>
                <w:szCs w:val="20"/>
              </w:rPr>
              <w:t>QFLEX USB Panel</w:t>
            </w:r>
          </w:p>
        </w:tc>
        <w:tc>
          <w:tcPr>
            <w:tcW w:w="708" w:type="dxa"/>
            <w:shd w:val="clear" w:color="auto" w:fill="auto"/>
            <w:tcMar>
              <w:top w:w="99" w:type="dxa"/>
              <w:left w:w="99" w:type="dxa"/>
              <w:bottom w:w="99" w:type="dxa"/>
              <w:right w:w="99" w:type="dxa"/>
            </w:tcMar>
          </w:tcPr>
          <w:p w14:paraId="5FF9070B" w14:textId="77777777" w:rsidR="002E1AD9" w:rsidRPr="00F03CE7" w:rsidRDefault="002E1AD9" w:rsidP="0066625F">
            <w:pPr>
              <w:pBdr>
                <w:top w:val="nil"/>
                <w:left w:val="nil"/>
                <w:bottom w:val="nil"/>
                <w:right w:val="nil"/>
                <w:between w:val="nil"/>
              </w:pBdr>
              <w:spacing w:before="0"/>
              <w:jc w:val="center"/>
              <w:rPr>
                <w:b/>
                <w:sz w:val="20"/>
                <w:szCs w:val="20"/>
              </w:rPr>
            </w:pPr>
            <w:r w:rsidRPr="00F03CE7">
              <w:rPr>
                <w:b/>
                <w:sz w:val="20"/>
                <w:szCs w:val="20"/>
              </w:rPr>
              <w:t>12</w:t>
            </w:r>
          </w:p>
        </w:tc>
        <w:tc>
          <w:tcPr>
            <w:tcW w:w="5155" w:type="dxa"/>
            <w:shd w:val="clear" w:color="auto" w:fill="auto"/>
            <w:tcMar>
              <w:top w:w="99" w:type="dxa"/>
              <w:left w:w="99" w:type="dxa"/>
              <w:bottom w:w="99" w:type="dxa"/>
              <w:right w:w="99" w:type="dxa"/>
            </w:tcMar>
          </w:tcPr>
          <w:p w14:paraId="6F901FF6" w14:textId="77777777" w:rsidR="002E1AD9" w:rsidRPr="00F03CE7" w:rsidRDefault="002E1AD9" w:rsidP="0066625F">
            <w:pPr>
              <w:widowControl w:val="0"/>
              <w:spacing w:before="0"/>
              <w:jc w:val="left"/>
              <w:rPr>
                <w:sz w:val="20"/>
                <w:szCs w:val="20"/>
              </w:rPr>
            </w:pPr>
            <w:r w:rsidRPr="00F03CE7">
              <w:rPr>
                <w:sz w:val="20"/>
                <w:szCs w:val="20"/>
              </w:rPr>
              <w:t>Elbow joint</w:t>
            </w:r>
          </w:p>
        </w:tc>
      </w:tr>
      <w:tr w:rsidR="002E1AD9" w14:paraId="5B2E1AFF" w14:textId="77777777" w:rsidTr="0036524E">
        <w:tc>
          <w:tcPr>
            <w:tcW w:w="660" w:type="dxa"/>
            <w:shd w:val="clear" w:color="auto" w:fill="F4CCCC"/>
            <w:tcMar>
              <w:top w:w="99" w:type="dxa"/>
              <w:left w:w="99" w:type="dxa"/>
              <w:bottom w:w="99" w:type="dxa"/>
              <w:right w:w="99" w:type="dxa"/>
            </w:tcMar>
          </w:tcPr>
          <w:p w14:paraId="0327B211"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5</w:t>
            </w:r>
          </w:p>
        </w:tc>
        <w:tc>
          <w:tcPr>
            <w:tcW w:w="4292" w:type="dxa"/>
            <w:shd w:val="clear" w:color="auto" w:fill="F4CCCC"/>
            <w:tcMar>
              <w:top w:w="99" w:type="dxa"/>
              <w:left w:w="99" w:type="dxa"/>
              <w:bottom w:w="99" w:type="dxa"/>
              <w:right w:w="99" w:type="dxa"/>
            </w:tcMar>
          </w:tcPr>
          <w:p w14:paraId="24E6FAF6" w14:textId="77777777" w:rsidR="002E1AD9" w:rsidRPr="00F03CE7" w:rsidRDefault="002E1AD9" w:rsidP="0066625F">
            <w:pPr>
              <w:widowControl w:val="0"/>
              <w:pBdr>
                <w:top w:val="nil"/>
                <w:left w:val="nil"/>
                <w:bottom w:val="nil"/>
                <w:right w:val="nil"/>
                <w:between w:val="nil"/>
              </w:pBdr>
              <w:spacing w:before="0"/>
              <w:jc w:val="left"/>
              <w:rPr>
                <w:sz w:val="20"/>
                <w:szCs w:val="20"/>
              </w:rPr>
            </w:pPr>
            <w:r w:rsidRPr="00F03CE7">
              <w:rPr>
                <w:sz w:val="20"/>
                <w:szCs w:val="20"/>
              </w:rPr>
              <w:t>QArm USB-B connector</w:t>
            </w:r>
          </w:p>
        </w:tc>
        <w:tc>
          <w:tcPr>
            <w:tcW w:w="708" w:type="dxa"/>
            <w:shd w:val="clear" w:color="auto" w:fill="F4CCCC"/>
            <w:tcMar>
              <w:top w:w="99" w:type="dxa"/>
              <w:left w:w="99" w:type="dxa"/>
              <w:bottom w:w="99" w:type="dxa"/>
              <w:right w:w="99" w:type="dxa"/>
            </w:tcMar>
          </w:tcPr>
          <w:p w14:paraId="4C367F78"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13</w:t>
            </w:r>
          </w:p>
        </w:tc>
        <w:tc>
          <w:tcPr>
            <w:tcW w:w="5155" w:type="dxa"/>
            <w:shd w:val="clear" w:color="auto" w:fill="F4CCCC"/>
            <w:tcMar>
              <w:top w:w="99" w:type="dxa"/>
              <w:left w:w="99" w:type="dxa"/>
              <w:bottom w:w="99" w:type="dxa"/>
              <w:right w:w="99" w:type="dxa"/>
            </w:tcMar>
          </w:tcPr>
          <w:p w14:paraId="61C4EFBD" w14:textId="77777777" w:rsidR="002E1AD9" w:rsidRPr="00F03CE7" w:rsidRDefault="002E1AD9" w:rsidP="0066625F">
            <w:pPr>
              <w:widowControl w:val="0"/>
              <w:spacing w:before="0"/>
              <w:jc w:val="left"/>
              <w:rPr>
                <w:sz w:val="20"/>
                <w:szCs w:val="20"/>
                <w:vertAlign w:val="superscript"/>
              </w:rPr>
            </w:pPr>
            <w:r w:rsidRPr="00F03CE7">
              <w:rPr>
                <w:sz w:val="20"/>
                <w:szCs w:val="20"/>
              </w:rPr>
              <w:t>Wrist joint</w:t>
            </w:r>
          </w:p>
        </w:tc>
      </w:tr>
      <w:tr w:rsidR="002E1AD9" w14:paraId="022D692C" w14:textId="77777777" w:rsidTr="0036524E">
        <w:tc>
          <w:tcPr>
            <w:tcW w:w="660" w:type="dxa"/>
            <w:shd w:val="clear" w:color="auto" w:fill="auto"/>
            <w:tcMar>
              <w:top w:w="99" w:type="dxa"/>
              <w:left w:w="99" w:type="dxa"/>
              <w:bottom w:w="99" w:type="dxa"/>
              <w:right w:w="99" w:type="dxa"/>
            </w:tcMar>
          </w:tcPr>
          <w:p w14:paraId="12CE93B6"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6</w:t>
            </w:r>
          </w:p>
        </w:tc>
        <w:tc>
          <w:tcPr>
            <w:tcW w:w="4292" w:type="dxa"/>
            <w:shd w:val="clear" w:color="auto" w:fill="auto"/>
            <w:tcMar>
              <w:top w:w="99" w:type="dxa"/>
              <w:left w:w="99" w:type="dxa"/>
              <w:bottom w:w="99" w:type="dxa"/>
              <w:right w:w="99" w:type="dxa"/>
            </w:tcMar>
          </w:tcPr>
          <w:p w14:paraId="1A057640" w14:textId="77777777" w:rsidR="002E1AD9" w:rsidRPr="00F03CE7" w:rsidRDefault="002E1AD9" w:rsidP="0066625F">
            <w:pPr>
              <w:widowControl w:val="0"/>
              <w:pBdr>
                <w:top w:val="nil"/>
                <w:left w:val="nil"/>
                <w:bottom w:val="nil"/>
                <w:right w:val="nil"/>
                <w:between w:val="nil"/>
              </w:pBdr>
              <w:spacing w:before="0"/>
              <w:jc w:val="left"/>
              <w:rPr>
                <w:sz w:val="20"/>
                <w:szCs w:val="20"/>
              </w:rPr>
            </w:pPr>
            <w:r w:rsidRPr="00F03CE7">
              <w:rPr>
                <w:sz w:val="20"/>
                <w:szCs w:val="20"/>
              </w:rPr>
              <w:t>Power Connector</w:t>
            </w:r>
          </w:p>
        </w:tc>
        <w:tc>
          <w:tcPr>
            <w:tcW w:w="708" w:type="dxa"/>
            <w:shd w:val="clear" w:color="auto" w:fill="auto"/>
            <w:tcMar>
              <w:top w:w="99" w:type="dxa"/>
              <w:left w:w="99" w:type="dxa"/>
              <w:bottom w:w="99" w:type="dxa"/>
              <w:right w:w="99" w:type="dxa"/>
            </w:tcMar>
          </w:tcPr>
          <w:p w14:paraId="5E963384" w14:textId="77777777" w:rsidR="002E1AD9" w:rsidRPr="00F03CE7" w:rsidRDefault="002E1AD9" w:rsidP="0066625F">
            <w:pPr>
              <w:pBdr>
                <w:top w:val="nil"/>
                <w:left w:val="nil"/>
                <w:bottom w:val="nil"/>
                <w:right w:val="nil"/>
                <w:between w:val="nil"/>
              </w:pBdr>
              <w:spacing w:before="0"/>
              <w:jc w:val="center"/>
              <w:rPr>
                <w:b/>
                <w:sz w:val="20"/>
                <w:szCs w:val="20"/>
              </w:rPr>
            </w:pPr>
            <w:r w:rsidRPr="00F03CE7">
              <w:rPr>
                <w:b/>
                <w:sz w:val="20"/>
                <w:szCs w:val="20"/>
              </w:rPr>
              <w:t>14</w:t>
            </w:r>
          </w:p>
        </w:tc>
        <w:tc>
          <w:tcPr>
            <w:tcW w:w="5155" w:type="dxa"/>
            <w:shd w:val="clear" w:color="auto" w:fill="auto"/>
            <w:tcMar>
              <w:top w:w="99" w:type="dxa"/>
              <w:left w:w="99" w:type="dxa"/>
              <w:bottom w:w="99" w:type="dxa"/>
              <w:right w:w="99" w:type="dxa"/>
            </w:tcMar>
          </w:tcPr>
          <w:p w14:paraId="4343269F" w14:textId="77777777" w:rsidR="002E1AD9" w:rsidRPr="00F03CE7" w:rsidRDefault="002E1AD9" w:rsidP="0066625F">
            <w:pPr>
              <w:widowControl w:val="0"/>
              <w:spacing w:before="0"/>
              <w:jc w:val="left"/>
              <w:rPr>
                <w:sz w:val="20"/>
                <w:szCs w:val="20"/>
              </w:rPr>
            </w:pPr>
            <w:r w:rsidRPr="00F03CE7">
              <w:rPr>
                <w:sz w:val="20"/>
                <w:szCs w:val="20"/>
              </w:rPr>
              <w:t>Gripper</w:t>
            </w:r>
          </w:p>
        </w:tc>
      </w:tr>
      <w:tr w:rsidR="002E1AD9" w14:paraId="11152C07" w14:textId="77777777" w:rsidTr="0036524E">
        <w:tc>
          <w:tcPr>
            <w:tcW w:w="660" w:type="dxa"/>
            <w:shd w:val="clear" w:color="auto" w:fill="F4CCCC"/>
            <w:tcMar>
              <w:top w:w="99" w:type="dxa"/>
              <w:left w:w="99" w:type="dxa"/>
              <w:bottom w:w="99" w:type="dxa"/>
              <w:right w:w="99" w:type="dxa"/>
            </w:tcMar>
          </w:tcPr>
          <w:p w14:paraId="2328746F"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7</w:t>
            </w:r>
          </w:p>
        </w:tc>
        <w:tc>
          <w:tcPr>
            <w:tcW w:w="4292" w:type="dxa"/>
            <w:shd w:val="clear" w:color="auto" w:fill="F4CCCC"/>
            <w:tcMar>
              <w:top w:w="99" w:type="dxa"/>
              <w:left w:w="99" w:type="dxa"/>
              <w:bottom w:w="99" w:type="dxa"/>
              <w:right w:w="99" w:type="dxa"/>
            </w:tcMar>
          </w:tcPr>
          <w:p w14:paraId="620789AF" w14:textId="77777777" w:rsidR="002E1AD9" w:rsidRPr="00F03CE7" w:rsidRDefault="002E1AD9" w:rsidP="0066625F">
            <w:pPr>
              <w:widowControl w:val="0"/>
              <w:pBdr>
                <w:top w:val="nil"/>
                <w:left w:val="nil"/>
                <w:bottom w:val="nil"/>
                <w:right w:val="nil"/>
                <w:between w:val="nil"/>
              </w:pBdr>
              <w:spacing w:before="0"/>
              <w:jc w:val="left"/>
              <w:rPr>
                <w:sz w:val="20"/>
                <w:szCs w:val="20"/>
              </w:rPr>
            </w:pPr>
            <w:r w:rsidRPr="00F03CE7">
              <w:rPr>
                <w:sz w:val="20"/>
                <w:szCs w:val="20"/>
              </w:rPr>
              <w:t>Power Switch</w:t>
            </w:r>
          </w:p>
        </w:tc>
        <w:tc>
          <w:tcPr>
            <w:tcW w:w="708" w:type="dxa"/>
            <w:shd w:val="clear" w:color="auto" w:fill="F4CCCC"/>
            <w:tcMar>
              <w:top w:w="99" w:type="dxa"/>
              <w:left w:w="99" w:type="dxa"/>
              <w:bottom w:w="99" w:type="dxa"/>
              <w:right w:w="99" w:type="dxa"/>
            </w:tcMar>
          </w:tcPr>
          <w:p w14:paraId="5639FABB" w14:textId="77777777" w:rsidR="002E1AD9" w:rsidRPr="00F03CE7" w:rsidRDefault="002E1AD9" w:rsidP="0066625F">
            <w:pPr>
              <w:pBdr>
                <w:top w:val="nil"/>
                <w:left w:val="nil"/>
                <w:bottom w:val="nil"/>
                <w:right w:val="nil"/>
                <w:between w:val="nil"/>
              </w:pBdr>
              <w:spacing w:before="0"/>
              <w:jc w:val="center"/>
              <w:rPr>
                <w:b/>
                <w:sz w:val="20"/>
                <w:szCs w:val="20"/>
              </w:rPr>
            </w:pPr>
            <w:r w:rsidRPr="00F03CE7">
              <w:rPr>
                <w:b/>
                <w:sz w:val="20"/>
                <w:szCs w:val="20"/>
              </w:rPr>
              <w:t>15</w:t>
            </w:r>
          </w:p>
        </w:tc>
        <w:tc>
          <w:tcPr>
            <w:tcW w:w="5155" w:type="dxa"/>
            <w:shd w:val="clear" w:color="auto" w:fill="F4CCCC"/>
            <w:tcMar>
              <w:top w:w="99" w:type="dxa"/>
              <w:left w:w="99" w:type="dxa"/>
              <w:bottom w:w="99" w:type="dxa"/>
              <w:right w:w="99" w:type="dxa"/>
            </w:tcMar>
          </w:tcPr>
          <w:p w14:paraId="0954B0F4" w14:textId="77777777" w:rsidR="002E1AD9" w:rsidRPr="00F03CE7" w:rsidRDefault="002E1AD9" w:rsidP="0066625F">
            <w:pPr>
              <w:widowControl w:val="0"/>
              <w:spacing w:before="0"/>
              <w:jc w:val="left"/>
              <w:rPr>
                <w:b/>
                <w:sz w:val="20"/>
                <w:szCs w:val="20"/>
                <w:vertAlign w:val="superscript"/>
              </w:rPr>
            </w:pPr>
            <w:r w:rsidRPr="00F03CE7">
              <w:rPr>
                <w:sz w:val="20"/>
                <w:szCs w:val="20"/>
              </w:rPr>
              <w:t>End-effector Data Acquisition (DAQ)</w:t>
            </w:r>
          </w:p>
        </w:tc>
      </w:tr>
      <w:tr w:rsidR="002E1AD9" w14:paraId="2DC96CC6" w14:textId="77777777" w:rsidTr="0036524E">
        <w:tc>
          <w:tcPr>
            <w:tcW w:w="660" w:type="dxa"/>
            <w:shd w:val="clear" w:color="auto" w:fill="auto"/>
            <w:tcMar>
              <w:top w:w="99" w:type="dxa"/>
              <w:left w:w="99" w:type="dxa"/>
              <w:bottom w:w="99" w:type="dxa"/>
              <w:right w:w="99" w:type="dxa"/>
            </w:tcMar>
          </w:tcPr>
          <w:p w14:paraId="7446C289"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8</w:t>
            </w:r>
          </w:p>
        </w:tc>
        <w:tc>
          <w:tcPr>
            <w:tcW w:w="4292" w:type="dxa"/>
            <w:shd w:val="clear" w:color="auto" w:fill="auto"/>
            <w:tcMar>
              <w:top w:w="99" w:type="dxa"/>
              <w:left w:w="99" w:type="dxa"/>
              <w:bottom w:w="99" w:type="dxa"/>
              <w:right w:w="99" w:type="dxa"/>
            </w:tcMar>
          </w:tcPr>
          <w:p w14:paraId="59A1F23C" w14:textId="77777777" w:rsidR="002E1AD9" w:rsidRPr="00F03CE7" w:rsidRDefault="002E1AD9" w:rsidP="0066625F">
            <w:pPr>
              <w:widowControl w:val="0"/>
              <w:pBdr>
                <w:top w:val="nil"/>
                <w:left w:val="nil"/>
                <w:bottom w:val="nil"/>
                <w:right w:val="nil"/>
                <w:between w:val="nil"/>
              </w:pBdr>
              <w:spacing w:before="0"/>
              <w:jc w:val="left"/>
              <w:rPr>
                <w:sz w:val="20"/>
                <w:szCs w:val="20"/>
              </w:rPr>
            </w:pPr>
            <w:r w:rsidRPr="00F03CE7">
              <w:rPr>
                <w:sz w:val="20"/>
                <w:szCs w:val="20"/>
              </w:rPr>
              <w:t>Camera USB-C Connector</w:t>
            </w:r>
          </w:p>
        </w:tc>
        <w:tc>
          <w:tcPr>
            <w:tcW w:w="708" w:type="dxa"/>
            <w:shd w:val="clear" w:color="auto" w:fill="auto"/>
            <w:tcMar>
              <w:top w:w="99" w:type="dxa"/>
              <w:left w:w="99" w:type="dxa"/>
              <w:bottom w:w="99" w:type="dxa"/>
              <w:right w:w="99" w:type="dxa"/>
            </w:tcMar>
          </w:tcPr>
          <w:p w14:paraId="34D6DA5D" w14:textId="77777777" w:rsidR="002E1AD9" w:rsidRPr="00F03CE7" w:rsidRDefault="002E1AD9" w:rsidP="0066625F">
            <w:pPr>
              <w:pBdr>
                <w:top w:val="nil"/>
                <w:left w:val="nil"/>
                <w:bottom w:val="nil"/>
                <w:right w:val="nil"/>
                <w:between w:val="nil"/>
              </w:pBdr>
              <w:spacing w:before="0"/>
              <w:jc w:val="center"/>
              <w:rPr>
                <w:b/>
                <w:sz w:val="20"/>
                <w:szCs w:val="20"/>
              </w:rPr>
            </w:pPr>
            <w:r w:rsidRPr="00F03CE7">
              <w:rPr>
                <w:b/>
                <w:sz w:val="20"/>
                <w:szCs w:val="20"/>
              </w:rPr>
              <w:t>16</w:t>
            </w:r>
          </w:p>
        </w:tc>
        <w:tc>
          <w:tcPr>
            <w:tcW w:w="5155" w:type="dxa"/>
            <w:shd w:val="clear" w:color="auto" w:fill="auto"/>
            <w:tcMar>
              <w:top w:w="99" w:type="dxa"/>
              <w:left w:w="99" w:type="dxa"/>
              <w:bottom w:w="99" w:type="dxa"/>
              <w:right w:w="99" w:type="dxa"/>
            </w:tcMar>
          </w:tcPr>
          <w:p w14:paraId="3183F136" w14:textId="77777777" w:rsidR="002E1AD9" w:rsidRPr="00F03CE7" w:rsidRDefault="002E1AD9" w:rsidP="0066625F">
            <w:pPr>
              <w:widowControl w:val="0"/>
              <w:spacing w:before="0"/>
              <w:jc w:val="left"/>
              <w:rPr>
                <w:sz w:val="20"/>
                <w:szCs w:val="20"/>
              </w:rPr>
            </w:pPr>
            <w:r w:rsidRPr="00F03CE7">
              <w:rPr>
                <w:sz w:val="20"/>
                <w:szCs w:val="20"/>
              </w:rPr>
              <w:t>Camera</w:t>
            </w:r>
          </w:p>
        </w:tc>
      </w:tr>
    </w:tbl>
    <w:p w14:paraId="2513718C" w14:textId="3F180622" w:rsidR="002E1AD9" w:rsidRPr="00194E56" w:rsidRDefault="00482007" w:rsidP="00967589">
      <w:pPr>
        <w:widowControl w:val="0"/>
        <w:spacing w:before="0"/>
        <w:jc w:val="center"/>
        <w:rPr>
          <w:sz w:val="10"/>
          <w:szCs w:val="10"/>
        </w:rPr>
      </w:pPr>
      <w:r>
        <w:rPr>
          <w:sz w:val="20"/>
          <w:szCs w:val="20"/>
        </w:rPr>
        <w:br/>
      </w:r>
      <w:r w:rsidR="002E1AD9" w:rsidRPr="00F03CE7">
        <w:rPr>
          <w:sz w:val="20"/>
          <w:szCs w:val="20"/>
        </w:rPr>
        <w:t>Table 1. QArm Components</w:t>
      </w:r>
    </w:p>
    <w:p w14:paraId="414D89ED" w14:textId="33800496" w:rsidR="00194E56" w:rsidRDefault="00194E56" w:rsidP="00194E56">
      <w:pPr>
        <w:pStyle w:val="Heading1"/>
      </w:pPr>
      <w:bookmarkStart w:id="6" w:name="_Toc61513412"/>
      <w:r>
        <w:lastRenderedPageBreak/>
        <w:t>B. Configuration</w:t>
      </w:r>
      <w:bookmarkEnd w:id="6"/>
    </w:p>
    <w:p w14:paraId="64E0DC8F" w14:textId="54E84462" w:rsidR="00A41082" w:rsidRPr="006A5EE7" w:rsidRDefault="00194E56" w:rsidP="00194E56">
      <w:pPr>
        <w:widowControl w:val="0"/>
        <w:spacing w:before="0"/>
        <w:rPr>
          <w:sz w:val="20"/>
          <w:szCs w:val="20"/>
        </w:rPr>
      </w:pPr>
      <w:r w:rsidRPr="006A5EE7">
        <w:rPr>
          <w:sz w:val="20"/>
          <w:szCs w:val="20"/>
        </w:rPr>
        <w:t xml:space="preserve">The QArm consists of 4 joints in a roll-pitch-pitch-roll configuration – the base, shoulder, elbow, and wrist joints. The first three joints position the end-effector and the last joint orients the gripper as needed at the target position. Most of the workspace of the manipulator is a reachable workspace and not dexterous. The wrist axis is aligned with that of the lower arm. Thus, the wrist angle does not affect the position of the end-effector. Note that the camera is placed just before the </w:t>
      </w:r>
      <w:r w:rsidR="00A41082" w:rsidRPr="006A5EE7">
        <w:rPr>
          <w:sz w:val="20"/>
          <w:szCs w:val="20"/>
        </w:rPr>
        <w:t xml:space="preserve">wrist </w:t>
      </w:r>
      <w:r w:rsidRPr="006A5EE7">
        <w:rPr>
          <w:sz w:val="20"/>
          <w:szCs w:val="20"/>
        </w:rPr>
        <w:t>and does not rotate with the wrist. Thus, the camera can capture the rotation of an object that interacts with the gripper.</w:t>
      </w:r>
      <w:r w:rsidR="00F72EF4" w:rsidRPr="006A5EE7">
        <w:rPr>
          <w:sz w:val="20"/>
          <w:szCs w:val="20"/>
        </w:rPr>
        <w:t xml:space="preserve"> The home pose of the manipulator and its link lengths are shown in Figure 3, with parameter values in Table 2.</w:t>
      </w:r>
      <w:r w:rsidR="00632BF7" w:rsidRPr="006A5EE7">
        <w:rPr>
          <w:sz w:val="20"/>
          <w:szCs w:val="20"/>
        </w:rPr>
        <w:t xml:space="preserve"> The net reach of the manipulator is </w:t>
      </w:r>
      <m:oMath>
        <m:r>
          <w:rPr>
            <w:rFonts w:ascii="Cambria Math" w:hAnsi="Cambria Math"/>
            <w:sz w:val="20"/>
            <w:szCs w:val="20"/>
          </w:rPr>
          <m:t xml:space="preserve">0.800 </m:t>
        </m:r>
        <m:r>
          <m:rPr>
            <m:sty m:val="p"/>
          </m:rPr>
          <w:rPr>
            <w:rFonts w:ascii="Cambria Math" w:hAnsi="Cambria Math"/>
            <w:sz w:val="20"/>
            <w:szCs w:val="20"/>
          </w:rPr>
          <m:t>m</m:t>
        </m:r>
      </m:oMath>
      <w:r w:rsidR="00632BF7" w:rsidRPr="006A5EE7">
        <w:rPr>
          <w:sz w:val="20"/>
          <w:szCs w:val="20"/>
        </w:rPr>
        <w:t xml:space="preserve"> horizontally and </w:t>
      </w:r>
      <m:oMath>
        <m:r>
          <w:rPr>
            <w:rFonts w:ascii="Cambria Math" w:hAnsi="Cambria Math"/>
            <w:sz w:val="20"/>
            <w:szCs w:val="20"/>
          </w:rPr>
          <m:t xml:space="preserve">0.940 </m:t>
        </m:r>
        <m:r>
          <m:rPr>
            <m:sty m:val="p"/>
          </m:rPr>
          <w:rPr>
            <w:rFonts w:ascii="Cambria Math" w:hAnsi="Cambria Math"/>
            <w:sz w:val="20"/>
            <w:szCs w:val="20"/>
          </w:rPr>
          <m:t>m</m:t>
        </m:r>
      </m:oMath>
      <w:r w:rsidR="00632BF7" w:rsidRPr="006A5EE7">
        <w:rPr>
          <w:sz w:val="20"/>
          <w:szCs w:val="20"/>
        </w:rPr>
        <w:t xml:space="preserve"> vertically above the worksurface. </w:t>
      </w:r>
    </w:p>
    <w:p w14:paraId="4D6F51E2" w14:textId="77777777" w:rsidR="00F72EF4" w:rsidRPr="00F72EF4" w:rsidRDefault="00F72EF4" w:rsidP="00194E56">
      <w:pPr>
        <w:widowControl w:val="0"/>
        <w:spacing w:before="0"/>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194E56" w14:paraId="12AEAB6C" w14:textId="77777777" w:rsidTr="23D80CA1">
        <w:trPr>
          <w:trHeight w:val="4094"/>
        </w:trPr>
        <w:tc>
          <w:tcPr>
            <w:tcW w:w="10790" w:type="dxa"/>
          </w:tcPr>
          <w:p w14:paraId="3A2AAFFF" w14:textId="7F2A8866" w:rsidR="00194E56" w:rsidRDefault="00A41082" w:rsidP="00A41082">
            <w:pPr>
              <w:jc w:val="center"/>
            </w:pPr>
            <w:r>
              <w:rPr>
                <w:noProof/>
              </w:rPr>
              <w:drawing>
                <wp:inline distT="0" distB="0" distL="0" distR="0" wp14:anchorId="1DBFB9F3" wp14:editId="629B27C3">
                  <wp:extent cx="4724203" cy="436595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730723" cy="4371977"/>
                          </a:xfrm>
                          <a:prstGeom prst="rect">
                            <a:avLst/>
                          </a:prstGeom>
                        </pic:spPr>
                      </pic:pic>
                    </a:graphicData>
                  </a:graphic>
                </wp:inline>
              </w:drawing>
            </w:r>
          </w:p>
        </w:tc>
      </w:tr>
      <w:tr w:rsidR="00194E56" w14:paraId="72D1D212" w14:textId="77777777" w:rsidTr="23D80CA1">
        <w:tc>
          <w:tcPr>
            <w:tcW w:w="10790" w:type="dxa"/>
          </w:tcPr>
          <w:p w14:paraId="51F30348" w14:textId="2D801AB8" w:rsidR="00194E56" w:rsidRPr="006A5EE7" w:rsidRDefault="00194E56" w:rsidP="0066625F">
            <w:pPr>
              <w:jc w:val="center"/>
              <w:rPr>
                <w:sz w:val="20"/>
                <w:szCs w:val="20"/>
              </w:rPr>
            </w:pPr>
            <w:r w:rsidRPr="006A5EE7">
              <w:rPr>
                <w:sz w:val="20"/>
                <w:szCs w:val="20"/>
              </w:rPr>
              <w:t xml:space="preserve">Figure </w:t>
            </w:r>
            <w:r w:rsidR="00E82F90" w:rsidRPr="006A5EE7">
              <w:rPr>
                <w:sz w:val="20"/>
                <w:szCs w:val="20"/>
              </w:rPr>
              <w:t>3</w:t>
            </w:r>
            <w:r w:rsidRPr="006A5EE7">
              <w:rPr>
                <w:sz w:val="20"/>
                <w:szCs w:val="20"/>
              </w:rPr>
              <w:t>. QArm Geometry</w:t>
            </w:r>
            <w:r w:rsidR="00F72EF4" w:rsidRPr="006A5EE7">
              <w:rPr>
                <w:sz w:val="20"/>
                <w:szCs w:val="20"/>
              </w:rPr>
              <w:t xml:space="preserve"> and Reference Assignment (Standard DH)</w:t>
            </w:r>
            <w:r w:rsidR="00F72EF4" w:rsidRPr="006A5EE7">
              <w:rPr>
                <w:sz w:val="20"/>
                <w:szCs w:val="20"/>
              </w:rPr>
              <w:br/>
            </w:r>
          </w:p>
        </w:tc>
      </w:tr>
    </w:tbl>
    <w:p w14:paraId="368822AF" w14:textId="1FC36B54" w:rsidR="00F72EF4" w:rsidRDefault="00F72EF4" w:rsidP="00194E56">
      <w:pPr>
        <w:widowControl w:val="0"/>
        <w:spacing w:before="0"/>
        <w:rPr>
          <w:sz w:val="14"/>
          <w:szCs w:val="14"/>
        </w:rPr>
      </w:pPr>
    </w:p>
    <w:p w14:paraId="26F93894" w14:textId="77777777" w:rsidR="006A5EE7" w:rsidRPr="00F72EF4" w:rsidRDefault="006A5EE7" w:rsidP="00194E56">
      <w:pPr>
        <w:widowControl w:val="0"/>
        <w:spacing w:before="0"/>
        <w:rPr>
          <w:sz w:val="14"/>
          <w:szCs w:val="14"/>
        </w:rPr>
      </w:pPr>
    </w:p>
    <w:tbl>
      <w:tblPr>
        <w:tblStyle w:val="a0"/>
        <w:tblW w:w="10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680"/>
        <w:gridCol w:w="233"/>
        <w:gridCol w:w="2473"/>
        <w:gridCol w:w="2840"/>
      </w:tblGrid>
      <w:tr w:rsidR="00F72EF4" w14:paraId="29393714" w14:textId="77777777" w:rsidTr="0036524E">
        <w:trPr>
          <w:trHeight w:val="239"/>
        </w:trPr>
        <w:tc>
          <w:tcPr>
            <w:tcW w:w="254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99" w:type="dxa"/>
              <w:left w:w="99" w:type="dxa"/>
              <w:bottom w:w="99" w:type="dxa"/>
              <w:right w:w="99" w:type="dxa"/>
            </w:tcMar>
          </w:tcPr>
          <w:p w14:paraId="1FA754D7" w14:textId="5C37E236" w:rsidR="00F72EF4" w:rsidRPr="006A5EE7" w:rsidRDefault="00F72EF4" w:rsidP="00F72EF4">
            <w:pPr>
              <w:widowControl w:val="0"/>
              <w:pBdr>
                <w:top w:val="nil"/>
                <w:left w:val="nil"/>
                <w:bottom w:val="nil"/>
                <w:right w:val="nil"/>
                <w:between w:val="nil"/>
              </w:pBdr>
              <w:spacing w:before="0"/>
              <w:jc w:val="center"/>
              <w:rPr>
                <w:b/>
                <w:sz w:val="20"/>
                <w:szCs w:val="20"/>
              </w:rPr>
            </w:pPr>
            <w:r w:rsidRPr="006A5EE7">
              <w:rPr>
                <w:b/>
                <w:sz w:val="20"/>
                <w:szCs w:val="20"/>
              </w:rPr>
              <w:t>Parameter</w:t>
            </w:r>
          </w:p>
        </w:tc>
        <w:tc>
          <w:tcPr>
            <w:tcW w:w="26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99" w:type="dxa"/>
              <w:left w:w="99" w:type="dxa"/>
              <w:bottom w:w="99" w:type="dxa"/>
              <w:right w:w="99" w:type="dxa"/>
            </w:tcMar>
          </w:tcPr>
          <w:p w14:paraId="716E7799" w14:textId="4DC701AB" w:rsidR="00F72EF4" w:rsidRPr="006A5EE7" w:rsidRDefault="00F72EF4" w:rsidP="00F72EF4">
            <w:pPr>
              <w:widowControl w:val="0"/>
              <w:pBdr>
                <w:top w:val="nil"/>
                <w:left w:val="nil"/>
                <w:bottom w:val="nil"/>
                <w:right w:val="nil"/>
                <w:between w:val="nil"/>
              </w:pBdr>
              <w:spacing w:before="0"/>
              <w:jc w:val="center"/>
              <w:rPr>
                <w:b/>
                <w:sz w:val="20"/>
                <w:szCs w:val="20"/>
              </w:rPr>
            </w:pPr>
            <w:r w:rsidRPr="006A5EE7">
              <w:rPr>
                <w:b/>
                <w:sz w:val="20"/>
                <w:szCs w:val="20"/>
              </w:rPr>
              <w:t>Value</w:t>
            </w:r>
          </w:p>
        </w:tc>
        <w:tc>
          <w:tcPr>
            <w:tcW w:w="233"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auto"/>
          </w:tcPr>
          <w:p w14:paraId="4A318D72" w14:textId="77777777" w:rsidR="00F72EF4" w:rsidRPr="006A5EE7" w:rsidRDefault="00F72EF4" w:rsidP="00F72EF4">
            <w:pPr>
              <w:widowControl w:val="0"/>
              <w:pBdr>
                <w:top w:val="nil"/>
                <w:left w:val="nil"/>
                <w:bottom w:val="nil"/>
                <w:right w:val="nil"/>
                <w:between w:val="nil"/>
              </w:pBdr>
              <w:spacing w:before="0"/>
              <w:jc w:val="center"/>
              <w:rPr>
                <w:b/>
                <w:sz w:val="20"/>
                <w:szCs w:val="20"/>
              </w:rPr>
            </w:pPr>
          </w:p>
        </w:tc>
        <w:tc>
          <w:tcPr>
            <w:tcW w:w="24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99" w:type="dxa"/>
              <w:left w:w="99" w:type="dxa"/>
              <w:bottom w:w="99" w:type="dxa"/>
              <w:right w:w="99" w:type="dxa"/>
            </w:tcMar>
          </w:tcPr>
          <w:p w14:paraId="35EF0AF7" w14:textId="32033C5E" w:rsidR="00F72EF4" w:rsidRPr="006A5EE7" w:rsidRDefault="00F72EF4" w:rsidP="00F72EF4">
            <w:pPr>
              <w:widowControl w:val="0"/>
              <w:pBdr>
                <w:top w:val="nil"/>
                <w:left w:val="nil"/>
                <w:bottom w:val="nil"/>
                <w:right w:val="nil"/>
                <w:between w:val="nil"/>
              </w:pBdr>
              <w:spacing w:before="0"/>
              <w:jc w:val="center"/>
              <w:rPr>
                <w:b/>
                <w:sz w:val="20"/>
                <w:szCs w:val="20"/>
              </w:rPr>
            </w:pPr>
            <w:r w:rsidRPr="006A5EE7">
              <w:rPr>
                <w:b/>
                <w:sz w:val="20"/>
                <w:szCs w:val="20"/>
              </w:rPr>
              <w:t>Parameter</w:t>
            </w:r>
          </w:p>
        </w:tc>
        <w:tc>
          <w:tcPr>
            <w:tcW w:w="28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99" w:type="dxa"/>
              <w:left w:w="99" w:type="dxa"/>
              <w:bottom w:w="99" w:type="dxa"/>
              <w:right w:w="99" w:type="dxa"/>
            </w:tcMar>
          </w:tcPr>
          <w:p w14:paraId="2E846C3D" w14:textId="5E9F3257" w:rsidR="00F72EF4" w:rsidRPr="006A5EE7" w:rsidRDefault="00F72EF4" w:rsidP="00F72EF4">
            <w:pPr>
              <w:widowControl w:val="0"/>
              <w:pBdr>
                <w:top w:val="nil"/>
                <w:left w:val="nil"/>
                <w:bottom w:val="nil"/>
                <w:right w:val="nil"/>
                <w:between w:val="nil"/>
              </w:pBdr>
              <w:spacing w:before="0"/>
              <w:jc w:val="center"/>
              <w:rPr>
                <w:b/>
                <w:sz w:val="20"/>
                <w:szCs w:val="20"/>
              </w:rPr>
            </w:pPr>
            <w:r w:rsidRPr="006A5EE7">
              <w:rPr>
                <w:b/>
                <w:sz w:val="20"/>
                <w:szCs w:val="20"/>
              </w:rPr>
              <w:t>Value</w:t>
            </w:r>
          </w:p>
        </w:tc>
      </w:tr>
      <w:tr w:rsidR="00F72EF4" w14:paraId="725D5585" w14:textId="77777777" w:rsidTr="0036524E">
        <w:trPr>
          <w:trHeight w:val="239"/>
        </w:trPr>
        <w:tc>
          <w:tcPr>
            <w:tcW w:w="254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99" w:type="dxa"/>
              <w:left w:w="99" w:type="dxa"/>
              <w:bottom w:w="99" w:type="dxa"/>
              <w:right w:w="99" w:type="dxa"/>
            </w:tcMar>
            <w:vAlign w:val="center"/>
          </w:tcPr>
          <w:p w14:paraId="1302C8B8" w14:textId="47ADB010" w:rsidR="00F72EF4" w:rsidRPr="006A5EE7" w:rsidRDefault="00101312" w:rsidP="00F72EF4">
            <w:pPr>
              <w:widowControl w:val="0"/>
              <w:pBdr>
                <w:top w:val="nil"/>
                <w:left w:val="nil"/>
                <w:bottom w:val="nil"/>
                <w:right w:val="nil"/>
                <w:between w:val="nil"/>
              </w:pBdr>
              <w:spacing w:before="0"/>
              <w:jc w:val="center"/>
              <w:rPr>
                <w:b/>
                <w:iCs/>
                <w:sz w:val="20"/>
                <w:szCs w:val="20"/>
              </w:rPr>
            </w:pPr>
            <m:oMathPara>
              <m:oMath>
                <m:sSub>
                  <m:sSubPr>
                    <m:ctrlPr>
                      <w:rPr>
                        <w:rFonts w:ascii="Cambria Math" w:hAnsi="Cambria Math"/>
                        <w:b/>
                        <w:iCs/>
                        <w:sz w:val="20"/>
                        <w:szCs w:val="20"/>
                      </w:rPr>
                    </m:ctrlPr>
                  </m:sSubPr>
                  <m:e>
                    <m:r>
                      <m:rPr>
                        <m:sty m:val="b"/>
                      </m:rPr>
                      <w:rPr>
                        <w:rFonts w:ascii="Cambria Math" w:hAnsi="Cambria Math"/>
                        <w:sz w:val="20"/>
                        <w:szCs w:val="20"/>
                      </w:rPr>
                      <m:t>L</m:t>
                    </m:r>
                  </m:e>
                  <m:sub>
                    <m:r>
                      <m:rPr>
                        <m:sty m:val="b"/>
                      </m:rPr>
                      <w:rPr>
                        <w:rFonts w:ascii="Cambria Math" w:hAnsi="Cambria Math"/>
                        <w:sz w:val="20"/>
                        <w:szCs w:val="20"/>
                      </w:rPr>
                      <m:t>1</m:t>
                    </m:r>
                  </m:sub>
                </m:sSub>
              </m:oMath>
            </m:oMathPara>
          </w:p>
        </w:tc>
        <w:tc>
          <w:tcPr>
            <w:tcW w:w="26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99" w:type="dxa"/>
              <w:left w:w="99" w:type="dxa"/>
              <w:bottom w:w="99" w:type="dxa"/>
              <w:right w:w="99" w:type="dxa"/>
            </w:tcMar>
            <w:vAlign w:val="center"/>
          </w:tcPr>
          <w:p w14:paraId="6CDAF523" w14:textId="409FE248" w:rsidR="00F72EF4" w:rsidRPr="006A5EE7" w:rsidRDefault="00F72EF4" w:rsidP="00F72EF4">
            <w:pPr>
              <w:widowControl w:val="0"/>
              <w:pBdr>
                <w:top w:val="nil"/>
                <w:left w:val="nil"/>
                <w:bottom w:val="nil"/>
                <w:right w:val="nil"/>
                <w:between w:val="nil"/>
              </w:pBdr>
              <w:spacing w:before="0"/>
              <w:jc w:val="center"/>
              <w:rPr>
                <w:iCs/>
                <w:sz w:val="20"/>
                <w:szCs w:val="20"/>
              </w:rPr>
            </w:pPr>
            <m:oMathPara>
              <m:oMath>
                <m:r>
                  <w:rPr>
                    <w:rFonts w:ascii="Cambria Math" w:hAnsi="Cambria Math"/>
                    <w:sz w:val="20"/>
                    <w:szCs w:val="20"/>
                  </w:rPr>
                  <m:t>0.14 m</m:t>
                </m:r>
              </m:oMath>
            </m:oMathPara>
          </w:p>
        </w:tc>
        <w:tc>
          <w:tcPr>
            <w:tcW w:w="233"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auto"/>
            <w:vAlign w:val="center"/>
          </w:tcPr>
          <w:p w14:paraId="6E548416" w14:textId="77777777" w:rsidR="00F72EF4" w:rsidRPr="006A5EE7" w:rsidRDefault="00F72EF4" w:rsidP="00F72EF4">
            <w:pPr>
              <w:widowControl w:val="0"/>
              <w:pBdr>
                <w:top w:val="nil"/>
                <w:left w:val="nil"/>
                <w:bottom w:val="nil"/>
                <w:right w:val="nil"/>
                <w:between w:val="nil"/>
              </w:pBdr>
              <w:spacing w:before="0"/>
              <w:jc w:val="center"/>
              <w:rPr>
                <w:b/>
                <w:iCs/>
                <w:sz w:val="20"/>
                <w:szCs w:val="20"/>
              </w:rPr>
            </w:pPr>
          </w:p>
        </w:tc>
        <w:tc>
          <w:tcPr>
            <w:tcW w:w="24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99" w:type="dxa"/>
              <w:left w:w="99" w:type="dxa"/>
              <w:bottom w:w="99" w:type="dxa"/>
              <w:right w:w="99" w:type="dxa"/>
            </w:tcMar>
            <w:vAlign w:val="center"/>
          </w:tcPr>
          <w:p w14:paraId="26FB25B2" w14:textId="5D665EC6" w:rsidR="00F72EF4" w:rsidRPr="006A5EE7" w:rsidRDefault="00101312" w:rsidP="00F72EF4">
            <w:pPr>
              <w:widowControl w:val="0"/>
              <w:pBdr>
                <w:top w:val="nil"/>
                <w:left w:val="nil"/>
                <w:bottom w:val="nil"/>
                <w:right w:val="nil"/>
                <w:between w:val="nil"/>
              </w:pBdr>
              <w:spacing w:before="0"/>
              <w:jc w:val="center"/>
              <w:rPr>
                <w:b/>
                <w:sz w:val="20"/>
                <w:szCs w:val="20"/>
              </w:rPr>
            </w:pPr>
            <m:oMathPara>
              <m:oMath>
                <m:sSub>
                  <m:sSubPr>
                    <m:ctrlPr>
                      <w:rPr>
                        <w:rFonts w:ascii="Cambria Math" w:hAnsi="Cambria Math"/>
                        <w:b/>
                        <w:sz w:val="20"/>
                        <w:szCs w:val="20"/>
                      </w:rPr>
                    </m:ctrlPr>
                  </m:sSubPr>
                  <m:e>
                    <m:r>
                      <m:rPr>
                        <m:sty m:val="b"/>
                      </m:rPr>
                      <w:rPr>
                        <w:rFonts w:ascii="Cambria Math" w:hAnsi="Cambria Math"/>
                        <w:sz w:val="20"/>
                        <w:szCs w:val="20"/>
                      </w:rPr>
                      <m:t>L</m:t>
                    </m:r>
                  </m:e>
                  <m:sub>
                    <m:r>
                      <m:rPr>
                        <m:sty m:val="b"/>
                      </m:rPr>
                      <w:rPr>
                        <w:rFonts w:ascii="Cambria Math" w:hAnsi="Cambria Math"/>
                        <w:sz w:val="20"/>
                        <w:szCs w:val="20"/>
                      </w:rPr>
                      <m:t>4</m:t>
                    </m:r>
                  </m:sub>
                </m:sSub>
              </m:oMath>
            </m:oMathPara>
          </w:p>
        </w:tc>
        <w:tc>
          <w:tcPr>
            <w:tcW w:w="28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99" w:type="dxa"/>
              <w:left w:w="99" w:type="dxa"/>
              <w:bottom w:w="99" w:type="dxa"/>
              <w:right w:w="99" w:type="dxa"/>
            </w:tcMar>
            <w:vAlign w:val="center"/>
          </w:tcPr>
          <w:p w14:paraId="0BE1D963" w14:textId="5F8D38E2" w:rsidR="00F72EF4" w:rsidRPr="006A5EE7" w:rsidRDefault="00F72EF4" w:rsidP="00F72EF4">
            <w:pPr>
              <w:widowControl w:val="0"/>
              <w:spacing w:before="0"/>
              <w:jc w:val="center"/>
              <w:rPr>
                <w:iCs/>
                <w:sz w:val="20"/>
                <w:szCs w:val="20"/>
              </w:rPr>
            </w:pPr>
            <m:oMathPara>
              <m:oMath>
                <m:r>
                  <w:rPr>
                    <w:rFonts w:ascii="Cambria Math" w:hAnsi="Cambria Math"/>
                    <w:sz w:val="20"/>
                    <w:szCs w:val="20"/>
                  </w:rPr>
                  <m:t>0.25 m</m:t>
                </m:r>
              </m:oMath>
            </m:oMathPara>
          </w:p>
        </w:tc>
      </w:tr>
      <w:tr w:rsidR="00F72EF4" w14:paraId="0E73420B" w14:textId="77777777" w:rsidTr="0036524E">
        <w:trPr>
          <w:trHeight w:val="239"/>
        </w:trPr>
        <w:tc>
          <w:tcPr>
            <w:tcW w:w="254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99" w:type="dxa"/>
              <w:left w:w="99" w:type="dxa"/>
              <w:bottom w:w="99" w:type="dxa"/>
              <w:right w:w="99" w:type="dxa"/>
            </w:tcMar>
            <w:vAlign w:val="center"/>
          </w:tcPr>
          <w:p w14:paraId="01A6D61E" w14:textId="03B56C88" w:rsidR="00F72EF4" w:rsidRPr="006A5EE7" w:rsidRDefault="00101312" w:rsidP="00F72EF4">
            <w:pPr>
              <w:widowControl w:val="0"/>
              <w:pBdr>
                <w:top w:val="nil"/>
                <w:left w:val="nil"/>
                <w:bottom w:val="nil"/>
                <w:right w:val="nil"/>
                <w:between w:val="nil"/>
              </w:pBdr>
              <w:spacing w:before="0"/>
              <w:jc w:val="center"/>
              <w:rPr>
                <w:b/>
                <w:sz w:val="20"/>
                <w:szCs w:val="20"/>
              </w:rPr>
            </w:pPr>
            <m:oMathPara>
              <m:oMath>
                <m:sSub>
                  <m:sSubPr>
                    <m:ctrlPr>
                      <w:rPr>
                        <w:rFonts w:ascii="Cambria Math" w:hAnsi="Cambria Math"/>
                        <w:b/>
                        <w:iCs/>
                        <w:sz w:val="20"/>
                        <w:szCs w:val="20"/>
                      </w:rPr>
                    </m:ctrlPr>
                  </m:sSubPr>
                  <m:e>
                    <m:r>
                      <m:rPr>
                        <m:sty m:val="b"/>
                      </m:rPr>
                      <w:rPr>
                        <w:rFonts w:ascii="Cambria Math" w:hAnsi="Cambria Math"/>
                        <w:sz w:val="20"/>
                        <w:szCs w:val="20"/>
                      </w:rPr>
                      <m:t>L</m:t>
                    </m:r>
                  </m:e>
                  <m:sub>
                    <m:r>
                      <m:rPr>
                        <m:sty m:val="b"/>
                      </m:rPr>
                      <w:rPr>
                        <w:rFonts w:ascii="Cambria Math" w:hAnsi="Cambria Math"/>
                        <w:sz w:val="20"/>
                        <w:szCs w:val="20"/>
                      </w:rPr>
                      <m:t>2</m:t>
                    </m:r>
                  </m:sub>
                </m:sSub>
              </m:oMath>
            </m:oMathPara>
          </w:p>
        </w:tc>
        <w:tc>
          <w:tcPr>
            <w:tcW w:w="26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99" w:type="dxa"/>
              <w:left w:w="99" w:type="dxa"/>
              <w:bottom w:w="99" w:type="dxa"/>
              <w:right w:w="99" w:type="dxa"/>
            </w:tcMar>
            <w:vAlign w:val="center"/>
          </w:tcPr>
          <w:p w14:paraId="7870E7AE" w14:textId="77968E92" w:rsidR="00F72EF4" w:rsidRPr="006A5EE7" w:rsidRDefault="00F72EF4" w:rsidP="00F72EF4">
            <w:pPr>
              <w:widowControl w:val="0"/>
              <w:pBdr>
                <w:top w:val="nil"/>
                <w:left w:val="nil"/>
                <w:bottom w:val="nil"/>
                <w:right w:val="nil"/>
                <w:between w:val="nil"/>
              </w:pBdr>
              <w:spacing w:before="0"/>
              <w:jc w:val="center"/>
              <w:rPr>
                <w:sz w:val="20"/>
                <w:szCs w:val="20"/>
              </w:rPr>
            </w:pPr>
            <m:oMathPara>
              <m:oMath>
                <m:r>
                  <w:rPr>
                    <w:rFonts w:ascii="Cambria Math" w:hAnsi="Cambria Math"/>
                    <w:sz w:val="20"/>
                    <w:szCs w:val="20"/>
                  </w:rPr>
                  <m:t>0.35 m</m:t>
                </m:r>
              </m:oMath>
            </m:oMathPara>
          </w:p>
        </w:tc>
        <w:tc>
          <w:tcPr>
            <w:tcW w:w="233"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auto"/>
            <w:vAlign w:val="center"/>
          </w:tcPr>
          <w:p w14:paraId="5AECC8F2" w14:textId="0534DEB3" w:rsidR="00F72EF4" w:rsidRPr="006A5EE7" w:rsidRDefault="00F72EF4" w:rsidP="00F72EF4">
            <w:pPr>
              <w:widowControl w:val="0"/>
              <w:pBdr>
                <w:top w:val="nil"/>
                <w:left w:val="nil"/>
                <w:bottom w:val="nil"/>
                <w:right w:val="nil"/>
                <w:between w:val="nil"/>
              </w:pBdr>
              <w:spacing w:before="0"/>
              <w:jc w:val="center"/>
              <w:rPr>
                <w:b/>
                <w:sz w:val="20"/>
                <w:szCs w:val="20"/>
              </w:rPr>
            </w:pPr>
            <w:r w:rsidRPr="006A5EE7">
              <w:rPr>
                <w:b/>
                <w:sz w:val="20"/>
                <w:szCs w:val="20"/>
              </w:rPr>
              <w:t xml:space="preserve"> </w:t>
            </w:r>
          </w:p>
        </w:tc>
        <w:tc>
          <w:tcPr>
            <w:tcW w:w="24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99" w:type="dxa"/>
              <w:left w:w="99" w:type="dxa"/>
              <w:bottom w:w="99" w:type="dxa"/>
              <w:right w:w="99" w:type="dxa"/>
            </w:tcMar>
            <w:vAlign w:val="center"/>
          </w:tcPr>
          <w:p w14:paraId="1E74F38D" w14:textId="20E8F1E0" w:rsidR="00F72EF4" w:rsidRPr="006A5EE7" w:rsidRDefault="00101312" w:rsidP="00F72EF4">
            <w:pPr>
              <w:widowControl w:val="0"/>
              <w:pBdr>
                <w:top w:val="nil"/>
                <w:left w:val="nil"/>
                <w:bottom w:val="nil"/>
                <w:right w:val="nil"/>
                <w:between w:val="nil"/>
              </w:pBdr>
              <w:spacing w:before="0"/>
              <w:jc w:val="center"/>
              <w:rPr>
                <w:b/>
                <w:sz w:val="20"/>
                <w:szCs w:val="20"/>
              </w:rPr>
            </w:pPr>
            <m:oMathPara>
              <m:oMath>
                <m:sSub>
                  <m:sSubPr>
                    <m:ctrlPr>
                      <w:rPr>
                        <w:rFonts w:ascii="Cambria Math" w:hAnsi="Cambria Math"/>
                        <w:b/>
                        <w:sz w:val="20"/>
                        <w:szCs w:val="20"/>
                      </w:rPr>
                    </m:ctrlPr>
                  </m:sSubPr>
                  <m:e>
                    <m:r>
                      <m:rPr>
                        <m:sty m:val="b"/>
                      </m:rPr>
                      <w:rPr>
                        <w:rFonts w:ascii="Cambria Math" w:hAnsi="Cambria Math"/>
                        <w:sz w:val="20"/>
                        <w:szCs w:val="20"/>
                      </w:rPr>
                      <m:t>L</m:t>
                    </m:r>
                  </m:e>
                  <m:sub>
                    <m:r>
                      <m:rPr>
                        <m:sty m:val="b"/>
                      </m:rPr>
                      <w:rPr>
                        <w:rFonts w:ascii="Cambria Math" w:hAnsi="Cambria Math"/>
                        <w:sz w:val="20"/>
                        <w:szCs w:val="20"/>
                      </w:rPr>
                      <m:t>5</m:t>
                    </m:r>
                  </m:sub>
                </m:sSub>
              </m:oMath>
            </m:oMathPara>
          </w:p>
        </w:tc>
        <w:tc>
          <w:tcPr>
            <w:tcW w:w="28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99" w:type="dxa"/>
              <w:left w:w="99" w:type="dxa"/>
              <w:bottom w:w="99" w:type="dxa"/>
              <w:right w:w="99" w:type="dxa"/>
            </w:tcMar>
            <w:vAlign w:val="center"/>
          </w:tcPr>
          <w:p w14:paraId="07B0387A" w14:textId="3035DF67" w:rsidR="00F72EF4" w:rsidRPr="006A5EE7" w:rsidRDefault="00F72EF4" w:rsidP="00F72EF4">
            <w:pPr>
              <w:widowControl w:val="0"/>
              <w:spacing w:before="0"/>
              <w:jc w:val="center"/>
              <w:rPr>
                <w:sz w:val="20"/>
                <w:szCs w:val="20"/>
              </w:rPr>
            </w:pPr>
            <m:oMathPara>
              <m:oMath>
                <m:r>
                  <w:rPr>
                    <w:rFonts w:ascii="Cambria Math" w:hAnsi="Cambria Math"/>
                    <w:sz w:val="20"/>
                    <w:szCs w:val="20"/>
                  </w:rPr>
                  <m:t>0.15 m</m:t>
                </m:r>
              </m:oMath>
            </m:oMathPara>
          </w:p>
        </w:tc>
      </w:tr>
      <w:tr w:rsidR="00F72EF4" w14:paraId="29A6680A" w14:textId="77777777" w:rsidTr="0036524E">
        <w:trPr>
          <w:trHeight w:val="239"/>
        </w:trPr>
        <w:tc>
          <w:tcPr>
            <w:tcW w:w="254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99" w:type="dxa"/>
              <w:left w:w="99" w:type="dxa"/>
              <w:bottom w:w="99" w:type="dxa"/>
              <w:right w:w="99" w:type="dxa"/>
            </w:tcMar>
            <w:vAlign w:val="center"/>
          </w:tcPr>
          <w:p w14:paraId="76B9496E" w14:textId="77E80DA5" w:rsidR="0083473B" w:rsidRPr="006A5EE7" w:rsidRDefault="00101312" w:rsidP="0083473B">
            <w:pPr>
              <w:widowControl w:val="0"/>
              <w:pBdr>
                <w:top w:val="nil"/>
                <w:left w:val="nil"/>
                <w:bottom w:val="nil"/>
                <w:right w:val="nil"/>
                <w:between w:val="nil"/>
              </w:pBdr>
              <w:spacing w:before="0"/>
              <w:jc w:val="center"/>
              <w:rPr>
                <w:b/>
                <w:iCs/>
                <w:sz w:val="20"/>
                <w:szCs w:val="20"/>
              </w:rPr>
            </w:pPr>
            <m:oMathPara>
              <m:oMath>
                <m:sSub>
                  <m:sSubPr>
                    <m:ctrlPr>
                      <w:rPr>
                        <w:rFonts w:ascii="Cambria Math" w:hAnsi="Cambria Math"/>
                        <w:b/>
                        <w:iCs/>
                        <w:sz w:val="20"/>
                        <w:szCs w:val="20"/>
                      </w:rPr>
                    </m:ctrlPr>
                  </m:sSubPr>
                  <m:e>
                    <m:r>
                      <m:rPr>
                        <m:sty m:val="b"/>
                      </m:rPr>
                      <w:rPr>
                        <w:rFonts w:ascii="Cambria Math" w:hAnsi="Cambria Math"/>
                        <w:sz w:val="20"/>
                        <w:szCs w:val="20"/>
                      </w:rPr>
                      <m:t>L</m:t>
                    </m:r>
                  </m:e>
                  <m:sub>
                    <m:r>
                      <m:rPr>
                        <m:sty m:val="b"/>
                      </m:rPr>
                      <w:rPr>
                        <w:rFonts w:ascii="Cambria Math" w:hAnsi="Cambria Math"/>
                        <w:sz w:val="20"/>
                        <w:szCs w:val="20"/>
                      </w:rPr>
                      <m:t>3</m:t>
                    </m:r>
                  </m:sub>
                </m:sSub>
              </m:oMath>
            </m:oMathPara>
          </w:p>
        </w:tc>
        <w:tc>
          <w:tcPr>
            <w:tcW w:w="26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99" w:type="dxa"/>
              <w:left w:w="99" w:type="dxa"/>
              <w:bottom w:w="99" w:type="dxa"/>
              <w:right w:w="99" w:type="dxa"/>
            </w:tcMar>
            <w:vAlign w:val="center"/>
          </w:tcPr>
          <w:p w14:paraId="3D42EBF6" w14:textId="146A32A5" w:rsidR="00F72EF4" w:rsidRPr="006A5EE7" w:rsidRDefault="00F72EF4" w:rsidP="00F72EF4">
            <w:pPr>
              <w:widowControl w:val="0"/>
              <w:pBdr>
                <w:top w:val="nil"/>
                <w:left w:val="nil"/>
                <w:bottom w:val="nil"/>
                <w:right w:val="nil"/>
                <w:between w:val="nil"/>
              </w:pBdr>
              <w:spacing w:before="0"/>
              <w:jc w:val="center"/>
              <w:rPr>
                <w:sz w:val="20"/>
                <w:szCs w:val="20"/>
              </w:rPr>
            </w:pPr>
            <m:oMathPara>
              <m:oMath>
                <m:r>
                  <w:rPr>
                    <w:rFonts w:ascii="Cambria Math" w:hAnsi="Cambria Math"/>
                    <w:sz w:val="20"/>
                    <w:szCs w:val="20"/>
                  </w:rPr>
                  <m:t>0.05 m</m:t>
                </m:r>
              </m:oMath>
            </m:oMathPara>
          </w:p>
        </w:tc>
        <w:tc>
          <w:tcPr>
            <w:tcW w:w="233"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auto"/>
            <w:vAlign w:val="center"/>
          </w:tcPr>
          <w:p w14:paraId="325BE93A" w14:textId="77777777" w:rsidR="00F72EF4" w:rsidRPr="006A5EE7" w:rsidRDefault="00F72EF4" w:rsidP="00F72EF4">
            <w:pPr>
              <w:widowControl w:val="0"/>
              <w:pBdr>
                <w:top w:val="nil"/>
                <w:left w:val="nil"/>
                <w:bottom w:val="nil"/>
                <w:right w:val="nil"/>
                <w:between w:val="nil"/>
              </w:pBdr>
              <w:spacing w:before="0"/>
              <w:jc w:val="center"/>
              <w:rPr>
                <w:b/>
                <w:sz w:val="20"/>
                <w:szCs w:val="20"/>
              </w:rPr>
            </w:pPr>
          </w:p>
        </w:tc>
        <w:tc>
          <w:tcPr>
            <w:tcW w:w="24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99" w:type="dxa"/>
              <w:left w:w="99" w:type="dxa"/>
              <w:bottom w:w="99" w:type="dxa"/>
              <w:right w:w="99" w:type="dxa"/>
            </w:tcMar>
            <w:vAlign w:val="center"/>
          </w:tcPr>
          <w:p w14:paraId="4B62FE87" w14:textId="58CEC6FC" w:rsidR="00F72EF4" w:rsidRPr="006A5EE7" w:rsidRDefault="00F72EF4" w:rsidP="00F72EF4">
            <w:pPr>
              <w:widowControl w:val="0"/>
              <w:pBdr>
                <w:top w:val="nil"/>
                <w:left w:val="nil"/>
                <w:bottom w:val="nil"/>
                <w:right w:val="nil"/>
                <w:between w:val="nil"/>
              </w:pBdr>
              <w:spacing w:before="0"/>
              <w:jc w:val="center"/>
              <w:rPr>
                <w:b/>
                <w:sz w:val="20"/>
                <w:szCs w:val="20"/>
              </w:rPr>
            </w:pPr>
            <m:oMathPara>
              <m:oMath>
                <m:r>
                  <m:rPr>
                    <m:sty m:val="b"/>
                  </m:rPr>
                  <w:rPr>
                    <w:rFonts w:ascii="Cambria Math" w:hAnsi="Cambria Math"/>
                    <w:sz w:val="20"/>
                    <w:szCs w:val="20"/>
                  </w:rPr>
                  <m:t>β</m:t>
                </m:r>
              </m:oMath>
            </m:oMathPara>
          </w:p>
        </w:tc>
        <w:tc>
          <w:tcPr>
            <w:tcW w:w="28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99" w:type="dxa"/>
              <w:left w:w="99" w:type="dxa"/>
              <w:bottom w:w="99" w:type="dxa"/>
              <w:right w:w="99" w:type="dxa"/>
            </w:tcMar>
            <w:vAlign w:val="center"/>
          </w:tcPr>
          <w:p w14:paraId="2FCB69CB" w14:textId="071DD1B7" w:rsidR="00F72EF4" w:rsidRPr="006A5EE7" w:rsidRDefault="00F72EF4" w:rsidP="00F72EF4">
            <w:pPr>
              <w:spacing w:before="0"/>
              <w:jc w:val="center"/>
              <w:rPr>
                <w:sz w:val="20"/>
                <w:szCs w:val="20"/>
              </w:rPr>
            </w:pPr>
            <m:oMathPara>
              <m:oMath>
                <m:r>
                  <w:rPr>
                    <w:rFonts w:ascii="Cambria Math" w:hAnsi="Cambria Math"/>
                    <w:sz w:val="20"/>
                    <w:szCs w:val="20"/>
                  </w:rPr>
                  <m:t xml:space="preserve"> 8.13°</m:t>
                </m:r>
              </m:oMath>
            </m:oMathPara>
          </w:p>
        </w:tc>
      </w:tr>
    </w:tbl>
    <w:p w14:paraId="3691AC8E" w14:textId="4491249E" w:rsidR="00F72EF4" w:rsidRPr="006A5EE7" w:rsidRDefault="00F72EF4" w:rsidP="00F72EF4">
      <w:pPr>
        <w:widowControl w:val="0"/>
        <w:spacing w:before="0"/>
        <w:jc w:val="center"/>
        <w:rPr>
          <w:sz w:val="8"/>
          <w:szCs w:val="8"/>
        </w:rPr>
      </w:pPr>
      <w:r>
        <w:rPr>
          <w:sz w:val="24"/>
          <w:szCs w:val="24"/>
        </w:rPr>
        <w:br/>
      </w:r>
      <w:r w:rsidRPr="006A5EE7">
        <w:rPr>
          <w:sz w:val="20"/>
          <w:szCs w:val="20"/>
        </w:rPr>
        <w:t>Table 2. QArm Parameters</w:t>
      </w:r>
    </w:p>
    <w:p w14:paraId="58479A8C" w14:textId="77777777" w:rsidR="008020F4" w:rsidRDefault="008020F4">
      <w:pPr>
        <w:rPr>
          <w:color w:val="CC0000"/>
          <w:sz w:val="32"/>
          <w:szCs w:val="36"/>
        </w:rPr>
      </w:pPr>
      <w:bookmarkStart w:id="7" w:name="_Toc61513413"/>
      <w:r>
        <w:br w:type="page"/>
      </w:r>
    </w:p>
    <w:p w14:paraId="57DDB7E0" w14:textId="5F659D12" w:rsidR="0083473B" w:rsidRDefault="002A3665" w:rsidP="0083473B">
      <w:pPr>
        <w:pStyle w:val="Heading1"/>
      </w:pPr>
      <w:r>
        <w:lastRenderedPageBreak/>
        <w:t>C</w:t>
      </w:r>
      <w:r w:rsidR="0083473B">
        <w:t>. Handling</w:t>
      </w:r>
      <w:r w:rsidR="00781619">
        <w:t xml:space="preserve"> </w:t>
      </w:r>
      <w:r w:rsidR="008C7079">
        <w:t>and Setup</w:t>
      </w:r>
      <w:bookmarkEnd w:id="7"/>
    </w:p>
    <w:p w14:paraId="059FCB34" w14:textId="77777777" w:rsidR="0083473B" w:rsidRPr="006A5EE7" w:rsidRDefault="0083473B" w:rsidP="0083473B">
      <w:pPr>
        <w:rPr>
          <w:sz w:val="20"/>
          <w:szCs w:val="20"/>
        </w:rPr>
      </w:pPr>
      <w:r w:rsidRPr="006A5EE7">
        <w:rPr>
          <w:sz w:val="20"/>
          <w:szCs w:val="20"/>
        </w:rPr>
        <w:t>To move the QArm, follow these steps,</w:t>
      </w:r>
    </w:p>
    <w:p w14:paraId="7617C71F" w14:textId="44CF9279" w:rsidR="0083473B" w:rsidRPr="006A5EE7" w:rsidRDefault="0083473B" w:rsidP="001D0CD3">
      <w:pPr>
        <w:pStyle w:val="ListParagraph"/>
        <w:numPr>
          <w:ilvl w:val="0"/>
          <w:numId w:val="19"/>
        </w:numPr>
        <w:jc w:val="left"/>
        <w:rPr>
          <w:sz w:val="20"/>
          <w:szCs w:val="20"/>
        </w:rPr>
      </w:pPr>
      <w:r w:rsidRPr="006A5EE7">
        <w:rPr>
          <w:sz w:val="20"/>
          <w:szCs w:val="20"/>
        </w:rPr>
        <w:t xml:space="preserve">Ensure that the power is disconnected and the USB </w:t>
      </w:r>
      <w:r w:rsidR="002A4FED" w:rsidRPr="006A5EE7">
        <w:rPr>
          <w:sz w:val="20"/>
          <w:szCs w:val="20"/>
        </w:rPr>
        <w:t xml:space="preserve">and camera </w:t>
      </w:r>
      <w:r w:rsidRPr="006A5EE7">
        <w:rPr>
          <w:sz w:val="20"/>
          <w:szCs w:val="20"/>
        </w:rPr>
        <w:t>cable</w:t>
      </w:r>
      <w:r w:rsidR="002A4FED" w:rsidRPr="006A5EE7">
        <w:rPr>
          <w:sz w:val="20"/>
          <w:szCs w:val="20"/>
        </w:rPr>
        <w:t>s</w:t>
      </w:r>
      <w:r w:rsidRPr="006A5EE7">
        <w:rPr>
          <w:sz w:val="20"/>
          <w:szCs w:val="20"/>
        </w:rPr>
        <w:t xml:space="preserve"> to the base </w:t>
      </w:r>
      <w:r w:rsidR="002A4FED" w:rsidRPr="006A5EE7">
        <w:rPr>
          <w:sz w:val="20"/>
          <w:szCs w:val="20"/>
        </w:rPr>
        <w:t>are</w:t>
      </w:r>
      <w:r w:rsidRPr="006A5EE7">
        <w:rPr>
          <w:sz w:val="20"/>
          <w:szCs w:val="20"/>
        </w:rPr>
        <w:t xml:space="preserve"> unplugged. </w:t>
      </w:r>
    </w:p>
    <w:p w14:paraId="617EC879" w14:textId="0F1EE5D4" w:rsidR="0083473B" w:rsidRPr="006A5EE7" w:rsidRDefault="0083473B" w:rsidP="001D0CD3">
      <w:pPr>
        <w:pStyle w:val="ListParagraph"/>
        <w:numPr>
          <w:ilvl w:val="0"/>
          <w:numId w:val="19"/>
        </w:numPr>
        <w:jc w:val="left"/>
        <w:rPr>
          <w:sz w:val="20"/>
          <w:szCs w:val="20"/>
        </w:rPr>
      </w:pPr>
      <w:r w:rsidRPr="006A5EE7">
        <w:rPr>
          <w:sz w:val="20"/>
          <w:szCs w:val="20"/>
        </w:rPr>
        <w:t>Manipulate the QArm’s joints slowly until it achieves the position shown in Figure 4</w:t>
      </w:r>
      <w:r w:rsidR="0036524E" w:rsidRPr="006A5EE7">
        <w:rPr>
          <w:sz w:val="20"/>
          <w:szCs w:val="20"/>
        </w:rPr>
        <w:t>a</w:t>
      </w:r>
      <w:r w:rsidRPr="006A5EE7">
        <w:rPr>
          <w:sz w:val="20"/>
          <w:szCs w:val="20"/>
        </w:rPr>
        <w:t xml:space="preserve">. </w:t>
      </w:r>
    </w:p>
    <w:p w14:paraId="19F311A9" w14:textId="11A00F5D" w:rsidR="0083473B" w:rsidRPr="006A5EE7" w:rsidRDefault="008C7079" w:rsidP="00EB66FA">
      <w:pPr>
        <w:pStyle w:val="ListParagraph"/>
        <w:numPr>
          <w:ilvl w:val="0"/>
          <w:numId w:val="19"/>
        </w:numPr>
        <w:spacing w:after="240"/>
        <w:rPr>
          <w:sz w:val="20"/>
          <w:szCs w:val="20"/>
        </w:rPr>
      </w:pPr>
      <w:r w:rsidRPr="006A5EE7">
        <w:rPr>
          <w:sz w:val="20"/>
          <w:szCs w:val="20"/>
        </w:rPr>
        <w:t>Lift and move the QArm using the handle</w:t>
      </w:r>
      <w:r w:rsidR="001D0CD3" w:rsidRPr="006A5EE7">
        <w:rPr>
          <w:sz w:val="20"/>
          <w:szCs w:val="20"/>
        </w:rPr>
        <w:t>bars</w:t>
      </w:r>
      <w:r w:rsidRPr="006A5EE7">
        <w:rPr>
          <w:sz w:val="20"/>
          <w:szCs w:val="20"/>
        </w:rPr>
        <w:t xml:space="preserve"> on the base</w:t>
      </w:r>
      <w:r w:rsidR="001D0CD3" w:rsidRPr="006A5EE7">
        <w:rPr>
          <w:sz w:val="20"/>
          <w:szCs w:val="20"/>
        </w:rPr>
        <w:t xml:space="preserve"> plate</w:t>
      </w:r>
      <w:r w:rsidRPr="006A5EE7">
        <w:rPr>
          <w:sz w:val="20"/>
          <w:szCs w:val="20"/>
        </w:rPr>
        <w:t>. Do not lift the manipulator using any other part of the QArm.</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6"/>
        <w:gridCol w:w="5431"/>
      </w:tblGrid>
      <w:tr w:rsidR="00277CB8" w:rsidRPr="006A5EE7" w14:paraId="4F4CB058" w14:textId="77777777" w:rsidTr="00EB66FA">
        <w:trPr>
          <w:trHeight w:val="2581"/>
        </w:trPr>
        <w:tc>
          <w:tcPr>
            <w:tcW w:w="4071" w:type="dxa"/>
            <w:vAlign w:val="center"/>
          </w:tcPr>
          <w:p w14:paraId="1F7BA74D" w14:textId="08F65D68" w:rsidR="00277CB8" w:rsidRPr="006A5EE7" w:rsidRDefault="00277CB8" w:rsidP="00EB66FA">
            <w:pPr>
              <w:jc w:val="center"/>
              <w:rPr>
                <w:sz w:val="20"/>
                <w:szCs w:val="20"/>
              </w:rPr>
            </w:pPr>
            <w:r w:rsidRPr="006A5EE7">
              <w:rPr>
                <w:noProof/>
                <w:sz w:val="20"/>
                <w:szCs w:val="20"/>
              </w:rPr>
              <w:drawing>
                <wp:inline distT="0" distB="0" distL="0" distR="0" wp14:anchorId="50550009" wp14:editId="0671C09C">
                  <wp:extent cx="2727610" cy="25275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611" t="26389" r="19583" b="20972"/>
                          <a:stretch/>
                        </pic:blipFill>
                        <pic:spPr bwMode="auto">
                          <a:xfrm>
                            <a:off x="0" y="0"/>
                            <a:ext cx="2811267" cy="26050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64" w:type="dxa"/>
            <w:vAlign w:val="center"/>
          </w:tcPr>
          <w:p w14:paraId="20751346" w14:textId="77777777" w:rsidR="00277CB8" w:rsidRPr="006A5EE7" w:rsidRDefault="00277CB8" w:rsidP="00EB66FA">
            <w:pPr>
              <w:jc w:val="center"/>
              <w:rPr>
                <w:sz w:val="20"/>
                <w:szCs w:val="20"/>
              </w:rPr>
            </w:pPr>
            <w:r w:rsidRPr="006A5EE7">
              <w:rPr>
                <w:noProof/>
                <w:sz w:val="20"/>
                <w:szCs w:val="20"/>
              </w:rPr>
              <w:drawing>
                <wp:inline distT="0" distB="0" distL="0" distR="0" wp14:anchorId="54250F21" wp14:editId="4215E158">
                  <wp:extent cx="3419012" cy="3303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444" t="16250" r="20417" b="15972"/>
                          <a:stretch/>
                        </pic:blipFill>
                        <pic:spPr bwMode="auto">
                          <a:xfrm>
                            <a:off x="0" y="0"/>
                            <a:ext cx="3534125" cy="3415155"/>
                          </a:xfrm>
                          <a:prstGeom prst="rect">
                            <a:avLst/>
                          </a:prstGeom>
                          <a:noFill/>
                          <a:ln>
                            <a:noFill/>
                          </a:ln>
                          <a:extLst>
                            <a:ext uri="{53640926-AAD7-44D8-BBD7-CCE9431645EC}">
                              <a14:shadowObscured xmlns:a14="http://schemas.microsoft.com/office/drawing/2010/main"/>
                            </a:ext>
                          </a:extLst>
                        </pic:spPr>
                      </pic:pic>
                    </a:graphicData>
                  </a:graphic>
                </wp:inline>
              </w:drawing>
            </w:r>
          </w:p>
          <w:p w14:paraId="6D862BD6" w14:textId="376107CD" w:rsidR="00400586" w:rsidRPr="006A5EE7" w:rsidRDefault="00400586" w:rsidP="00EB66FA">
            <w:pPr>
              <w:jc w:val="center"/>
              <w:rPr>
                <w:sz w:val="20"/>
                <w:szCs w:val="20"/>
              </w:rPr>
            </w:pPr>
          </w:p>
        </w:tc>
      </w:tr>
      <w:tr w:rsidR="00277CB8" w:rsidRPr="006A5EE7" w14:paraId="2BF02621" w14:textId="77777777" w:rsidTr="003D2FE4">
        <w:trPr>
          <w:trHeight w:val="445"/>
        </w:trPr>
        <w:tc>
          <w:tcPr>
            <w:tcW w:w="4071" w:type="dxa"/>
          </w:tcPr>
          <w:p w14:paraId="4A23C06C" w14:textId="6D1E739D" w:rsidR="00277CB8" w:rsidRPr="006A5EE7" w:rsidRDefault="00277CB8" w:rsidP="00277CB8">
            <w:pPr>
              <w:pStyle w:val="ListParagraph"/>
              <w:numPr>
                <w:ilvl w:val="0"/>
                <w:numId w:val="21"/>
              </w:numPr>
              <w:jc w:val="center"/>
              <w:rPr>
                <w:sz w:val="20"/>
                <w:szCs w:val="20"/>
              </w:rPr>
            </w:pPr>
            <w:r w:rsidRPr="006A5EE7">
              <w:rPr>
                <w:sz w:val="20"/>
                <w:szCs w:val="20"/>
              </w:rPr>
              <w:t>Rest Configuration</w:t>
            </w:r>
          </w:p>
        </w:tc>
        <w:tc>
          <w:tcPr>
            <w:tcW w:w="5064" w:type="dxa"/>
          </w:tcPr>
          <w:p w14:paraId="437CF5D8" w14:textId="031F8EF8" w:rsidR="00277CB8" w:rsidRPr="006A5EE7" w:rsidRDefault="00277CB8" w:rsidP="00277CB8">
            <w:pPr>
              <w:jc w:val="center"/>
              <w:rPr>
                <w:sz w:val="20"/>
                <w:szCs w:val="20"/>
              </w:rPr>
            </w:pPr>
            <w:r w:rsidRPr="006A5EE7">
              <w:rPr>
                <w:sz w:val="20"/>
                <w:szCs w:val="20"/>
              </w:rPr>
              <w:t>Home Configuration</w:t>
            </w:r>
          </w:p>
        </w:tc>
      </w:tr>
      <w:tr w:rsidR="001D0CD3" w:rsidRPr="006A5EE7" w14:paraId="040BB5A2" w14:textId="77777777" w:rsidTr="003D2FE4">
        <w:trPr>
          <w:trHeight w:val="272"/>
        </w:trPr>
        <w:tc>
          <w:tcPr>
            <w:tcW w:w="9135" w:type="dxa"/>
            <w:gridSpan w:val="2"/>
          </w:tcPr>
          <w:p w14:paraId="4C1606B2" w14:textId="54CD50C5" w:rsidR="001D0CD3" w:rsidRPr="006A5EE7" w:rsidRDefault="001D0CD3" w:rsidP="00EF797E">
            <w:pPr>
              <w:jc w:val="center"/>
              <w:rPr>
                <w:sz w:val="20"/>
                <w:szCs w:val="20"/>
              </w:rPr>
            </w:pPr>
            <w:r w:rsidRPr="006A5EE7">
              <w:rPr>
                <w:sz w:val="20"/>
                <w:szCs w:val="20"/>
              </w:rPr>
              <w:t xml:space="preserve">Figure 4. </w:t>
            </w:r>
            <w:r w:rsidR="00277CB8" w:rsidRPr="006A5EE7">
              <w:rPr>
                <w:sz w:val="20"/>
                <w:szCs w:val="20"/>
              </w:rPr>
              <w:t>Rest and Home Configurations of the QArm (note the handlebars on the base)</w:t>
            </w:r>
          </w:p>
        </w:tc>
      </w:tr>
    </w:tbl>
    <w:p w14:paraId="50F273A9" w14:textId="30691FA2" w:rsidR="008C7079" w:rsidRPr="006A5EE7" w:rsidRDefault="008C7079" w:rsidP="008C7079">
      <w:pPr>
        <w:jc w:val="left"/>
        <w:rPr>
          <w:sz w:val="20"/>
          <w:szCs w:val="20"/>
        </w:rPr>
      </w:pPr>
      <w:r w:rsidRPr="006A5EE7">
        <w:rPr>
          <w:sz w:val="20"/>
          <w:szCs w:val="20"/>
        </w:rPr>
        <w:t>To prepare the QArm manipulator for operation, follow these steps</w:t>
      </w:r>
    </w:p>
    <w:p w14:paraId="00AB4805" w14:textId="7E3B8FCC" w:rsidR="008C7079" w:rsidRPr="006A5EE7" w:rsidRDefault="008C7079" w:rsidP="00FF52BA">
      <w:pPr>
        <w:pStyle w:val="ListParagraph"/>
        <w:numPr>
          <w:ilvl w:val="0"/>
          <w:numId w:val="13"/>
        </w:numPr>
        <w:jc w:val="left"/>
        <w:rPr>
          <w:sz w:val="20"/>
          <w:szCs w:val="20"/>
        </w:rPr>
      </w:pPr>
      <w:r w:rsidRPr="006A5EE7">
        <w:rPr>
          <w:sz w:val="20"/>
          <w:szCs w:val="20"/>
        </w:rPr>
        <w:t xml:space="preserve">Ensure that the base is firmly secured to a work surface or table using clamps or bolts (not included). </w:t>
      </w:r>
    </w:p>
    <w:p w14:paraId="45F6973F" w14:textId="77777777" w:rsidR="008C7079" w:rsidRPr="006A5EE7" w:rsidRDefault="008C7079" w:rsidP="008C7079">
      <w:pPr>
        <w:pStyle w:val="ListParagraph"/>
        <w:numPr>
          <w:ilvl w:val="0"/>
          <w:numId w:val="13"/>
        </w:numPr>
        <w:rPr>
          <w:sz w:val="20"/>
          <w:szCs w:val="20"/>
        </w:rPr>
      </w:pPr>
      <w:r w:rsidRPr="006A5EE7">
        <w:rPr>
          <w:sz w:val="20"/>
          <w:szCs w:val="20"/>
        </w:rPr>
        <w:t>Ensure that a volume of space around the manipulator is dedicated as a work zone that users must stay clear of. The radius of this cylindrical volume should be at least 1 m with a vertical height clearance of 1 m above the work surface (on which the arm is clamped/mounted), all centered around the QArm.</w:t>
      </w:r>
    </w:p>
    <w:p w14:paraId="1752E97F" w14:textId="6743844F" w:rsidR="008C7079" w:rsidRPr="006A5EE7" w:rsidRDefault="008C7079" w:rsidP="008C7079">
      <w:pPr>
        <w:rPr>
          <w:sz w:val="20"/>
          <w:szCs w:val="20"/>
        </w:rPr>
      </w:pPr>
      <w:r w:rsidRPr="006A5EE7">
        <w:rPr>
          <w:sz w:val="20"/>
          <w:szCs w:val="20"/>
        </w:rPr>
        <w:t xml:space="preserve">To operate your QArm, follow these steps, </w:t>
      </w:r>
    </w:p>
    <w:p w14:paraId="62D45872" w14:textId="4E087BB8" w:rsidR="008C7079" w:rsidRPr="006A5EE7" w:rsidRDefault="008C7079" w:rsidP="008C7079">
      <w:pPr>
        <w:pStyle w:val="ListParagraph"/>
        <w:numPr>
          <w:ilvl w:val="0"/>
          <w:numId w:val="17"/>
        </w:numPr>
        <w:jc w:val="left"/>
        <w:rPr>
          <w:sz w:val="20"/>
          <w:szCs w:val="20"/>
        </w:rPr>
      </w:pPr>
      <w:r w:rsidRPr="006A5EE7">
        <w:rPr>
          <w:sz w:val="20"/>
          <w:szCs w:val="20"/>
        </w:rPr>
        <w:t>Ensure that the power switch is OFF and connect the QArm to a power supply.</w:t>
      </w:r>
    </w:p>
    <w:p w14:paraId="0751E6CF" w14:textId="367F305D" w:rsidR="008C7079" w:rsidRPr="006A5EE7" w:rsidRDefault="008C7079" w:rsidP="008C7079">
      <w:pPr>
        <w:pStyle w:val="ListParagraph"/>
        <w:numPr>
          <w:ilvl w:val="0"/>
          <w:numId w:val="17"/>
        </w:numPr>
        <w:jc w:val="left"/>
        <w:rPr>
          <w:sz w:val="20"/>
          <w:szCs w:val="20"/>
        </w:rPr>
      </w:pPr>
      <w:r w:rsidRPr="006A5EE7">
        <w:rPr>
          <w:sz w:val="20"/>
          <w:szCs w:val="20"/>
        </w:rPr>
        <w:t>Connect the QArm to a PC via the provided USB-A (PC end) to USB-B cable (QArm end).</w:t>
      </w:r>
    </w:p>
    <w:p w14:paraId="6C103B0F" w14:textId="54AE8D27" w:rsidR="008C7079" w:rsidRPr="006A5EE7" w:rsidRDefault="008C7079" w:rsidP="008C7079">
      <w:pPr>
        <w:pStyle w:val="ListParagraph"/>
        <w:numPr>
          <w:ilvl w:val="0"/>
          <w:numId w:val="17"/>
        </w:numPr>
        <w:jc w:val="left"/>
        <w:rPr>
          <w:sz w:val="20"/>
          <w:szCs w:val="20"/>
        </w:rPr>
      </w:pPr>
      <w:r w:rsidRPr="006A5EE7">
        <w:rPr>
          <w:sz w:val="20"/>
          <w:szCs w:val="20"/>
        </w:rPr>
        <w:t xml:space="preserve">Slowly move the QArm to the home position (Figure </w:t>
      </w:r>
      <w:r w:rsidR="0036524E" w:rsidRPr="006A5EE7">
        <w:rPr>
          <w:sz w:val="20"/>
          <w:szCs w:val="20"/>
        </w:rPr>
        <w:t>4b</w:t>
      </w:r>
      <w:r w:rsidRPr="006A5EE7">
        <w:rPr>
          <w:sz w:val="20"/>
          <w:szCs w:val="20"/>
        </w:rPr>
        <w:t xml:space="preserve">) while fully supporting it and turn the power switch to the ON position. The QArm should now hold its position and you can let it go. </w:t>
      </w:r>
    </w:p>
    <w:p w14:paraId="45B6A091" w14:textId="77777777" w:rsidR="008C7079" w:rsidRPr="006A5EE7" w:rsidRDefault="008C7079" w:rsidP="008C7079">
      <w:pPr>
        <w:pStyle w:val="ListParagraph"/>
        <w:numPr>
          <w:ilvl w:val="0"/>
          <w:numId w:val="17"/>
        </w:numPr>
        <w:jc w:val="left"/>
        <w:rPr>
          <w:sz w:val="20"/>
          <w:szCs w:val="20"/>
        </w:rPr>
      </w:pPr>
      <w:r w:rsidRPr="006A5EE7">
        <w:rPr>
          <w:sz w:val="20"/>
          <w:szCs w:val="20"/>
        </w:rPr>
        <w:t xml:space="preserve">The QArm is ready for use. </w:t>
      </w:r>
    </w:p>
    <w:p w14:paraId="0A3AA6BB" w14:textId="0F0E4583" w:rsidR="008C7079" w:rsidRPr="003D2FE4" w:rsidRDefault="008C7079" w:rsidP="001D4D4C">
      <w:pPr>
        <w:jc w:val="left"/>
        <w:rPr>
          <w:sz w:val="2"/>
          <w:szCs w:val="2"/>
        </w:rPr>
      </w:pPr>
      <w:r w:rsidRPr="006A5EE7">
        <w:rPr>
          <w:sz w:val="20"/>
          <w:szCs w:val="20"/>
        </w:rPr>
        <w:t xml:space="preserve">If the manipulator does not hold position or goes limp on power up contact </w:t>
      </w:r>
      <w:hyperlink r:id="rId22" w:history="1">
        <w:r w:rsidRPr="006A5EE7">
          <w:rPr>
            <w:rStyle w:val="Hyperlink"/>
            <w:sz w:val="20"/>
            <w:szCs w:val="20"/>
          </w:rPr>
          <w:t>tech@quanser.com</w:t>
        </w:r>
      </w:hyperlink>
      <w:r w:rsidRPr="006A5EE7">
        <w:rPr>
          <w:sz w:val="20"/>
          <w:szCs w:val="20"/>
        </w:rPr>
        <w:t>.</w:t>
      </w:r>
      <w:r>
        <w:t xml:space="preserve"> </w:t>
      </w:r>
      <w:r>
        <w:br/>
      </w:r>
    </w:p>
    <w:p w14:paraId="6B852396" w14:textId="77777777" w:rsidR="00C92C28" w:rsidRDefault="00C92C28">
      <w:pPr>
        <w:rPr>
          <w:color w:val="CC0000"/>
          <w:sz w:val="32"/>
          <w:szCs w:val="36"/>
        </w:rPr>
      </w:pPr>
      <w:bookmarkStart w:id="8" w:name="_Toc61513414"/>
      <w:r>
        <w:br w:type="page"/>
      </w:r>
    </w:p>
    <w:p w14:paraId="069283EB" w14:textId="3CE6562F" w:rsidR="004B420E" w:rsidRDefault="004B420E" w:rsidP="004B420E">
      <w:pPr>
        <w:pStyle w:val="Heading1"/>
      </w:pPr>
      <w:r>
        <w:lastRenderedPageBreak/>
        <w:t>D. Workspace</w:t>
      </w:r>
      <w:bookmarkEnd w:id="8"/>
    </w:p>
    <w:p w14:paraId="3156C07D" w14:textId="59512CE1" w:rsidR="004B420E" w:rsidRPr="006A5EE7" w:rsidRDefault="004B420E" w:rsidP="004B420E">
      <w:pPr>
        <w:rPr>
          <w:iCs/>
          <w:sz w:val="20"/>
          <w:szCs w:val="20"/>
        </w:rPr>
      </w:pPr>
      <w:r w:rsidRPr="006A5EE7">
        <w:rPr>
          <w:sz w:val="20"/>
          <w:szCs w:val="20"/>
        </w:rPr>
        <w:t xml:space="preserve">The manipulator has a net horizontal reach of </w:t>
      </w:r>
      <m:oMath>
        <m:r>
          <w:rPr>
            <w:rFonts w:ascii="Cambria Math" w:hAnsi="Cambria Math"/>
            <w:sz w:val="20"/>
            <w:szCs w:val="20"/>
          </w:rPr>
          <m:t>0.7536</m:t>
        </m:r>
        <m:r>
          <m:rPr>
            <m:sty m:val="p"/>
          </m:rPr>
          <w:rPr>
            <w:rFonts w:ascii="Cambria Math" w:hAnsi="Cambria Math"/>
            <w:sz w:val="20"/>
            <w:szCs w:val="20"/>
          </w:rPr>
          <m:t>m</m:t>
        </m:r>
      </m:oMath>
      <w:r w:rsidRPr="006A5EE7">
        <w:rPr>
          <w:iCs/>
          <w:sz w:val="20"/>
          <w:szCs w:val="20"/>
        </w:rPr>
        <w:t xml:space="preserve">. The net vertical reach stands at </w:t>
      </w:r>
      <m:oMath>
        <m:r>
          <w:rPr>
            <w:rFonts w:ascii="Cambria Math" w:hAnsi="Cambria Math"/>
            <w:sz w:val="20"/>
            <w:szCs w:val="20"/>
          </w:rPr>
          <m:t>0.8936</m:t>
        </m:r>
        <m:r>
          <m:rPr>
            <m:sty m:val="p"/>
          </m:rPr>
          <w:rPr>
            <w:rFonts w:ascii="Cambria Math" w:hAnsi="Cambria Math"/>
            <w:sz w:val="20"/>
            <w:szCs w:val="20"/>
          </w:rPr>
          <m:t>m</m:t>
        </m:r>
      </m:oMath>
      <w:r w:rsidRPr="006A5EE7">
        <w:rPr>
          <w:sz w:val="20"/>
          <w:szCs w:val="20"/>
        </w:rPr>
        <w:t xml:space="preserve"> due to the added height from the base. Figure 5a </w:t>
      </w:r>
      <w:r w:rsidR="00656E2E" w:rsidRPr="006A5EE7">
        <w:rPr>
          <w:sz w:val="20"/>
          <w:szCs w:val="20"/>
        </w:rPr>
        <w:t>shows a vertical slice of the workspace, where the asymmetric reach of the manipulator is displayed. This slice can be rotated as shown in Figure 5b for a total of 340 degrees.</w:t>
      </w:r>
      <w:r w:rsidRPr="006A5EE7">
        <w:rPr>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320719" w14:paraId="510AAA4E" w14:textId="77777777" w:rsidTr="00400586">
        <w:tc>
          <w:tcPr>
            <w:tcW w:w="10790" w:type="dxa"/>
          </w:tcPr>
          <w:p w14:paraId="7B9CFFB5" w14:textId="361932B3" w:rsidR="00320719" w:rsidRDefault="00DB6D83" w:rsidP="00DB6D83">
            <w:r>
              <w:t xml:space="preserve">       </w:t>
            </w:r>
            <w:r w:rsidR="00400586">
              <w:t xml:space="preserve">  </w:t>
            </w:r>
            <w:r>
              <w:t xml:space="preserve">   </w:t>
            </w:r>
            <w:r w:rsidR="00AB68B0">
              <w:rPr>
                <w:noProof/>
              </w:rPr>
              <w:drawing>
                <wp:inline distT="0" distB="0" distL="0" distR="0" wp14:anchorId="79C6B802" wp14:editId="1FB24AE9">
                  <wp:extent cx="5857336" cy="32993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554" cy="3325931"/>
                          </a:xfrm>
                          <a:prstGeom prst="rect">
                            <a:avLst/>
                          </a:prstGeom>
                          <a:noFill/>
                          <a:ln>
                            <a:noFill/>
                          </a:ln>
                        </pic:spPr>
                      </pic:pic>
                    </a:graphicData>
                  </a:graphic>
                </wp:inline>
              </w:drawing>
            </w:r>
          </w:p>
        </w:tc>
      </w:tr>
      <w:tr w:rsidR="00320719" w14:paraId="6E8929F3" w14:textId="77777777" w:rsidTr="00400586">
        <w:tc>
          <w:tcPr>
            <w:tcW w:w="10790" w:type="dxa"/>
          </w:tcPr>
          <w:p w14:paraId="21344D60" w14:textId="467D03A3" w:rsidR="006A5EE7" w:rsidRPr="006A5EE7" w:rsidRDefault="00DB6D83" w:rsidP="006A5EE7">
            <w:pPr>
              <w:pStyle w:val="ListParagraph"/>
              <w:numPr>
                <w:ilvl w:val="0"/>
                <w:numId w:val="28"/>
              </w:numPr>
              <w:jc w:val="center"/>
              <w:rPr>
                <w:sz w:val="20"/>
                <w:szCs w:val="20"/>
              </w:rPr>
            </w:pPr>
            <w:r w:rsidRPr="006A5EE7">
              <w:rPr>
                <w:sz w:val="20"/>
                <w:szCs w:val="20"/>
              </w:rPr>
              <w:t xml:space="preserve">side view </w:t>
            </w:r>
          </w:p>
        </w:tc>
      </w:tr>
      <w:tr w:rsidR="00320719" w14:paraId="7191E3CC" w14:textId="77777777" w:rsidTr="00400586">
        <w:tc>
          <w:tcPr>
            <w:tcW w:w="10790" w:type="dxa"/>
          </w:tcPr>
          <w:p w14:paraId="1F1B3375" w14:textId="6E73648A" w:rsidR="00320719" w:rsidRPr="006A5EE7" w:rsidRDefault="00AB68B0" w:rsidP="007A4C7A">
            <w:pPr>
              <w:jc w:val="center"/>
              <w:rPr>
                <w:sz w:val="20"/>
                <w:szCs w:val="20"/>
              </w:rPr>
            </w:pPr>
            <w:r w:rsidRPr="006A5EE7">
              <w:rPr>
                <w:noProof/>
                <w:sz w:val="20"/>
                <w:szCs w:val="20"/>
              </w:rPr>
              <w:drawing>
                <wp:inline distT="0" distB="0" distL="0" distR="0" wp14:anchorId="29042F34" wp14:editId="6F1E3975">
                  <wp:extent cx="4037162" cy="3805522"/>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4896" t="3703" r="24200" b="11111"/>
                          <a:stretch/>
                        </pic:blipFill>
                        <pic:spPr bwMode="auto">
                          <a:xfrm>
                            <a:off x="0" y="0"/>
                            <a:ext cx="4051033" cy="38185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20719" w14:paraId="2AF81F0F" w14:textId="77777777" w:rsidTr="00400586">
        <w:tc>
          <w:tcPr>
            <w:tcW w:w="10790" w:type="dxa"/>
          </w:tcPr>
          <w:p w14:paraId="43008F73" w14:textId="078C1223" w:rsidR="00320719" w:rsidRPr="006A5EE7" w:rsidRDefault="00DB6D83" w:rsidP="006A5EE7">
            <w:pPr>
              <w:pStyle w:val="ListParagraph"/>
              <w:numPr>
                <w:ilvl w:val="0"/>
                <w:numId w:val="21"/>
              </w:numPr>
              <w:jc w:val="center"/>
              <w:rPr>
                <w:sz w:val="20"/>
                <w:szCs w:val="20"/>
              </w:rPr>
            </w:pPr>
            <w:r w:rsidRPr="006A5EE7">
              <w:rPr>
                <w:sz w:val="20"/>
                <w:szCs w:val="20"/>
              </w:rPr>
              <w:t>top view</w:t>
            </w:r>
          </w:p>
          <w:p w14:paraId="04DCF037" w14:textId="3CCA969B" w:rsidR="006A5EE7" w:rsidRPr="006A5EE7" w:rsidRDefault="006A5EE7" w:rsidP="006A5EE7">
            <w:pPr>
              <w:pStyle w:val="ListParagraph"/>
              <w:rPr>
                <w:sz w:val="20"/>
                <w:szCs w:val="20"/>
              </w:rPr>
            </w:pPr>
          </w:p>
        </w:tc>
      </w:tr>
      <w:tr w:rsidR="00320719" w14:paraId="39D7F63D" w14:textId="77777777" w:rsidTr="00400586">
        <w:tc>
          <w:tcPr>
            <w:tcW w:w="10790" w:type="dxa"/>
          </w:tcPr>
          <w:p w14:paraId="0BCC5B51" w14:textId="31239316" w:rsidR="00320719" w:rsidRPr="006A5EE7" w:rsidRDefault="00320719" w:rsidP="00320719">
            <w:pPr>
              <w:jc w:val="center"/>
              <w:rPr>
                <w:sz w:val="20"/>
                <w:szCs w:val="20"/>
              </w:rPr>
            </w:pPr>
            <w:r w:rsidRPr="006A5EE7">
              <w:rPr>
                <w:sz w:val="20"/>
                <w:szCs w:val="20"/>
              </w:rPr>
              <w:t xml:space="preserve">Figure </w:t>
            </w:r>
            <w:r w:rsidR="00DB6D83" w:rsidRPr="006A5EE7">
              <w:rPr>
                <w:sz w:val="20"/>
                <w:szCs w:val="20"/>
              </w:rPr>
              <w:t>5</w:t>
            </w:r>
            <w:r w:rsidRPr="006A5EE7">
              <w:rPr>
                <w:sz w:val="20"/>
                <w:szCs w:val="20"/>
              </w:rPr>
              <w:t xml:space="preserve">. </w:t>
            </w:r>
            <w:r w:rsidR="00DB6D83" w:rsidRPr="006A5EE7">
              <w:rPr>
                <w:sz w:val="20"/>
                <w:szCs w:val="20"/>
              </w:rPr>
              <w:t>Reachable workspace of the QArm manipulator</w:t>
            </w:r>
          </w:p>
        </w:tc>
      </w:tr>
    </w:tbl>
    <w:p w14:paraId="5C654E38" w14:textId="17BBC247" w:rsidR="00967589" w:rsidRDefault="004B420E" w:rsidP="004B420E">
      <w:pPr>
        <w:pStyle w:val="Heading1"/>
      </w:pPr>
      <w:bookmarkStart w:id="9" w:name="_Toc61513415"/>
      <w:r>
        <w:lastRenderedPageBreak/>
        <w:t>E</w:t>
      </w:r>
      <w:r w:rsidR="00967589">
        <w:t>. Hardware Components</w:t>
      </w:r>
      <w:bookmarkEnd w:id="9"/>
    </w:p>
    <w:p w14:paraId="4038CFB2" w14:textId="2245812C" w:rsidR="00451003" w:rsidRDefault="00F416FD" w:rsidP="00F416FD">
      <w:pPr>
        <w:pStyle w:val="Heading2"/>
        <w:numPr>
          <w:ilvl w:val="0"/>
          <w:numId w:val="9"/>
        </w:numPr>
        <w:ind w:left="426" w:hanging="284"/>
      </w:pPr>
      <w:bookmarkStart w:id="10" w:name="_Toc61513416"/>
      <w:r>
        <w:t>Base</w:t>
      </w:r>
      <w:r w:rsidR="001D0CD3">
        <w:t xml:space="preserve"> and Joints</w:t>
      </w:r>
      <w:bookmarkEnd w:id="10"/>
      <w:r w:rsidR="001D0CD3">
        <w:t xml:space="preserve"> </w:t>
      </w:r>
    </w:p>
    <w:p w14:paraId="46447172" w14:textId="77777777" w:rsidR="007D1E34" w:rsidRPr="006A5EE7" w:rsidRDefault="00D8272C" w:rsidP="008C7079">
      <w:pPr>
        <w:rPr>
          <w:sz w:val="20"/>
          <w:szCs w:val="20"/>
        </w:rPr>
      </w:pPr>
      <w:r w:rsidRPr="006A5EE7">
        <w:rPr>
          <w:sz w:val="20"/>
          <w:szCs w:val="20"/>
        </w:rPr>
        <w:t xml:space="preserve">The QArm base houses the base joint and provides peripherals for interfacing with the arm via the USB-B connector and the camera via the USB-C connector. </w:t>
      </w:r>
      <w:r w:rsidR="00E82F90" w:rsidRPr="006A5EE7">
        <w:rPr>
          <w:sz w:val="20"/>
          <w:szCs w:val="20"/>
        </w:rPr>
        <w:t>See Figure 2 for more details on the base peripherals.</w:t>
      </w:r>
    </w:p>
    <w:p w14:paraId="44528E30" w14:textId="70278D5A" w:rsidR="00052E84" w:rsidRDefault="00843AF8" w:rsidP="000534F3">
      <w:r w:rsidRPr="006A5EE7">
        <w:rPr>
          <w:sz w:val="20"/>
          <w:szCs w:val="20"/>
        </w:rPr>
        <w:t xml:space="preserve">All the joints use Dynamixel servo motors that are complete with </w:t>
      </w:r>
      <w:r w:rsidR="006A43B3" w:rsidRPr="006A5EE7">
        <w:rPr>
          <w:sz w:val="20"/>
          <w:szCs w:val="20"/>
        </w:rPr>
        <w:t>12-bit programmable magnetic encoder (</w:t>
      </w:r>
      <w:r w:rsidR="00F44ED7" w:rsidRPr="006A5EE7">
        <w:rPr>
          <w:sz w:val="20"/>
          <w:szCs w:val="20"/>
        </w:rPr>
        <w:t>4096 counts/rev</w:t>
      </w:r>
      <w:r w:rsidR="006A43B3" w:rsidRPr="006A5EE7">
        <w:rPr>
          <w:sz w:val="20"/>
          <w:szCs w:val="20"/>
        </w:rPr>
        <w:t>, see attached datasheet</w:t>
      </w:r>
      <w:r w:rsidR="00110532" w:rsidRPr="006A5EE7">
        <w:rPr>
          <w:sz w:val="20"/>
          <w:szCs w:val="20"/>
        </w:rPr>
        <w:t xml:space="preserve"> or </w:t>
      </w:r>
      <w:hyperlink r:id="rId25" w:history="1">
        <w:r w:rsidR="00110532" w:rsidRPr="006A5EE7">
          <w:rPr>
            <w:rStyle w:val="Hyperlink"/>
            <w:sz w:val="20"/>
            <w:szCs w:val="20"/>
          </w:rPr>
          <w:t>here</w:t>
        </w:r>
      </w:hyperlink>
      <w:r w:rsidR="00F44ED7" w:rsidRPr="006A5EE7">
        <w:rPr>
          <w:sz w:val="20"/>
          <w:szCs w:val="20"/>
        </w:rPr>
        <w:t>)</w:t>
      </w:r>
      <w:r w:rsidRPr="006A5EE7">
        <w:rPr>
          <w:sz w:val="20"/>
          <w:szCs w:val="20"/>
        </w:rPr>
        <w:t xml:space="preserve">, </w:t>
      </w:r>
      <w:r w:rsidR="00F44ED7" w:rsidRPr="006A5EE7">
        <w:rPr>
          <w:sz w:val="20"/>
          <w:szCs w:val="20"/>
        </w:rPr>
        <w:t xml:space="preserve">velocity measurement, </w:t>
      </w:r>
      <w:r w:rsidRPr="006A5EE7">
        <w:rPr>
          <w:sz w:val="20"/>
          <w:szCs w:val="20"/>
        </w:rPr>
        <w:t>current sensors, and temperature sensors. The base, shoulder</w:t>
      </w:r>
      <w:r w:rsidR="00F44ED7" w:rsidRPr="006A5EE7">
        <w:rPr>
          <w:sz w:val="20"/>
          <w:szCs w:val="20"/>
        </w:rPr>
        <w:t>,</w:t>
      </w:r>
      <w:r w:rsidRPr="006A5EE7">
        <w:rPr>
          <w:sz w:val="20"/>
          <w:szCs w:val="20"/>
        </w:rPr>
        <w:t xml:space="preserve"> and elbow use the XM540-W270</w:t>
      </w:r>
      <w:r w:rsidR="00F44ED7" w:rsidRPr="006A5EE7">
        <w:rPr>
          <w:sz w:val="20"/>
          <w:szCs w:val="20"/>
        </w:rPr>
        <w:t>-R</w:t>
      </w:r>
      <w:r w:rsidRPr="006A5EE7">
        <w:rPr>
          <w:sz w:val="20"/>
          <w:szCs w:val="20"/>
        </w:rPr>
        <w:t xml:space="preserve"> Dynamixel servomotor</w:t>
      </w:r>
      <w:r w:rsidR="00F44ED7" w:rsidRPr="006A5EE7">
        <w:rPr>
          <w:sz w:val="20"/>
          <w:szCs w:val="20"/>
        </w:rPr>
        <w:t xml:space="preserve">, with the shoulder using two servos to improve performance. The </w:t>
      </w:r>
      <w:r w:rsidRPr="006A5EE7">
        <w:rPr>
          <w:sz w:val="20"/>
          <w:szCs w:val="20"/>
        </w:rPr>
        <w:t>wrist joint uses the XM430-W350</w:t>
      </w:r>
      <w:r w:rsidR="00F44ED7" w:rsidRPr="006A5EE7">
        <w:rPr>
          <w:sz w:val="20"/>
          <w:szCs w:val="20"/>
        </w:rPr>
        <w:t>-R</w:t>
      </w:r>
      <w:r w:rsidRPr="006A5EE7">
        <w:rPr>
          <w:sz w:val="20"/>
          <w:szCs w:val="20"/>
        </w:rPr>
        <w:t xml:space="preserve"> Dynamixel servomotor. </w:t>
      </w:r>
      <w:r w:rsidR="00110532" w:rsidRPr="006A5EE7">
        <w:rPr>
          <w:sz w:val="20"/>
          <w:szCs w:val="20"/>
        </w:rPr>
        <w:t xml:space="preserve">For safety, </w:t>
      </w:r>
      <w:r w:rsidRPr="006A5EE7">
        <w:rPr>
          <w:sz w:val="20"/>
          <w:szCs w:val="20"/>
        </w:rPr>
        <w:t>the RS</w:t>
      </w:r>
      <w:r w:rsidR="00F44ED7" w:rsidRPr="006A5EE7">
        <w:rPr>
          <w:sz w:val="20"/>
          <w:szCs w:val="20"/>
        </w:rPr>
        <w:t>-</w:t>
      </w:r>
      <w:r w:rsidRPr="006A5EE7">
        <w:rPr>
          <w:sz w:val="20"/>
          <w:szCs w:val="20"/>
        </w:rPr>
        <w:t>4</w:t>
      </w:r>
      <w:r w:rsidR="00F44ED7" w:rsidRPr="006A5EE7">
        <w:rPr>
          <w:sz w:val="20"/>
          <w:szCs w:val="20"/>
        </w:rPr>
        <w:t>8</w:t>
      </w:r>
      <w:r w:rsidRPr="006A5EE7">
        <w:rPr>
          <w:sz w:val="20"/>
          <w:szCs w:val="20"/>
        </w:rPr>
        <w:t xml:space="preserve">5 </w:t>
      </w:r>
      <w:r w:rsidR="00F44ED7" w:rsidRPr="006A5EE7">
        <w:rPr>
          <w:sz w:val="20"/>
          <w:szCs w:val="20"/>
        </w:rPr>
        <w:t xml:space="preserve">command </w:t>
      </w:r>
      <w:r w:rsidRPr="006A5EE7">
        <w:rPr>
          <w:sz w:val="20"/>
          <w:szCs w:val="20"/>
        </w:rPr>
        <w:t xml:space="preserve">chain is not exposed. </w:t>
      </w:r>
      <w:r w:rsidR="00052E84" w:rsidRPr="006A5EE7">
        <w:rPr>
          <w:sz w:val="20"/>
          <w:szCs w:val="20"/>
        </w:rPr>
        <w:t>More information on th</w:t>
      </w:r>
      <w:r w:rsidR="00F44ED7" w:rsidRPr="006A5EE7">
        <w:rPr>
          <w:sz w:val="20"/>
          <w:szCs w:val="20"/>
        </w:rPr>
        <w:t xml:space="preserve">e Dynamixels is available in the datasheets attached, and can also be found </w:t>
      </w:r>
      <w:hyperlink r:id="rId26" w:history="1">
        <w:r w:rsidR="00052E84" w:rsidRPr="006A5EE7">
          <w:rPr>
            <w:rStyle w:val="Hyperlink"/>
            <w:sz w:val="20"/>
            <w:szCs w:val="20"/>
          </w:rPr>
          <w:t>here</w:t>
        </w:r>
      </w:hyperlink>
      <w:r w:rsidR="00052E84" w:rsidRPr="006A5EE7">
        <w:rPr>
          <w:sz w:val="20"/>
          <w:szCs w:val="20"/>
        </w:rPr>
        <w:t xml:space="preserve"> </w:t>
      </w:r>
      <w:r w:rsidR="00F44ED7" w:rsidRPr="006A5EE7">
        <w:rPr>
          <w:sz w:val="20"/>
          <w:szCs w:val="20"/>
        </w:rPr>
        <w:t xml:space="preserve">for the XM540-W270-R or </w:t>
      </w:r>
      <w:hyperlink r:id="rId27" w:history="1">
        <w:r w:rsidR="00F44ED7" w:rsidRPr="006A5EE7">
          <w:rPr>
            <w:rStyle w:val="Hyperlink"/>
            <w:sz w:val="20"/>
            <w:szCs w:val="20"/>
          </w:rPr>
          <w:t>here</w:t>
        </w:r>
      </w:hyperlink>
      <w:r w:rsidR="00F44ED7" w:rsidRPr="006A5EE7">
        <w:rPr>
          <w:sz w:val="20"/>
          <w:szCs w:val="20"/>
        </w:rPr>
        <w:t xml:space="preserve"> for the XM430-W350-R. </w:t>
      </w:r>
      <w:r w:rsidR="00110532" w:rsidRPr="006A5EE7">
        <w:rPr>
          <w:sz w:val="20"/>
          <w:szCs w:val="20"/>
        </w:rPr>
        <w:t>More information on the I/O below can be found in the Basic I/O example.</w:t>
      </w:r>
    </w:p>
    <w:p w14:paraId="0408B141" w14:textId="027F2031" w:rsidR="00F67597" w:rsidRDefault="00F67597" w:rsidP="004709EC">
      <w:pPr>
        <w:pStyle w:val="Heading3"/>
        <w:numPr>
          <w:ilvl w:val="0"/>
          <w:numId w:val="14"/>
        </w:numPr>
      </w:pPr>
      <w:bookmarkStart w:id="11" w:name="_Toc61513417"/>
      <w:r w:rsidRPr="006A5EE7">
        <w:rPr>
          <w:sz w:val="24"/>
          <w:szCs w:val="24"/>
        </w:rPr>
        <w:t>Sensing</w:t>
      </w:r>
      <w:bookmarkEnd w:id="11"/>
    </w:p>
    <w:p w14:paraId="1DD05D03" w14:textId="7B3AE804" w:rsidR="00F67597" w:rsidRPr="006A5EE7" w:rsidRDefault="00F44ED7" w:rsidP="004709EC">
      <w:pPr>
        <w:ind w:left="360"/>
        <w:rPr>
          <w:sz w:val="20"/>
          <w:szCs w:val="20"/>
        </w:rPr>
      </w:pPr>
      <w:r w:rsidRPr="006A5EE7">
        <w:rPr>
          <w:sz w:val="20"/>
          <w:szCs w:val="20"/>
        </w:rPr>
        <w:t xml:space="preserve">The QArm’s </w:t>
      </w:r>
      <w:r w:rsidR="00F67597" w:rsidRPr="006A5EE7">
        <w:rPr>
          <w:sz w:val="20"/>
          <w:szCs w:val="20"/>
        </w:rPr>
        <w:t xml:space="preserve">sensing </w:t>
      </w:r>
      <w:r w:rsidRPr="006A5EE7">
        <w:rPr>
          <w:sz w:val="20"/>
          <w:szCs w:val="20"/>
        </w:rPr>
        <w:t xml:space="preserve">interface directly provides joint position data in radians, joint speed data in rad/s, current in Amperes and Temperature in </w:t>
      </w:r>
      <w:r w:rsidR="006A43B3" w:rsidRPr="006A5EE7">
        <w:rPr>
          <w:rFonts w:ascii="Abadi" w:hAnsi="Abadi"/>
          <w:sz w:val="20"/>
          <w:szCs w:val="20"/>
        </w:rPr>
        <w:t>º</w:t>
      </w:r>
      <w:r w:rsidR="006A43B3" w:rsidRPr="006A5EE7">
        <w:rPr>
          <w:sz w:val="20"/>
          <w:szCs w:val="20"/>
        </w:rPr>
        <w:t>C. The PWM reading is also available as a signed percentage corresponding to a voltage in the range of -12 to 12V</w:t>
      </w:r>
      <w:r w:rsidR="00F67597" w:rsidRPr="006A5EE7">
        <w:rPr>
          <w:sz w:val="20"/>
          <w:szCs w:val="20"/>
        </w:rPr>
        <w:t xml:space="preserve">. </w:t>
      </w:r>
    </w:p>
    <w:p w14:paraId="198EAA32" w14:textId="2E36E41A" w:rsidR="00F67597" w:rsidRDefault="00F67597" w:rsidP="004709EC">
      <w:pPr>
        <w:pStyle w:val="Heading3"/>
        <w:numPr>
          <w:ilvl w:val="0"/>
          <w:numId w:val="14"/>
        </w:numPr>
      </w:pPr>
      <w:bookmarkStart w:id="12" w:name="_Toc61513418"/>
      <w:r w:rsidRPr="006A5EE7">
        <w:rPr>
          <w:sz w:val="24"/>
          <w:szCs w:val="24"/>
        </w:rPr>
        <w:t>Actuation</w:t>
      </w:r>
      <w:bookmarkEnd w:id="12"/>
    </w:p>
    <w:p w14:paraId="031D13F7" w14:textId="2AC0ECD5" w:rsidR="00F44ED7" w:rsidRPr="006A5EE7" w:rsidRDefault="00F67597" w:rsidP="004709EC">
      <w:pPr>
        <w:ind w:left="360"/>
        <w:rPr>
          <w:sz w:val="20"/>
          <w:szCs w:val="20"/>
        </w:rPr>
      </w:pPr>
      <w:r w:rsidRPr="006A5EE7">
        <w:rPr>
          <w:sz w:val="20"/>
          <w:szCs w:val="20"/>
        </w:rPr>
        <w:t xml:space="preserve">Four write modes are available – a </w:t>
      </w:r>
      <w:r w:rsidR="658B8ED2" w:rsidRPr="006A5EE7">
        <w:rPr>
          <w:sz w:val="20"/>
          <w:szCs w:val="20"/>
        </w:rPr>
        <w:t>P</w:t>
      </w:r>
      <w:r w:rsidRPr="006A5EE7">
        <w:rPr>
          <w:sz w:val="20"/>
          <w:szCs w:val="20"/>
        </w:rPr>
        <w:t xml:space="preserve">osition mode, PWM mode, Current mode, and a Limp mode. The </w:t>
      </w:r>
      <w:r w:rsidR="5250FEF9" w:rsidRPr="006A5EE7">
        <w:rPr>
          <w:sz w:val="20"/>
          <w:szCs w:val="20"/>
        </w:rPr>
        <w:t>P</w:t>
      </w:r>
      <w:r w:rsidRPr="006A5EE7">
        <w:rPr>
          <w:sz w:val="20"/>
          <w:szCs w:val="20"/>
        </w:rPr>
        <w:t xml:space="preserve">osition mode allows you to directly command a joint position in radians, and low-level closed loop controllers acquire the position for you. In this mode, the PWM sense provides the PWM command output of the low-level controllers. The PWM, Current and Limp modes are open loop. Ensure that you have a stable controller or are supporting the QArm when operating it in these modes to prevent the arm from accidental damage. </w:t>
      </w:r>
      <w:r w:rsidR="00364B94" w:rsidRPr="006A5EE7">
        <w:rPr>
          <w:sz w:val="20"/>
          <w:szCs w:val="20"/>
        </w:rPr>
        <w:t xml:space="preserve">For more information on using the modes, see the </w:t>
      </w:r>
      <w:r w:rsidR="009043D8" w:rsidRPr="006A5EE7">
        <w:rPr>
          <w:sz w:val="20"/>
          <w:szCs w:val="20"/>
        </w:rPr>
        <w:t>QArm</w:t>
      </w:r>
      <w:r w:rsidR="00364B94" w:rsidRPr="006A5EE7">
        <w:rPr>
          <w:sz w:val="20"/>
          <w:szCs w:val="20"/>
        </w:rPr>
        <w:t xml:space="preserve"> </w:t>
      </w:r>
      <w:r w:rsidR="009043D8" w:rsidRPr="006A5EE7">
        <w:rPr>
          <w:sz w:val="20"/>
          <w:szCs w:val="20"/>
        </w:rPr>
        <w:t>Software</w:t>
      </w:r>
      <w:r w:rsidR="00364B94" w:rsidRPr="006A5EE7">
        <w:rPr>
          <w:sz w:val="20"/>
          <w:szCs w:val="20"/>
        </w:rPr>
        <w:t xml:space="preserve"> Guide.</w:t>
      </w:r>
    </w:p>
    <w:p w14:paraId="1A68F6FF" w14:textId="238933C8" w:rsidR="00F416FD" w:rsidRDefault="00F416FD" w:rsidP="007D1E34">
      <w:pPr>
        <w:pStyle w:val="Heading2"/>
        <w:numPr>
          <w:ilvl w:val="0"/>
          <w:numId w:val="9"/>
        </w:numPr>
        <w:ind w:left="426" w:hanging="284"/>
      </w:pPr>
      <w:bookmarkStart w:id="13" w:name="_Toc61513419"/>
      <w:r>
        <w:t>Gripper</w:t>
      </w:r>
      <w:bookmarkEnd w:id="13"/>
    </w:p>
    <w:p w14:paraId="5EED9B7D" w14:textId="30DD5A1B" w:rsidR="004709EC" w:rsidRPr="006A5EE7" w:rsidRDefault="00194327">
      <w:pPr>
        <w:rPr>
          <w:sz w:val="20"/>
          <w:szCs w:val="20"/>
        </w:rPr>
      </w:pPr>
      <w:r w:rsidRPr="006A5EE7">
        <w:rPr>
          <w:sz w:val="20"/>
          <w:szCs w:val="20"/>
        </w:rPr>
        <w:t xml:space="preserve">The </w:t>
      </w:r>
      <w:r w:rsidR="00052E84" w:rsidRPr="006A5EE7">
        <w:rPr>
          <w:sz w:val="20"/>
          <w:szCs w:val="20"/>
        </w:rPr>
        <w:t xml:space="preserve">QArm uses a tendon-based 2-finger gripper. </w:t>
      </w:r>
      <w:r w:rsidR="004709EC" w:rsidRPr="006A5EE7">
        <w:rPr>
          <w:sz w:val="20"/>
          <w:szCs w:val="20"/>
        </w:rPr>
        <w:t xml:space="preserve">This underactuated system uses a single XC430-W240-T Dynamixel to actuate two articulated fingers, each with two links. Foam pads on the fingers improves grip with at least 2 and up to 5 points of contact as it grips around the shape of an object (see Figure </w:t>
      </w:r>
      <w:r w:rsidR="00656E2E" w:rsidRPr="006A5EE7">
        <w:rPr>
          <w:sz w:val="20"/>
          <w:szCs w:val="20"/>
        </w:rPr>
        <w:t>6</w:t>
      </w:r>
      <w:r w:rsidR="004709EC" w:rsidRPr="006A5EE7">
        <w:rPr>
          <w:sz w:val="20"/>
          <w:szCs w:val="20"/>
        </w:rPr>
        <w:t xml:space="preserve">). The datasheet for the gripper actuator is attached or can be found </w:t>
      </w:r>
      <w:hyperlink r:id="rId28" w:history="1">
        <w:r w:rsidR="004709EC" w:rsidRPr="006A5EE7">
          <w:rPr>
            <w:rStyle w:val="Hyperlink"/>
            <w:sz w:val="20"/>
            <w:szCs w:val="20"/>
          </w:rPr>
          <w:t>here</w:t>
        </w:r>
      </w:hyperlink>
      <w:r w:rsidR="004709EC" w:rsidRPr="006A5EE7">
        <w:rPr>
          <w:sz w:val="20"/>
          <w:szCs w:val="20"/>
        </w:rPr>
        <w:t>.</w:t>
      </w:r>
    </w:p>
    <w:tbl>
      <w:tblPr>
        <w:tblStyle w:val="TableGrid"/>
        <w:tblW w:w="10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9"/>
        <w:gridCol w:w="5409"/>
      </w:tblGrid>
      <w:tr w:rsidR="002A4FED" w14:paraId="4193BB6D" w14:textId="0079B113" w:rsidTr="23D80CA1">
        <w:trPr>
          <w:trHeight w:val="3170"/>
        </w:trPr>
        <w:tc>
          <w:tcPr>
            <w:tcW w:w="5409" w:type="dxa"/>
          </w:tcPr>
          <w:p w14:paraId="5C72F7A7" w14:textId="1A3E9FEE" w:rsidR="002A4FED" w:rsidRDefault="002A4FED" w:rsidP="00E82F90">
            <w:pPr>
              <w:jc w:val="center"/>
            </w:pPr>
            <w:r>
              <w:rPr>
                <w:noProof/>
              </w:rPr>
              <w:drawing>
                <wp:inline distT="0" distB="0" distL="0" distR="0" wp14:anchorId="6F8A3F48" wp14:editId="38A4AF14">
                  <wp:extent cx="3088257" cy="2381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7117" cy="2403645"/>
                          </a:xfrm>
                          <a:prstGeom prst="rect">
                            <a:avLst/>
                          </a:prstGeom>
                        </pic:spPr>
                      </pic:pic>
                    </a:graphicData>
                  </a:graphic>
                </wp:inline>
              </w:drawing>
            </w:r>
          </w:p>
        </w:tc>
        <w:tc>
          <w:tcPr>
            <w:tcW w:w="5409" w:type="dxa"/>
          </w:tcPr>
          <w:p w14:paraId="578AE6B7" w14:textId="036D4B5E" w:rsidR="002A4FED" w:rsidRPr="00E82F90" w:rsidRDefault="002A4FED" w:rsidP="00E82F90">
            <w:pPr>
              <w:jc w:val="center"/>
              <w:rPr>
                <w:noProof/>
              </w:rPr>
            </w:pPr>
            <w:r>
              <w:rPr>
                <w:noProof/>
              </w:rPr>
              <w:drawing>
                <wp:anchor distT="0" distB="0" distL="114300" distR="114300" simplePos="0" relativeHeight="251667456" behindDoc="1" locked="0" layoutInCell="1" allowOverlap="1" wp14:anchorId="12F0F67F" wp14:editId="12E0D6D9">
                  <wp:simplePos x="0" y="0"/>
                  <wp:positionH relativeFrom="margin">
                    <wp:posOffset>39771</wp:posOffset>
                  </wp:positionH>
                  <wp:positionV relativeFrom="paragraph">
                    <wp:posOffset>639913</wp:posOffset>
                  </wp:positionV>
                  <wp:extent cx="3248660" cy="8858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17703" b="18974"/>
                          <a:stretch/>
                        </pic:blipFill>
                        <pic:spPr bwMode="auto">
                          <a:xfrm>
                            <a:off x="0" y="0"/>
                            <a:ext cx="3248660" cy="885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A4FED" w14:paraId="5DB2D55D" w14:textId="06C1D8E5" w:rsidTr="23D80CA1">
        <w:trPr>
          <w:trHeight w:val="263"/>
        </w:trPr>
        <w:tc>
          <w:tcPr>
            <w:tcW w:w="5409" w:type="dxa"/>
          </w:tcPr>
          <w:p w14:paraId="5B8A24CE" w14:textId="30626F9D" w:rsidR="002A4FED" w:rsidRPr="006A5EE7" w:rsidRDefault="002A4FED" w:rsidP="002A4FED">
            <w:pPr>
              <w:jc w:val="center"/>
              <w:rPr>
                <w:sz w:val="20"/>
                <w:szCs w:val="20"/>
              </w:rPr>
            </w:pPr>
            <w:r w:rsidRPr="006A5EE7">
              <w:rPr>
                <w:sz w:val="20"/>
                <w:szCs w:val="20"/>
              </w:rPr>
              <w:t xml:space="preserve">Figure </w:t>
            </w:r>
            <w:r w:rsidR="00656E2E" w:rsidRPr="006A5EE7">
              <w:rPr>
                <w:sz w:val="20"/>
                <w:szCs w:val="20"/>
              </w:rPr>
              <w:t>6</w:t>
            </w:r>
            <w:r w:rsidRPr="006A5EE7">
              <w:rPr>
                <w:sz w:val="20"/>
                <w:szCs w:val="20"/>
              </w:rPr>
              <w:t>. gripper’s multiple points of contact</w:t>
            </w:r>
          </w:p>
        </w:tc>
        <w:tc>
          <w:tcPr>
            <w:tcW w:w="5409" w:type="dxa"/>
          </w:tcPr>
          <w:p w14:paraId="55AA8309" w14:textId="55D64195" w:rsidR="002A4FED" w:rsidRPr="006A5EE7" w:rsidRDefault="002A4FED" w:rsidP="0066625F">
            <w:pPr>
              <w:jc w:val="center"/>
              <w:rPr>
                <w:sz w:val="20"/>
                <w:szCs w:val="20"/>
              </w:rPr>
            </w:pPr>
            <w:r w:rsidRPr="006A5EE7">
              <w:rPr>
                <w:sz w:val="20"/>
                <w:szCs w:val="20"/>
              </w:rPr>
              <w:t xml:space="preserve">Figure </w:t>
            </w:r>
            <w:r w:rsidR="00656E2E" w:rsidRPr="006A5EE7">
              <w:rPr>
                <w:sz w:val="20"/>
                <w:szCs w:val="20"/>
              </w:rPr>
              <w:t>7</w:t>
            </w:r>
            <w:r w:rsidRPr="006A5EE7">
              <w:rPr>
                <w:sz w:val="20"/>
                <w:szCs w:val="20"/>
              </w:rPr>
              <w:t>. Intel RealSense D415 camera</w:t>
            </w:r>
            <w:r w:rsidRPr="006A5EE7">
              <w:rPr>
                <w:noProof/>
                <w:sz w:val="20"/>
                <w:szCs w:val="20"/>
              </w:rPr>
              <w:t xml:space="preserve"> </w:t>
            </w:r>
            <w:r w:rsidRPr="006A5EE7">
              <w:rPr>
                <w:noProof/>
                <w:sz w:val="20"/>
                <w:szCs w:val="20"/>
              </w:rPr>
              <w:br/>
            </w:r>
          </w:p>
        </w:tc>
      </w:tr>
    </w:tbl>
    <w:p w14:paraId="0F579B8F" w14:textId="19337111" w:rsidR="00F416FD" w:rsidRDefault="00F416FD" w:rsidP="002A4FED">
      <w:pPr>
        <w:pStyle w:val="Heading2"/>
        <w:numPr>
          <w:ilvl w:val="0"/>
          <w:numId w:val="9"/>
        </w:numPr>
        <w:ind w:left="426" w:hanging="284"/>
      </w:pPr>
      <w:bookmarkStart w:id="14" w:name="_Toc61513420"/>
      <w:r>
        <w:lastRenderedPageBreak/>
        <w:t>Stereo Vision</w:t>
      </w:r>
      <w:bookmarkEnd w:id="14"/>
    </w:p>
    <w:p w14:paraId="0C8F285A" w14:textId="44F6BA12" w:rsidR="00207275" w:rsidRPr="006A5EE7" w:rsidRDefault="00F416FD" w:rsidP="00AC0EC0">
      <w:pPr>
        <w:rPr>
          <w:sz w:val="20"/>
          <w:szCs w:val="20"/>
        </w:rPr>
      </w:pPr>
      <w:r w:rsidRPr="006A5EE7">
        <w:rPr>
          <w:sz w:val="20"/>
          <w:szCs w:val="20"/>
        </w:rPr>
        <w:t>The QArm platform comes equipped with an Intel RealSense D415 RGB-D camera</w:t>
      </w:r>
      <w:r w:rsidR="00AC0EC0" w:rsidRPr="006A5EE7">
        <w:rPr>
          <w:sz w:val="20"/>
          <w:szCs w:val="20"/>
        </w:rPr>
        <w:t xml:space="preserve"> (Figure </w:t>
      </w:r>
      <w:r w:rsidR="00656E2E" w:rsidRPr="006A5EE7">
        <w:rPr>
          <w:sz w:val="20"/>
          <w:szCs w:val="20"/>
        </w:rPr>
        <w:t>7</w:t>
      </w:r>
      <w:r w:rsidR="00AC0EC0" w:rsidRPr="006A5EE7">
        <w:rPr>
          <w:sz w:val="20"/>
          <w:szCs w:val="20"/>
        </w:rPr>
        <w:t>)</w:t>
      </w:r>
      <w:r w:rsidRPr="006A5EE7">
        <w:rPr>
          <w:sz w:val="20"/>
          <w:szCs w:val="20"/>
        </w:rPr>
        <w:t xml:space="preserve">. It includes an IR projector and two IR </w:t>
      </w:r>
      <w:r w:rsidR="004C74D3" w:rsidRPr="006A5EE7">
        <w:rPr>
          <w:sz w:val="20"/>
          <w:szCs w:val="20"/>
        </w:rPr>
        <w:t>receivers</w:t>
      </w:r>
      <w:r w:rsidRPr="006A5EE7">
        <w:rPr>
          <w:sz w:val="20"/>
          <w:szCs w:val="20"/>
        </w:rPr>
        <w:t xml:space="preserve">, making this unit a stereo tracking solution. The camera can provide RGB, Infrared (left and right) and depth streams of data at frame rates and resolutions summarized in Table </w:t>
      </w:r>
      <w:r w:rsidR="006A68D7" w:rsidRPr="006A5EE7">
        <w:rPr>
          <w:sz w:val="20"/>
          <w:szCs w:val="20"/>
        </w:rPr>
        <w:t>3</w:t>
      </w:r>
      <w:r w:rsidRPr="006A5EE7">
        <w:rPr>
          <w:sz w:val="20"/>
          <w:szCs w:val="20"/>
        </w:rPr>
        <w:t xml:space="preserve">, as well as at fields of view in Table </w:t>
      </w:r>
      <w:r w:rsidR="006A68D7" w:rsidRPr="006A5EE7">
        <w:rPr>
          <w:sz w:val="20"/>
          <w:szCs w:val="20"/>
        </w:rPr>
        <w:t>4</w:t>
      </w:r>
      <w:r w:rsidRPr="006A5EE7">
        <w:rPr>
          <w:sz w:val="20"/>
          <w:szCs w:val="20"/>
        </w:rPr>
        <w:t xml:space="preserve">. More information can be found </w:t>
      </w:r>
      <w:hyperlink r:id="rId31">
        <w:r w:rsidRPr="006A5EE7">
          <w:rPr>
            <w:color w:val="1155CC"/>
            <w:sz w:val="20"/>
            <w:szCs w:val="20"/>
            <w:u w:val="single"/>
          </w:rPr>
          <w:t>here</w:t>
        </w:r>
      </w:hyperlink>
      <w:r w:rsidRPr="006A5EE7">
        <w:rPr>
          <w:sz w:val="20"/>
          <w:szCs w:val="20"/>
        </w:rPr>
        <w:t>.</w:t>
      </w:r>
      <w:r w:rsidR="004C74D3" w:rsidRPr="006A5EE7">
        <w:rPr>
          <w:sz w:val="20"/>
          <w:szCs w:val="20"/>
        </w:rPr>
        <w:t xml:space="preserve"> The minimum depth distance measurable is 0.16m and the depth module uses a rolling shutter</w:t>
      </w:r>
      <w:r w:rsidR="008E0C45" w:rsidRPr="006A5EE7">
        <w:rPr>
          <w:sz w:val="20"/>
          <w:szCs w:val="20"/>
        </w:rPr>
        <w:t>.</w:t>
      </w:r>
    </w:p>
    <w:p w14:paraId="37C891EE" w14:textId="22B42042" w:rsidR="00194E56" w:rsidRPr="00AC0EC0" w:rsidRDefault="00194E56" w:rsidP="00FF52BA">
      <w:pPr>
        <w:jc w:val="center"/>
        <w:rPr>
          <w:sz w:val="2"/>
          <w:szCs w:val="2"/>
        </w:rPr>
      </w:pPr>
    </w:p>
    <w:tbl>
      <w:tblPr>
        <w:tblStyle w:val="a5"/>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2145"/>
        <w:gridCol w:w="1470"/>
        <w:gridCol w:w="2130"/>
        <w:gridCol w:w="1395"/>
        <w:gridCol w:w="2205"/>
      </w:tblGrid>
      <w:tr w:rsidR="00F416FD" w:rsidRPr="006A5EE7" w14:paraId="1EA76556" w14:textId="77777777" w:rsidTr="0036524E">
        <w:trPr>
          <w:trHeight w:val="42"/>
        </w:trPr>
        <w:tc>
          <w:tcPr>
            <w:tcW w:w="360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cMar>
              <w:top w:w="100" w:type="dxa"/>
              <w:left w:w="100" w:type="dxa"/>
              <w:bottom w:w="100" w:type="dxa"/>
              <w:right w:w="100" w:type="dxa"/>
            </w:tcMar>
          </w:tcPr>
          <w:p w14:paraId="75D3A785" w14:textId="77777777" w:rsidR="00F416FD" w:rsidRPr="006A5EE7" w:rsidRDefault="00F416FD" w:rsidP="000534F3">
            <w:pPr>
              <w:widowControl w:val="0"/>
              <w:pBdr>
                <w:top w:val="nil"/>
                <w:left w:val="nil"/>
                <w:bottom w:val="nil"/>
                <w:right w:val="nil"/>
                <w:between w:val="nil"/>
              </w:pBdr>
              <w:spacing w:before="0"/>
              <w:jc w:val="center"/>
              <w:rPr>
                <w:b/>
                <w:sz w:val="20"/>
                <w:szCs w:val="20"/>
              </w:rPr>
            </w:pPr>
            <w:r w:rsidRPr="006A5EE7">
              <w:rPr>
                <w:b/>
                <w:sz w:val="20"/>
                <w:szCs w:val="20"/>
              </w:rPr>
              <w:t>RGB</w:t>
            </w:r>
          </w:p>
        </w:tc>
        <w:tc>
          <w:tcPr>
            <w:tcW w:w="360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cMar>
              <w:top w:w="100" w:type="dxa"/>
              <w:left w:w="100" w:type="dxa"/>
              <w:bottom w:w="100" w:type="dxa"/>
              <w:right w:w="100" w:type="dxa"/>
            </w:tcMar>
          </w:tcPr>
          <w:p w14:paraId="53CE8E5B" w14:textId="77777777" w:rsidR="00F416FD" w:rsidRPr="006A5EE7" w:rsidRDefault="00F416FD" w:rsidP="000534F3">
            <w:pPr>
              <w:widowControl w:val="0"/>
              <w:pBdr>
                <w:top w:val="nil"/>
                <w:left w:val="nil"/>
                <w:bottom w:val="nil"/>
                <w:right w:val="nil"/>
                <w:between w:val="nil"/>
              </w:pBdr>
              <w:spacing w:before="0"/>
              <w:jc w:val="center"/>
              <w:rPr>
                <w:b/>
                <w:sz w:val="20"/>
                <w:szCs w:val="20"/>
              </w:rPr>
            </w:pPr>
            <w:r w:rsidRPr="006A5EE7">
              <w:rPr>
                <w:b/>
                <w:sz w:val="20"/>
                <w:szCs w:val="20"/>
              </w:rPr>
              <w:t>Infrared</w:t>
            </w:r>
          </w:p>
        </w:tc>
        <w:tc>
          <w:tcPr>
            <w:tcW w:w="360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cMar>
              <w:top w:w="100" w:type="dxa"/>
              <w:left w:w="100" w:type="dxa"/>
              <w:bottom w:w="100" w:type="dxa"/>
              <w:right w:w="100" w:type="dxa"/>
            </w:tcMar>
          </w:tcPr>
          <w:p w14:paraId="36380869" w14:textId="77777777" w:rsidR="00F416FD" w:rsidRPr="006A5EE7" w:rsidRDefault="00F416FD" w:rsidP="000534F3">
            <w:pPr>
              <w:widowControl w:val="0"/>
              <w:pBdr>
                <w:top w:val="nil"/>
                <w:left w:val="nil"/>
                <w:bottom w:val="nil"/>
                <w:right w:val="nil"/>
                <w:between w:val="nil"/>
              </w:pBdr>
              <w:spacing w:before="0"/>
              <w:jc w:val="center"/>
              <w:rPr>
                <w:b/>
                <w:sz w:val="20"/>
                <w:szCs w:val="20"/>
              </w:rPr>
            </w:pPr>
            <w:r w:rsidRPr="006A5EE7">
              <w:rPr>
                <w:b/>
                <w:sz w:val="20"/>
                <w:szCs w:val="20"/>
              </w:rPr>
              <w:t>Depth</w:t>
            </w:r>
          </w:p>
        </w:tc>
      </w:tr>
      <w:tr w:rsidR="00F416FD" w:rsidRPr="006A5EE7" w14:paraId="70690B60" w14:textId="77777777" w:rsidTr="0036524E">
        <w:tc>
          <w:tcPr>
            <w:tcW w:w="1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100" w:type="dxa"/>
              <w:left w:w="100" w:type="dxa"/>
              <w:bottom w:w="100" w:type="dxa"/>
              <w:right w:w="100" w:type="dxa"/>
            </w:tcMar>
          </w:tcPr>
          <w:p w14:paraId="16E748C5" w14:textId="77777777" w:rsidR="00F416FD" w:rsidRPr="006A5EE7" w:rsidRDefault="00F416FD" w:rsidP="000534F3">
            <w:pPr>
              <w:widowControl w:val="0"/>
              <w:pBdr>
                <w:top w:val="nil"/>
                <w:left w:val="nil"/>
                <w:bottom w:val="nil"/>
                <w:right w:val="nil"/>
                <w:between w:val="nil"/>
              </w:pBdr>
              <w:spacing w:before="0"/>
              <w:jc w:val="center"/>
              <w:rPr>
                <w:sz w:val="20"/>
                <w:szCs w:val="20"/>
              </w:rPr>
            </w:pPr>
            <w:r w:rsidRPr="006A5EE7">
              <w:rPr>
                <w:sz w:val="20"/>
                <w:szCs w:val="20"/>
              </w:rPr>
              <w:t>Resolution</w:t>
            </w:r>
          </w:p>
        </w:tc>
        <w:tc>
          <w:tcPr>
            <w:tcW w:w="214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100" w:type="dxa"/>
              <w:left w:w="100" w:type="dxa"/>
              <w:bottom w:w="100" w:type="dxa"/>
              <w:right w:w="100" w:type="dxa"/>
            </w:tcMar>
          </w:tcPr>
          <w:p w14:paraId="41DF6DB5" w14:textId="77777777" w:rsidR="00F416FD" w:rsidRPr="006A5EE7" w:rsidRDefault="00F416FD" w:rsidP="000534F3">
            <w:pPr>
              <w:widowControl w:val="0"/>
              <w:pBdr>
                <w:top w:val="nil"/>
                <w:left w:val="nil"/>
                <w:bottom w:val="nil"/>
                <w:right w:val="nil"/>
                <w:between w:val="nil"/>
              </w:pBdr>
              <w:spacing w:before="0"/>
              <w:jc w:val="center"/>
              <w:rPr>
                <w:sz w:val="20"/>
                <w:szCs w:val="20"/>
              </w:rPr>
            </w:pPr>
            <w:r w:rsidRPr="006A5EE7">
              <w:rPr>
                <w:sz w:val="20"/>
                <w:szCs w:val="20"/>
              </w:rPr>
              <w:t>Max. Frame Rate</w:t>
            </w:r>
          </w:p>
        </w:tc>
        <w:tc>
          <w:tcPr>
            <w:tcW w:w="14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100" w:type="dxa"/>
              <w:left w:w="100" w:type="dxa"/>
              <w:bottom w:w="100" w:type="dxa"/>
              <w:right w:w="100" w:type="dxa"/>
            </w:tcMar>
          </w:tcPr>
          <w:p w14:paraId="33807ED0" w14:textId="77777777" w:rsidR="00F416FD" w:rsidRPr="006A5EE7" w:rsidRDefault="00F416FD" w:rsidP="000534F3">
            <w:pPr>
              <w:widowControl w:val="0"/>
              <w:spacing w:before="0"/>
              <w:jc w:val="center"/>
              <w:rPr>
                <w:sz w:val="20"/>
                <w:szCs w:val="20"/>
              </w:rPr>
            </w:pPr>
            <w:r w:rsidRPr="006A5EE7">
              <w:rPr>
                <w:sz w:val="20"/>
                <w:szCs w:val="20"/>
              </w:rPr>
              <w:t>Resolution</w:t>
            </w:r>
          </w:p>
        </w:tc>
        <w:tc>
          <w:tcPr>
            <w:tcW w:w="21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100" w:type="dxa"/>
              <w:left w:w="100" w:type="dxa"/>
              <w:bottom w:w="100" w:type="dxa"/>
              <w:right w:w="100" w:type="dxa"/>
            </w:tcMar>
          </w:tcPr>
          <w:p w14:paraId="638DC508" w14:textId="77777777" w:rsidR="00F416FD" w:rsidRPr="006A5EE7" w:rsidRDefault="00F416FD" w:rsidP="000534F3">
            <w:pPr>
              <w:widowControl w:val="0"/>
              <w:spacing w:before="0"/>
              <w:jc w:val="center"/>
              <w:rPr>
                <w:sz w:val="20"/>
                <w:szCs w:val="20"/>
              </w:rPr>
            </w:pPr>
            <w:r w:rsidRPr="006A5EE7">
              <w:rPr>
                <w:sz w:val="20"/>
                <w:szCs w:val="20"/>
              </w:rPr>
              <w:t>Max. Frame Rate</w:t>
            </w:r>
          </w:p>
        </w:tc>
        <w:tc>
          <w:tcPr>
            <w:tcW w:w="13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100" w:type="dxa"/>
              <w:left w:w="100" w:type="dxa"/>
              <w:bottom w:w="100" w:type="dxa"/>
              <w:right w:w="100" w:type="dxa"/>
            </w:tcMar>
          </w:tcPr>
          <w:p w14:paraId="50CCAB15" w14:textId="77777777" w:rsidR="00F416FD" w:rsidRPr="006A5EE7" w:rsidRDefault="00F416FD" w:rsidP="000534F3">
            <w:pPr>
              <w:widowControl w:val="0"/>
              <w:spacing w:before="0"/>
              <w:jc w:val="center"/>
              <w:rPr>
                <w:sz w:val="20"/>
                <w:szCs w:val="20"/>
              </w:rPr>
            </w:pPr>
            <w:r w:rsidRPr="006A5EE7">
              <w:rPr>
                <w:sz w:val="20"/>
                <w:szCs w:val="20"/>
              </w:rPr>
              <w:t>Resolution</w:t>
            </w:r>
          </w:p>
        </w:tc>
        <w:tc>
          <w:tcPr>
            <w:tcW w:w="220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FEFEF"/>
            <w:tcMar>
              <w:top w:w="100" w:type="dxa"/>
              <w:left w:w="100" w:type="dxa"/>
              <w:bottom w:w="100" w:type="dxa"/>
              <w:right w:w="100" w:type="dxa"/>
            </w:tcMar>
          </w:tcPr>
          <w:p w14:paraId="56CC230A" w14:textId="77777777" w:rsidR="00F416FD" w:rsidRPr="006A5EE7" w:rsidRDefault="00F416FD" w:rsidP="000534F3">
            <w:pPr>
              <w:widowControl w:val="0"/>
              <w:spacing w:before="0"/>
              <w:jc w:val="center"/>
              <w:rPr>
                <w:sz w:val="20"/>
                <w:szCs w:val="20"/>
              </w:rPr>
            </w:pPr>
            <w:r w:rsidRPr="006A5EE7">
              <w:rPr>
                <w:sz w:val="20"/>
                <w:szCs w:val="20"/>
              </w:rPr>
              <w:t>Max. Frame Rate</w:t>
            </w:r>
          </w:p>
        </w:tc>
      </w:tr>
      <w:tr w:rsidR="00F416FD" w:rsidRPr="006A5EE7" w14:paraId="2B0CDF44" w14:textId="77777777" w:rsidTr="0036524E">
        <w:tc>
          <w:tcPr>
            <w:tcW w:w="1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08E64C6D" w14:textId="77777777" w:rsidR="00F416FD" w:rsidRPr="006A5EE7" w:rsidRDefault="00F416FD" w:rsidP="00956347">
            <w:pPr>
              <w:widowControl w:val="0"/>
              <w:spacing w:before="0"/>
              <w:jc w:val="center"/>
              <w:rPr>
                <w:sz w:val="20"/>
                <w:szCs w:val="20"/>
              </w:rPr>
            </w:pPr>
            <w:r w:rsidRPr="006A5EE7">
              <w:rPr>
                <w:sz w:val="20"/>
                <w:szCs w:val="20"/>
              </w:rPr>
              <w:t>1920 x 1080</w:t>
            </w:r>
          </w:p>
        </w:tc>
        <w:tc>
          <w:tcPr>
            <w:tcW w:w="214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060EB077" w14:textId="77777777" w:rsidR="00F416FD" w:rsidRPr="006A5EE7" w:rsidRDefault="00F416FD" w:rsidP="00956347">
            <w:pPr>
              <w:widowControl w:val="0"/>
              <w:spacing w:before="0"/>
              <w:jc w:val="center"/>
              <w:rPr>
                <w:sz w:val="20"/>
                <w:szCs w:val="20"/>
              </w:rPr>
            </w:pPr>
            <w:r w:rsidRPr="006A5EE7">
              <w:rPr>
                <w:sz w:val="20"/>
                <w:szCs w:val="20"/>
              </w:rPr>
              <w:t>30</w:t>
            </w:r>
          </w:p>
        </w:tc>
        <w:tc>
          <w:tcPr>
            <w:tcW w:w="14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7C9487EA" w14:textId="77777777" w:rsidR="00F416FD" w:rsidRPr="006A5EE7" w:rsidRDefault="00F416FD" w:rsidP="00956347">
            <w:pPr>
              <w:widowControl w:val="0"/>
              <w:spacing w:before="0"/>
              <w:jc w:val="center"/>
              <w:rPr>
                <w:sz w:val="20"/>
                <w:szCs w:val="20"/>
              </w:rPr>
            </w:pPr>
            <w:r w:rsidRPr="006A5EE7">
              <w:rPr>
                <w:sz w:val="20"/>
                <w:szCs w:val="20"/>
              </w:rPr>
              <w:t>1280 x 800</w:t>
            </w:r>
          </w:p>
        </w:tc>
        <w:tc>
          <w:tcPr>
            <w:tcW w:w="21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692F0F2C" w14:textId="77777777" w:rsidR="00F416FD" w:rsidRPr="006A5EE7" w:rsidRDefault="00F416FD" w:rsidP="00956347">
            <w:pPr>
              <w:widowControl w:val="0"/>
              <w:spacing w:before="0"/>
              <w:jc w:val="center"/>
              <w:rPr>
                <w:sz w:val="20"/>
                <w:szCs w:val="20"/>
              </w:rPr>
            </w:pPr>
            <w:r w:rsidRPr="006A5EE7">
              <w:rPr>
                <w:sz w:val="20"/>
                <w:szCs w:val="20"/>
              </w:rPr>
              <w:t>30</w:t>
            </w:r>
          </w:p>
        </w:tc>
        <w:tc>
          <w:tcPr>
            <w:tcW w:w="13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4D65EBDE" w14:textId="77777777" w:rsidR="00F416FD" w:rsidRPr="006A5EE7" w:rsidRDefault="00F416FD" w:rsidP="00956347">
            <w:pPr>
              <w:widowControl w:val="0"/>
              <w:spacing w:before="0"/>
              <w:jc w:val="center"/>
              <w:rPr>
                <w:sz w:val="20"/>
                <w:szCs w:val="20"/>
              </w:rPr>
            </w:pPr>
            <w:r w:rsidRPr="006A5EE7">
              <w:rPr>
                <w:sz w:val="20"/>
                <w:szCs w:val="20"/>
              </w:rPr>
              <w:t>1280 x 720</w:t>
            </w:r>
          </w:p>
        </w:tc>
        <w:tc>
          <w:tcPr>
            <w:tcW w:w="220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5A16782B" w14:textId="77777777" w:rsidR="00F416FD" w:rsidRPr="006A5EE7" w:rsidRDefault="00F416FD" w:rsidP="00956347">
            <w:pPr>
              <w:widowControl w:val="0"/>
              <w:spacing w:before="0"/>
              <w:jc w:val="center"/>
              <w:rPr>
                <w:sz w:val="20"/>
                <w:szCs w:val="20"/>
              </w:rPr>
            </w:pPr>
            <w:r w:rsidRPr="006A5EE7">
              <w:rPr>
                <w:sz w:val="20"/>
                <w:szCs w:val="20"/>
              </w:rPr>
              <w:t>30</w:t>
            </w:r>
          </w:p>
        </w:tc>
      </w:tr>
      <w:tr w:rsidR="00F416FD" w:rsidRPr="006A5EE7" w14:paraId="11C26C65" w14:textId="77777777" w:rsidTr="0036524E">
        <w:tc>
          <w:tcPr>
            <w:tcW w:w="1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100" w:type="dxa"/>
              <w:left w:w="100" w:type="dxa"/>
              <w:bottom w:w="100" w:type="dxa"/>
              <w:right w:w="100" w:type="dxa"/>
            </w:tcMar>
          </w:tcPr>
          <w:p w14:paraId="27DDFEC8" w14:textId="77777777" w:rsidR="00F416FD" w:rsidRPr="006A5EE7" w:rsidRDefault="00F416FD" w:rsidP="00956347">
            <w:pPr>
              <w:widowControl w:val="0"/>
              <w:spacing w:before="0"/>
              <w:jc w:val="center"/>
              <w:rPr>
                <w:sz w:val="20"/>
                <w:szCs w:val="20"/>
              </w:rPr>
            </w:pPr>
            <w:r w:rsidRPr="006A5EE7">
              <w:rPr>
                <w:sz w:val="20"/>
                <w:szCs w:val="20"/>
              </w:rPr>
              <w:t>1280 x 720</w:t>
            </w:r>
          </w:p>
        </w:tc>
        <w:tc>
          <w:tcPr>
            <w:tcW w:w="214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100" w:type="dxa"/>
              <w:left w:w="100" w:type="dxa"/>
              <w:bottom w:w="100" w:type="dxa"/>
              <w:right w:w="100" w:type="dxa"/>
            </w:tcMar>
          </w:tcPr>
          <w:p w14:paraId="0A8418A6" w14:textId="77777777" w:rsidR="00F416FD" w:rsidRPr="006A5EE7" w:rsidRDefault="00F416FD" w:rsidP="00956347">
            <w:pPr>
              <w:widowControl w:val="0"/>
              <w:spacing w:before="0"/>
              <w:jc w:val="center"/>
              <w:rPr>
                <w:sz w:val="20"/>
                <w:szCs w:val="20"/>
              </w:rPr>
            </w:pPr>
            <w:r w:rsidRPr="006A5EE7">
              <w:rPr>
                <w:sz w:val="20"/>
                <w:szCs w:val="20"/>
              </w:rPr>
              <w:t>30</w:t>
            </w:r>
          </w:p>
        </w:tc>
        <w:tc>
          <w:tcPr>
            <w:tcW w:w="14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100" w:type="dxa"/>
              <w:left w:w="100" w:type="dxa"/>
              <w:bottom w:w="100" w:type="dxa"/>
              <w:right w:w="100" w:type="dxa"/>
            </w:tcMar>
          </w:tcPr>
          <w:p w14:paraId="08B2518E" w14:textId="77777777" w:rsidR="00F416FD" w:rsidRPr="006A5EE7" w:rsidRDefault="00F416FD" w:rsidP="00956347">
            <w:pPr>
              <w:widowControl w:val="0"/>
              <w:spacing w:before="0"/>
              <w:jc w:val="center"/>
              <w:rPr>
                <w:sz w:val="20"/>
                <w:szCs w:val="20"/>
              </w:rPr>
            </w:pPr>
            <w:r w:rsidRPr="006A5EE7">
              <w:rPr>
                <w:sz w:val="20"/>
                <w:szCs w:val="20"/>
              </w:rPr>
              <w:t>1280 x 720</w:t>
            </w:r>
          </w:p>
        </w:tc>
        <w:tc>
          <w:tcPr>
            <w:tcW w:w="21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100" w:type="dxa"/>
              <w:left w:w="100" w:type="dxa"/>
              <w:bottom w:w="100" w:type="dxa"/>
              <w:right w:w="100" w:type="dxa"/>
            </w:tcMar>
          </w:tcPr>
          <w:p w14:paraId="3BEF5F5F" w14:textId="77777777" w:rsidR="00F416FD" w:rsidRPr="006A5EE7" w:rsidRDefault="00F416FD" w:rsidP="00956347">
            <w:pPr>
              <w:widowControl w:val="0"/>
              <w:spacing w:before="0"/>
              <w:jc w:val="center"/>
              <w:rPr>
                <w:sz w:val="20"/>
                <w:szCs w:val="20"/>
              </w:rPr>
            </w:pPr>
            <w:r w:rsidRPr="006A5EE7">
              <w:rPr>
                <w:sz w:val="20"/>
                <w:szCs w:val="20"/>
              </w:rPr>
              <w:t>30</w:t>
            </w:r>
          </w:p>
        </w:tc>
        <w:tc>
          <w:tcPr>
            <w:tcW w:w="13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100" w:type="dxa"/>
              <w:left w:w="100" w:type="dxa"/>
              <w:bottom w:w="100" w:type="dxa"/>
              <w:right w:w="100" w:type="dxa"/>
            </w:tcMar>
          </w:tcPr>
          <w:p w14:paraId="692A8E7C" w14:textId="77777777" w:rsidR="00F416FD" w:rsidRPr="006A5EE7" w:rsidRDefault="00F416FD" w:rsidP="00956347">
            <w:pPr>
              <w:widowControl w:val="0"/>
              <w:spacing w:before="0"/>
              <w:jc w:val="center"/>
              <w:rPr>
                <w:sz w:val="20"/>
                <w:szCs w:val="20"/>
              </w:rPr>
            </w:pPr>
            <w:r w:rsidRPr="006A5EE7">
              <w:rPr>
                <w:sz w:val="20"/>
                <w:szCs w:val="20"/>
              </w:rPr>
              <w:t>848 x 480</w:t>
            </w:r>
          </w:p>
        </w:tc>
        <w:tc>
          <w:tcPr>
            <w:tcW w:w="220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100" w:type="dxa"/>
              <w:left w:w="100" w:type="dxa"/>
              <w:bottom w:w="100" w:type="dxa"/>
              <w:right w:w="100" w:type="dxa"/>
            </w:tcMar>
          </w:tcPr>
          <w:p w14:paraId="20A9161F" w14:textId="77777777" w:rsidR="00F416FD" w:rsidRPr="006A5EE7" w:rsidRDefault="00F416FD" w:rsidP="00956347">
            <w:pPr>
              <w:widowControl w:val="0"/>
              <w:spacing w:before="0"/>
              <w:jc w:val="center"/>
              <w:rPr>
                <w:sz w:val="20"/>
                <w:szCs w:val="20"/>
              </w:rPr>
            </w:pPr>
            <w:r w:rsidRPr="006A5EE7">
              <w:rPr>
                <w:sz w:val="20"/>
                <w:szCs w:val="20"/>
              </w:rPr>
              <w:t>90</w:t>
            </w:r>
          </w:p>
        </w:tc>
      </w:tr>
      <w:tr w:rsidR="004C74D3" w:rsidRPr="006A5EE7" w14:paraId="0E61B9C3" w14:textId="77777777" w:rsidTr="0036524E">
        <w:tc>
          <w:tcPr>
            <w:tcW w:w="1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64450EA1" w14:textId="77777777" w:rsidR="004C74D3" w:rsidRPr="006A5EE7" w:rsidRDefault="004C74D3" w:rsidP="00956347">
            <w:pPr>
              <w:widowControl w:val="0"/>
              <w:spacing w:before="0"/>
              <w:jc w:val="center"/>
              <w:rPr>
                <w:sz w:val="20"/>
                <w:szCs w:val="20"/>
              </w:rPr>
            </w:pPr>
            <w:r w:rsidRPr="006A5EE7">
              <w:rPr>
                <w:sz w:val="20"/>
                <w:szCs w:val="20"/>
              </w:rPr>
              <w:t>640 x 480</w:t>
            </w:r>
          </w:p>
        </w:tc>
        <w:tc>
          <w:tcPr>
            <w:tcW w:w="214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484F1858" w14:textId="77777777" w:rsidR="004C74D3" w:rsidRPr="006A5EE7" w:rsidRDefault="004C74D3" w:rsidP="00956347">
            <w:pPr>
              <w:widowControl w:val="0"/>
              <w:spacing w:before="0"/>
              <w:jc w:val="center"/>
              <w:rPr>
                <w:sz w:val="20"/>
                <w:szCs w:val="20"/>
              </w:rPr>
            </w:pPr>
            <w:r w:rsidRPr="006A5EE7">
              <w:rPr>
                <w:sz w:val="20"/>
                <w:szCs w:val="20"/>
              </w:rPr>
              <w:t>60</w:t>
            </w:r>
          </w:p>
        </w:tc>
        <w:tc>
          <w:tcPr>
            <w:tcW w:w="14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1D65CA5A" w14:textId="77777777" w:rsidR="004C74D3" w:rsidRPr="006A5EE7" w:rsidRDefault="004C74D3" w:rsidP="00956347">
            <w:pPr>
              <w:widowControl w:val="0"/>
              <w:spacing w:before="0"/>
              <w:jc w:val="center"/>
              <w:rPr>
                <w:sz w:val="20"/>
                <w:szCs w:val="20"/>
              </w:rPr>
            </w:pPr>
            <w:r w:rsidRPr="006A5EE7">
              <w:rPr>
                <w:sz w:val="20"/>
                <w:szCs w:val="20"/>
              </w:rPr>
              <w:t>640 x 480</w:t>
            </w:r>
          </w:p>
        </w:tc>
        <w:tc>
          <w:tcPr>
            <w:tcW w:w="21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6510A520" w14:textId="77777777" w:rsidR="004C74D3" w:rsidRPr="006A5EE7" w:rsidRDefault="004C74D3" w:rsidP="00956347">
            <w:pPr>
              <w:widowControl w:val="0"/>
              <w:spacing w:before="0"/>
              <w:jc w:val="center"/>
              <w:rPr>
                <w:sz w:val="20"/>
                <w:szCs w:val="20"/>
              </w:rPr>
            </w:pPr>
            <w:r w:rsidRPr="006A5EE7">
              <w:rPr>
                <w:sz w:val="20"/>
                <w:szCs w:val="20"/>
              </w:rPr>
              <w:t>90</w:t>
            </w:r>
          </w:p>
        </w:tc>
        <w:tc>
          <w:tcPr>
            <w:tcW w:w="13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4A9BB2F0" w14:textId="7DDB61EC" w:rsidR="004C74D3" w:rsidRPr="006A5EE7" w:rsidRDefault="004C74D3" w:rsidP="00956347">
            <w:pPr>
              <w:widowControl w:val="0"/>
              <w:spacing w:before="0"/>
              <w:jc w:val="center"/>
              <w:rPr>
                <w:sz w:val="20"/>
                <w:szCs w:val="20"/>
              </w:rPr>
            </w:pPr>
            <w:r w:rsidRPr="006A5EE7">
              <w:rPr>
                <w:sz w:val="20"/>
                <w:szCs w:val="20"/>
              </w:rPr>
              <w:t>640 x 480</w:t>
            </w:r>
          </w:p>
        </w:tc>
        <w:tc>
          <w:tcPr>
            <w:tcW w:w="220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4CCCC"/>
            <w:tcMar>
              <w:top w:w="100" w:type="dxa"/>
              <w:left w:w="100" w:type="dxa"/>
              <w:bottom w:w="100" w:type="dxa"/>
              <w:right w:w="100" w:type="dxa"/>
            </w:tcMar>
          </w:tcPr>
          <w:p w14:paraId="522C73C2" w14:textId="4FDFE158" w:rsidR="004C74D3" w:rsidRPr="006A5EE7" w:rsidRDefault="004C74D3" w:rsidP="00956347">
            <w:pPr>
              <w:widowControl w:val="0"/>
              <w:spacing w:before="0"/>
              <w:jc w:val="center"/>
              <w:rPr>
                <w:sz w:val="20"/>
                <w:szCs w:val="20"/>
              </w:rPr>
            </w:pPr>
            <w:r w:rsidRPr="006A5EE7">
              <w:rPr>
                <w:sz w:val="20"/>
                <w:szCs w:val="20"/>
              </w:rPr>
              <w:t>90</w:t>
            </w:r>
          </w:p>
        </w:tc>
      </w:tr>
    </w:tbl>
    <w:p w14:paraId="3093F027" w14:textId="4844D459" w:rsidR="00F416FD" w:rsidRPr="006A5EE7" w:rsidRDefault="00F416FD" w:rsidP="00FF52BA">
      <w:pPr>
        <w:widowControl w:val="0"/>
        <w:jc w:val="center"/>
        <w:rPr>
          <w:sz w:val="20"/>
          <w:szCs w:val="20"/>
        </w:rPr>
      </w:pPr>
      <w:r w:rsidRPr="006A5EE7">
        <w:rPr>
          <w:sz w:val="20"/>
          <w:szCs w:val="20"/>
        </w:rPr>
        <w:t xml:space="preserve">Table </w:t>
      </w:r>
      <w:r w:rsidR="006A68D7" w:rsidRPr="006A5EE7">
        <w:rPr>
          <w:sz w:val="20"/>
          <w:szCs w:val="20"/>
        </w:rPr>
        <w:t>3</w:t>
      </w:r>
      <w:r w:rsidRPr="006A5EE7">
        <w:rPr>
          <w:sz w:val="20"/>
          <w:szCs w:val="20"/>
        </w:rPr>
        <w:t>: Intel RealSense resolutions and frame rates</w:t>
      </w:r>
    </w:p>
    <w:p w14:paraId="3670E1EF" w14:textId="77777777" w:rsidR="00F416FD" w:rsidRPr="00956347" w:rsidRDefault="00F416FD" w:rsidP="00F416FD">
      <w:pPr>
        <w:rPr>
          <w:sz w:val="2"/>
          <w:szCs w:val="2"/>
        </w:rPr>
      </w:pPr>
    </w:p>
    <w:tbl>
      <w:tblPr>
        <w:tblStyle w:val="a6"/>
        <w:tblW w:w="5910" w:type="dxa"/>
        <w:tblInd w:w="254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1477"/>
        <w:gridCol w:w="1477"/>
        <w:gridCol w:w="1478"/>
        <w:gridCol w:w="1478"/>
      </w:tblGrid>
      <w:tr w:rsidR="00F416FD" w:rsidRPr="006A5EE7" w14:paraId="00CC661B" w14:textId="77777777" w:rsidTr="0036524E">
        <w:tc>
          <w:tcPr>
            <w:tcW w:w="1477" w:type="dxa"/>
            <w:shd w:val="clear" w:color="auto" w:fill="EFEFEF"/>
            <w:tcMar>
              <w:top w:w="100" w:type="dxa"/>
              <w:left w:w="100" w:type="dxa"/>
              <w:bottom w:w="100" w:type="dxa"/>
              <w:right w:w="100" w:type="dxa"/>
            </w:tcMar>
          </w:tcPr>
          <w:p w14:paraId="23985888" w14:textId="77777777" w:rsidR="00F416FD" w:rsidRPr="006A5EE7" w:rsidRDefault="00F416FD" w:rsidP="000534F3">
            <w:pPr>
              <w:widowControl w:val="0"/>
              <w:spacing w:before="0"/>
              <w:jc w:val="center"/>
              <w:rPr>
                <w:b/>
                <w:sz w:val="20"/>
                <w:szCs w:val="20"/>
              </w:rPr>
            </w:pPr>
            <w:r w:rsidRPr="006A5EE7">
              <w:rPr>
                <w:b/>
                <w:sz w:val="20"/>
                <w:szCs w:val="20"/>
              </w:rPr>
              <w:t>Camera</w:t>
            </w:r>
          </w:p>
        </w:tc>
        <w:tc>
          <w:tcPr>
            <w:tcW w:w="1477" w:type="dxa"/>
            <w:shd w:val="clear" w:color="auto" w:fill="EFEFEF"/>
            <w:tcMar>
              <w:top w:w="100" w:type="dxa"/>
              <w:left w:w="100" w:type="dxa"/>
              <w:bottom w:w="100" w:type="dxa"/>
              <w:right w:w="100" w:type="dxa"/>
            </w:tcMar>
          </w:tcPr>
          <w:p w14:paraId="2689108E" w14:textId="77777777" w:rsidR="00F416FD" w:rsidRPr="006A5EE7" w:rsidRDefault="00F416FD" w:rsidP="000534F3">
            <w:pPr>
              <w:widowControl w:val="0"/>
              <w:spacing w:before="0"/>
              <w:jc w:val="center"/>
              <w:rPr>
                <w:b/>
                <w:sz w:val="20"/>
                <w:szCs w:val="20"/>
              </w:rPr>
            </w:pPr>
            <w:r w:rsidRPr="006A5EE7">
              <w:rPr>
                <w:b/>
                <w:sz w:val="20"/>
                <w:szCs w:val="20"/>
              </w:rPr>
              <w:t>Horizontal</w:t>
            </w:r>
          </w:p>
        </w:tc>
        <w:tc>
          <w:tcPr>
            <w:tcW w:w="1477" w:type="dxa"/>
            <w:shd w:val="clear" w:color="auto" w:fill="EFEFEF"/>
            <w:tcMar>
              <w:top w:w="100" w:type="dxa"/>
              <w:left w:w="100" w:type="dxa"/>
              <w:bottom w:w="100" w:type="dxa"/>
              <w:right w:w="100" w:type="dxa"/>
            </w:tcMar>
          </w:tcPr>
          <w:p w14:paraId="734CE56F" w14:textId="77777777" w:rsidR="00F416FD" w:rsidRPr="006A5EE7" w:rsidRDefault="00F416FD" w:rsidP="000534F3">
            <w:pPr>
              <w:widowControl w:val="0"/>
              <w:spacing w:before="0"/>
              <w:jc w:val="center"/>
              <w:rPr>
                <w:b/>
                <w:sz w:val="20"/>
                <w:szCs w:val="20"/>
              </w:rPr>
            </w:pPr>
            <w:r w:rsidRPr="006A5EE7">
              <w:rPr>
                <w:b/>
                <w:sz w:val="20"/>
                <w:szCs w:val="20"/>
              </w:rPr>
              <w:t>Vertical</w:t>
            </w:r>
          </w:p>
        </w:tc>
        <w:tc>
          <w:tcPr>
            <w:tcW w:w="1477" w:type="dxa"/>
            <w:shd w:val="clear" w:color="auto" w:fill="EFEFEF"/>
            <w:tcMar>
              <w:top w:w="100" w:type="dxa"/>
              <w:left w:w="100" w:type="dxa"/>
              <w:bottom w:w="100" w:type="dxa"/>
              <w:right w:w="100" w:type="dxa"/>
            </w:tcMar>
          </w:tcPr>
          <w:p w14:paraId="680AC8F6" w14:textId="77777777" w:rsidR="00F416FD" w:rsidRPr="006A5EE7" w:rsidRDefault="00F416FD" w:rsidP="000534F3">
            <w:pPr>
              <w:widowControl w:val="0"/>
              <w:spacing w:before="0"/>
              <w:jc w:val="center"/>
              <w:rPr>
                <w:b/>
                <w:sz w:val="20"/>
                <w:szCs w:val="20"/>
              </w:rPr>
            </w:pPr>
            <w:r w:rsidRPr="006A5EE7">
              <w:rPr>
                <w:b/>
                <w:sz w:val="20"/>
                <w:szCs w:val="20"/>
              </w:rPr>
              <w:t>Diagonal</w:t>
            </w:r>
          </w:p>
        </w:tc>
      </w:tr>
      <w:tr w:rsidR="00F416FD" w:rsidRPr="006A5EE7" w14:paraId="485659BC" w14:textId="77777777" w:rsidTr="0036524E">
        <w:tc>
          <w:tcPr>
            <w:tcW w:w="1477" w:type="dxa"/>
            <w:shd w:val="clear" w:color="auto" w:fill="F4CCCC"/>
            <w:tcMar>
              <w:top w:w="100" w:type="dxa"/>
              <w:left w:w="100" w:type="dxa"/>
              <w:bottom w:w="100" w:type="dxa"/>
              <w:right w:w="100" w:type="dxa"/>
            </w:tcMar>
          </w:tcPr>
          <w:p w14:paraId="3C75BA07" w14:textId="77777777" w:rsidR="00F416FD" w:rsidRPr="006A5EE7" w:rsidRDefault="00F416FD" w:rsidP="000534F3">
            <w:pPr>
              <w:widowControl w:val="0"/>
              <w:spacing w:before="0"/>
              <w:jc w:val="center"/>
              <w:rPr>
                <w:sz w:val="20"/>
                <w:szCs w:val="20"/>
              </w:rPr>
            </w:pPr>
            <w:r w:rsidRPr="006A5EE7">
              <w:rPr>
                <w:sz w:val="20"/>
                <w:szCs w:val="20"/>
              </w:rPr>
              <w:t>RGB</w:t>
            </w:r>
          </w:p>
        </w:tc>
        <w:tc>
          <w:tcPr>
            <w:tcW w:w="1477" w:type="dxa"/>
            <w:shd w:val="clear" w:color="auto" w:fill="F4CCCC"/>
            <w:tcMar>
              <w:top w:w="100" w:type="dxa"/>
              <w:left w:w="100" w:type="dxa"/>
              <w:bottom w:w="100" w:type="dxa"/>
              <w:right w:w="100" w:type="dxa"/>
            </w:tcMar>
          </w:tcPr>
          <w:p w14:paraId="0B6E7C6F" w14:textId="77777777" w:rsidR="00F416FD" w:rsidRPr="006A5EE7" w:rsidRDefault="00F416FD" w:rsidP="000534F3">
            <w:pPr>
              <w:widowControl w:val="0"/>
              <w:spacing w:before="0"/>
              <w:jc w:val="center"/>
              <w:rPr>
                <w:sz w:val="20"/>
                <w:szCs w:val="20"/>
              </w:rPr>
            </w:pPr>
            <w:r w:rsidRPr="006A5EE7">
              <w:rPr>
                <w:sz w:val="20"/>
                <w:szCs w:val="20"/>
              </w:rPr>
              <w:t>69.4° ± 3°</w:t>
            </w:r>
          </w:p>
        </w:tc>
        <w:tc>
          <w:tcPr>
            <w:tcW w:w="1477" w:type="dxa"/>
            <w:shd w:val="clear" w:color="auto" w:fill="F4CCCC"/>
            <w:tcMar>
              <w:top w:w="100" w:type="dxa"/>
              <w:left w:w="100" w:type="dxa"/>
              <w:bottom w:w="100" w:type="dxa"/>
              <w:right w:w="100" w:type="dxa"/>
            </w:tcMar>
          </w:tcPr>
          <w:p w14:paraId="28A85DC1" w14:textId="77777777" w:rsidR="00F416FD" w:rsidRPr="006A5EE7" w:rsidRDefault="00F416FD" w:rsidP="000534F3">
            <w:pPr>
              <w:widowControl w:val="0"/>
              <w:spacing w:before="0"/>
              <w:jc w:val="center"/>
              <w:rPr>
                <w:sz w:val="20"/>
                <w:szCs w:val="20"/>
              </w:rPr>
            </w:pPr>
            <w:r w:rsidRPr="006A5EE7">
              <w:rPr>
                <w:sz w:val="20"/>
                <w:szCs w:val="20"/>
              </w:rPr>
              <w:t>42.5° ± 3°</w:t>
            </w:r>
          </w:p>
        </w:tc>
        <w:tc>
          <w:tcPr>
            <w:tcW w:w="1477" w:type="dxa"/>
            <w:shd w:val="clear" w:color="auto" w:fill="F4CCCC"/>
            <w:tcMar>
              <w:top w:w="100" w:type="dxa"/>
              <w:left w:w="100" w:type="dxa"/>
              <w:bottom w:w="100" w:type="dxa"/>
              <w:right w:w="100" w:type="dxa"/>
            </w:tcMar>
          </w:tcPr>
          <w:p w14:paraId="5E218E20" w14:textId="77777777" w:rsidR="00F416FD" w:rsidRPr="006A5EE7" w:rsidRDefault="00F416FD" w:rsidP="000534F3">
            <w:pPr>
              <w:widowControl w:val="0"/>
              <w:spacing w:before="0"/>
              <w:jc w:val="center"/>
              <w:rPr>
                <w:sz w:val="20"/>
                <w:szCs w:val="20"/>
              </w:rPr>
            </w:pPr>
            <w:r w:rsidRPr="006A5EE7">
              <w:rPr>
                <w:sz w:val="20"/>
                <w:szCs w:val="20"/>
              </w:rPr>
              <w:t>77° ± 3°</w:t>
            </w:r>
          </w:p>
        </w:tc>
      </w:tr>
      <w:tr w:rsidR="00F416FD" w:rsidRPr="006A5EE7" w14:paraId="0C1FFC61" w14:textId="77777777" w:rsidTr="0036524E">
        <w:tc>
          <w:tcPr>
            <w:tcW w:w="1477" w:type="dxa"/>
            <w:shd w:val="clear" w:color="auto" w:fill="auto"/>
            <w:tcMar>
              <w:top w:w="100" w:type="dxa"/>
              <w:left w:w="100" w:type="dxa"/>
              <w:bottom w:w="100" w:type="dxa"/>
              <w:right w:w="100" w:type="dxa"/>
            </w:tcMar>
          </w:tcPr>
          <w:p w14:paraId="33BD61A8" w14:textId="77777777" w:rsidR="00F416FD" w:rsidRPr="006A5EE7" w:rsidRDefault="00F416FD" w:rsidP="000534F3">
            <w:pPr>
              <w:widowControl w:val="0"/>
              <w:spacing w:before="0"/>
              <w:jc w:val="center"/>
              <w:rPr>
                <w:sz w:val="20"/>
                <w:szCs w:val="20"/>
              </w:rPr>
            </w:pPr>
            <w:r w:rsidRPr="006A5EE7">
              <w:rPr>
                <w:sz w:val="20"/>
                <w:szCs w:val="20"/>
              </w:rPr>
              <w:t>Depth</w:t>
            </w:r>
          </w:p>
        </w:tc>
        <w:tc>
          <w:tcPr>
            <w:tcW w:w="1477" w:type="dxa"/>
            <w:shd w:val="clear" w:color="auto" w:fill="auto"/>
            <w:tcMar>
              <w:top w:w="100" w:type="dxa"/>
              <w:left w:w="100" w:type="dxa"/>
              <w:bottom w:w="100" w:type="dxa"/>
              <w:right w:w="100" w:type="dxa"/>
            </w:tcMar>
          </w:tcPr>
          <w:p w14:paraId="03583424" w14:textId="3550E7EE" w:rsidR="00F416FD" w:rsidRPr="006A5EE7" w:rsidRDefault="004C74D3" w:rsidP="000534F3">
            <w:pPr>
              <w:widowControl w:val="0"/>
              <w:spacing w:before="0"/>
              <w:jc w:val="center"/>
              <w:rPr>
                <w:sz w:val="20"/>
                <w:szCs w:val="20"/>
              </w:rPr>
            </w:pPr>
            <w:r w:rsidRPr="006A5EE7">
              <w:rPr>
                <w:sz w:val="20"/>
                <w:szCs w:val="20"/>
              </w:rPr>
              <w:t>65</w:t>
            </w:r>
            <w:r w:rsidR="00F416FD" w:rsidRPr="006A5EE7">
              <w:rPr>
                <w:sz w:val="20"/>
                <w:szCs w:val="20"/>
              </w:rPr>
              <w:t xml:space="preserve">° ± </w:t>
            </w:r>
            <w:r w:rsidRPr="006A5EE7">
              <w:rPr>
                <w:sz w:val="20"/>
                <w:szCs w:val="20"/>
              </w:rPr>
              <w:t>2</w:t>
            </w:r>
            <w:r w:rsidR="00F416FD" w:rsidRPr="006A5EE7">
              <w:rPr>
                <w:sz w:val="20"/>
                <w:szCs w:val="20"/>
              </w:rPr>
              <w:t>°</w:t>
            </w:r>
          </w:p>
        </w:tc>
        <w:tc>
          <w:tcPr>
            <w:tcW w:w="1477" w:type="dxa"/>
            <w:shd w:val="clear" w:color="auto" w:fill="auto"/>
            <w:tcMar>
              <w:top w:w="100" w:type="dxa"/>
              <w:left w:w="100" w:type="dxa"/>
              <w:bottom w:w="100" w:type="dxa"/>
              <w:right w:w="100" w:type="dxa"/>
            </w:tcMar>
          </w:tcPr>
          <w:p w14:paraId="69D4EED7" w14:textId="3E14F818" w:rsidR="00F416FD" w:rsidRPr="006A5EE7" w:rsidRDefault="004C74D3" w:rsidP="000534F3">
            <w:pPr>
              <w:widowControl w:val="0"/>
              <w:spacing w:before="0"/>
              <w:jc w:val="center"/>
              <w:rPr>
                <w:sz w:val="20"/>
                <w:szCs w:val="20"/>
              </w:rPr>
            </w:pPr>
            <w:r w:rsidRPr="006A5EE7">
              <w:rPr>
                <w:sz w:val="20"/>
                <w:szCs w:val="20"/>
              </w:rPr>
              <w:t>40</w:t>
            </w:r>
            <w:r w:rsidR="00F416FD" w:rsidRPr="006A5EE7">
              <w:rPr>
                <w:sz w:val="20"/>
                <w:szCs w:val="20"/>
              </w:rPr>
              <w:t>° ± 1°</w:t>
            </w:r>
          </w:p>
        </w:tc>
        <w:tc>
          <w:tcPr>
            <w:tcW w:w="1477" w:type="dxa"/>
            <w:shd w:val="clear" w:color="auto" w:fill="auto"/>
            <w:tcMar>
              <w:top w:w="100" w:type="dxa"/>
              <w:left w:w="100" w:type="dxa"/>
              <w:bottom w:w="100" w:type="dxa"/>
              <w:right w:w="100" w:type="dxa"/>
            </w:tcMar>
          </w:tcPr>
          <w:p w14:paraId="28DB9CED" w14:textId="1AAF7525" w:rsidR="00F416FD" w:rsidRPr="006A5EE7" w:rsidRDefault="004C74D3" w:rsidP="000534F3">
            <w:pPr>
              <w:widowControl w:val="0"/>
              <w:spacing w:before="0"/>
              <w:jc w:val="center"/>
              <w:rPr>
                <w:sz w:val="20"/>
                <w:szCs w:val="20"/>
              </w:rPr>
            </w:pPr>
            <w:r w:rsidRPr="006A5EE7">
              <w:rPr>
                <w:sz w:val="20"/>
                <w:szCs w:val="20"/>
              </w:rPr>
              <w:t>72</w:t>
            </w:r>
            <w:r w:rsidR="00F416FD" w:rsidRPr="006A5EE7">
              <w:rPr>
                <w:sz w:val="20"/>
                <w:szCs w:val="20"/>
              </w:rPr>
              <w:t xml:space="preserve">° ± </w:t>
            </w:r>
            <w:r w:rsidRPr="006A5EE7">
              <w:rPr>
                <w:sz w:val="20"/>
                <w:szCs w:val="20"/>
              </w:rPr>
              <w:t>2</w:t>
            </w:r>
            <w:r w:rsidR="00F416FD" w:rsidRPr="006A5EE7">
              <w:rPr>
                <w:sz w:val="20"/>
                <w:szCs w:val="20"/>
              </w:rPr>
              <w:t>°</w:t>
            </w:r>
          </w:p>
        </w:tc>
      </w:tr>
    </w:tbl>
    <w:p w14:paraId="26DF9B95" w14:textId="139322B7" w:rsidR="00F416FD" w:rsidRPr="006A5EE7" w:rsidRDefault="00F416FD" w:rsidP="00FF52BA">
      <w:pPr>
        <w:jc w:val="center"/>
        <w:rPr>
          <w:sz w:val="20"/>
          <w:szCs w:val="20"/>
        </w:rPr>
      </w:pPr>
      <w:r w:rsidRPr="006A5EE7">
        <w:rPr>
          <w:sz w:val="20"/>
          <w:szCs w:val="20"/>
        </w:rPr>
        <w:t xml:space="preserve">Table </w:t>
      </w:r>
      <w:r w:rsidR="00207275" w:rsidRPr="006A5EE7">
        <w:rPr>
          <w:sz w:val="20"/>
          <w:szCs w:val="20"/>
        </w:rPr>
        <w:t>4</w:t>
      </w:r>
      <w:r w:rsidRPr="006A5EE7">
        <w:rPr>
          <w:sz w:val="20"/>
          <w:szCs w:val="20"/>
        </w:rPr>
        <w:t>. Intel RealSense D4</w:t>
      </w:r>
      <w:r w:rsidR="002147DA" w:rsidRPr="006A5EE7">
        <w:rPr>
          <w:sz w:val="20"/>
          <w:szCs w:val="20"/>
        </w:rPr>
        <w:t>1</w:t>
      </w:r>
      <w:r w:rsidRPr="006A5EE7">
        <w:rPr>
          <w:sz w:val="20"/>
          <w:szCs w:val="20"/>
        </w:rPr>
        <w:t>5 field of view</w:t>
      </w:r>
    </w:p>
    <w:p w14:paraId="1AA50C20" w14:textId="6229580B" w:rsidR="00F416FD" w:rsidRDefault="00F416FD" w:rsidP="007D1E34">
      <w:pPr>
        <w:pStyle w:val="Heading2"/>
        <w:numPr>
          <w:ilvl w:val="0"/>
          <w:numId w:val="9"/>
        </w:numPr>
        <w:ind w:left="426" w:hanging="284"/>
      </w:pPr>
      <w:bookmarkStart w:id="15" w:name="_Toc61513421"/>
      <w:r>
        <w:t>Integrated Data Acquisition (DAQ)</w:t>
      </w:r>
      <w:bookmarkEnd w:id="15"/>
    </w:p>
    <w:p w14:paraId="63D5E9E6" w14:textId="311AAD6C" w:rsidR="00451003" w:rsidRPr="006A5EE7" w:rsidRDefault="005675D2">
      <w:pPr>
        <w:pBdr>
          <w:top w:val="nil"/>
          <w:left w:val="nil"/>
          <w:bottom w:val="nil"/>
          <w:right w:val="nil"/>
          <w:between w:val="nil"/>
        </w:pBdr>
        <w:rPr>
          <w:noProof/>
          <w:sz w:val="20"/>
          <w:szCs w:val="20"/>
        </w:rPr>
      </w:pPr>
      <w:r w:rsidRPr="006A5EE7">
        <w:rPr>
          <w:sz w:val="20"/>
          <w:szCs w:val="20"/>
        </w:rPr>
        <w:t xml:space="preserve">The QArm’s end-effector comes equipped with a Data Acquisition (DAQ) PCB with </w:t>
      </w:r>
      <w:r w:rsidR="00C30700" w:rsidRPr="006A5EE7">
        <w:rPr>
          <w:sz w:val="20"/>
          <w:szCs w:val="20"/>
        </w:rPr>
        <w:t>two user connectors, two ADCs and a relay for enabling 12V</w:t>
      </w:r>
      <w:r w:rsidRPr="006A5EE7">
        <w:rPr>
          <w:sz w:val="20"/>
          <w:szCs w:val="20"/>
        </w:rPr>
        <w:t xml:space="preserve">. These components are summarized in Table 5 and displayed in Figure </w:t>
      </w:r>
      <w:r w:rsidR="00656E2E" w:rsidRPr="006A5EE7">
        <w:rPr>
          <w:sz w:val="20"/>
          <w:szCs w:val="20"/>
        </w:rPr>
        <w:t>8</w:t>
      </w:r>
      <w:r w:rsidRPr="006A5EE7">
        <w:rPr>
          <w:sz w:val="20"/>
          <w:szCs w:val="20"/>
        </w:rPr>
        <w:t>.</w:t>
      </w:r>
      <w:r w:rsidRPr="006A5EE7">
        <w:rPr>
          <w:noProof/>
          <w:sz w:val="20"/>
          <w:szCs w:val="20"/>
        </w:rPr>
        <w:t xml:space="preserve"> </w:t>
      </w:r>
      <w:r w:rsidR="007D6DD9" w:rsidRPr="006A5EE7">
        <w:rPr>
          <w:noProof/>
          <w:sz w:val="20"/>
          <w:szCs w:val="20"/>
        </w:rPr>
        <w:t xml:space="preserve">Note that </w:t>
      </w:r>
      <w:r w:rsidR="007D6DD9" w:rsidRPr="006A5EE7">
        <w:rPr>
          <w:sz w:val="20"/>
          <w:szCs w:val="20"/>
        </w:rPr>
        <w:t>while the end-effector board provides connections for external user devices, users are responsible for certifying any modifications or additions they make to the default configuration</w:t>
      </w:r>
      <w:r w:rsidR="006A5EE7">
        <w:rPr>
          <w:sz w:val="20"/>
          <w:szCs w:val="20"/>
        </w:rPr>
        <w:t>.</w:t>
      </w:r>
    </w:p>
    <w:p w14:paraId="1CE30C07" w14:textId="52E634FC" w:rsidR="0074271F" w:rsidRDefault="00516DD6" w:rsidP="0074271F">
      <w:pPr>
        <w:pBdr>
          <w:top w:val="nil"/>
          <w:left w:val="nil"/>
          <w:bottom w:val="nil"/>
          <w:right w:val="nil"/>
          <w:between w:val="nil"/>
        </w:pBdr>
        <w:jc w:val="center"/>
        <w:rPr>
          <w:noProof/>
        </w:rPr>
      </w:pPr>
      <w:r>
        <w:rPr>
          <w:noProof/>
        </w:rPr>
        <w:drawing>
          <wp:inline distT="0" distB="0" distL="0" distR="0" wp14:anchorId="55C79921" wp14:editId="13E0907D">
            <wp:extent cx="5357004" cy="28845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284"/>
                    <a:stretch/>
                  </pic:blipFill>
                  <pic:spPr bwMode="auto">
                    <a:xfrm>
                      <a:off x="0" y="0"/>
                      <a:ext cx="5420177" cy="2918555"/>
                    </a:xfrm>
                    <a:prstGeom prst="rect">
                      <a:avLst/>
                    </a:prstGeom>
                    <a:noFill/>
                    <a:ln>
                      <a:noFill/>
                    </a:ln>
                    <a:extLst>
                      <a:ext uri="{53640926-AAD7-44D8-BBD7-CCE9431645EC}">
                        <a14:shadowObscured xmlns:a14="http://schemas.microsoft.com/office/drawing/2010/main"/>
                      </a:ext>
                    </a:extLst>
                  </pic:spPr>
                </pic:pic>
              </a:graphicData>
            </a:graphic>
          </wp:inline>
        </w:drawing>
      </w:r>
    </w:p>
    <w:p w14:paraId="27F9386B" w14:textId="533C1EC6" w:rsidR="00451003" w:rsidRPr="00956347" w:rsidRDefault="005675D2" w:rsidP="00956347">
      <w:pPr>
        <w:spacing w:before="0"/>
        <w:jc w:val="center"/>
        <w:rPr>
          <w:sz w:val="20"/>
          <w:szCs w:val="20"/>
        </w:rPr>
      </w:pPr>
      <w:r w:rsidRPr="00956347">
        <w:rPr>
          <w:sz w:val="20"/>
          <w:szCs w:val="20"/>
        </w:rPr>
        <w:t>F</w:t>
      </w:r>
      <w:r w:rsidR="0068350F" w:rsidRPr="00956347">
        <w:rPr>
          <w:sz w:val="20"/>
          <w:szCs w:val="20"/>
        </w:rPr>
        <w:t xml:space="preserve">igure </w:t>
      </w:r>
      <w:r w:rsidR="00656E2E" w:rsidRPr="00956347">
        <w:rPr>
          <w:sz w:val="20"/>
          <w:szCs w:val="20"/>
        </w:rPr>
        <w:t>8</w:t>
      </w:r>
      <w:r w:rsidR="0068350F" w:rsidRPr="00956347">
        <w:rPr>
          <w:sz w:val="20"/>
          <w:szCs w:val="20"/>
        </w:rPr>
        <w:t>. Q</w:t>
      </w:r>
      <w:r w:rsidR="00207275" w:rsidRPr="00956347">
        <w:rPr>
          <w:sz w:val="20"/>
          <w:szCs w:val="20"/>
        </w:rPr>
        <w:t>Arm</w:t>
      </w:r>
      <w:r w:rsidR="0068350F" w:rsidRPr="00956347">
        <w:rPr>
          <w:sz w:val="20"/>
          <w:szCs w:val="20"/>
        </w:rPr>
        <w:t xml:space="preserve"> </w:t>
      </w:r>
      <w:r w:rsidR="00207275" w:rsidRPr="00956347">
        <w:rPr>
          <w:sz w:val="20"/>
          <w:szCs w:val="20"/>
        </w:rPr>
        <w:t>End-Effector IO Board</w:t>
      </w:r>
    </w:p>
    <w:p w14:paraId="5AE3E482" w14:textId="16F9D342" w:rsidR="00DE4870" w:rsidRDefault="00DE4870" w:rsidP="00DF7103">
      <w:pPr>
        <w:jc w:val="center"/>
      </w:pPr>
    </w:p>
    <w:tbl>
      <w:tblPr>
        <w:tblStyle w:val="a0"/>
        <w:tblW w:w="1081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660"/>
        <w:gridCol w:w="4292"/>
        <w:gridCol w:w="708"/>
        <w:gridCol w:w="5155"/>
      </w:tblGrid>
      <w:tr w:rsidR="00DE4870" w14:paraId="506A32AB" w14:textId="77777777" w:rsidTr="00937CF6">
        <w:tc>
          <w:tcPr>
            <w:tcW w:w="10815" w:type="dxa"/>
            <w:gridSpan w:val="4"/>
            <w:shd w:val="clear" w:color="auto" w:fill="FFFFFF" w:themeFill="background1"/>
            <w:tcMar>
              <w:top w:w="99" w:type="dxa"/>
              <w:left w:w="99" w:type="dxa"/>
              <w:bottom w:w="99" w:type="dxa"/>
              <w:right w:w="99" w:type="dxa"/>
            </w:tcMar>
          </w:tcPr>
          <w:p w14:paraId="6AC6319D" w14:textId="7CA1FEB4" w:rsidR="00DE4870" w:rsidRPr="006A5EE7" w:rsidRDefault="00DE4870" w:rsidP="0066625F">
            <w:pPr>
              <w:widowControl w:val="0"/>
              <w:pBdr>
                <w:top w:val="nil"/>
                <w:left w:val="nil"/>
                <w:bottom w:val="nil"/>
                <w:right w:val="nil"/>
                <w:between w:val="nil"/>
              </w:pBdr>
              <w:spacing w:before="0"/>
              <w:jc w:val="left"/>
              <w:rPr>
                <w:b/>
                <w:sz w:val="20"/>
                <w:szCs w:val="20"/>
              </w:rPr>
            </w:pPr>
            <w:r w:rsidRPr="006A5EE7">
              <w:rPr>
                <w:b/>
                <w:sz w:val="20"/>
                <w:szCs w:val="20"/>
              </w:rPr>
              <w:t>User Connector 1</w:t>
            </w:r>
          </w:p>
        </w:tc>
      </w:tr>
      <w:tr w:rsidR="00DE4870" w14:paraId="60D12AD4" w14:textId="77777777" w:rsidTr="0036524E">
        <w:tc>
          <w:tcPr>
            <w:tcW w:w="660" w:type="dxa"/>
            <w:shd w:val="clear" w:color="auto" w:fill="EFEFEF"/>
            <w:tcMar>
              <w:top w:w="99" w:type="dxa"/>
              <w:left w:w="99" w:type="dxa"/>
              <w:bottom w:w="99" w:type="dxa"/>
              <w:right w:w="99" w:type="dxa"/>
            </w:tcMar>
          </w:tcPr>
          <w:p w14:paraId="2D3E960E" w14:textId="6B701C00" w:rsidR="00DE4870" w:rsidRPr="006A5EE7" w:rsidRDefault="00DE4870" w:rsidP="00DE4870">
            <w:pPr>
              <w:widowControl w:val="0"/>
              <w:pBdr>
                <w:top w:val="nil"/>
                <w:left w:val="nil"/>
                <w:bottom w:val="nil"/>
                <w:right w:val="nil"/>
                <w:between w:val="nil"/>
              </w:pBdr>
              <w:spacing w:before="0"/>
              <w:jc w:val="center"/>
              <w:rPr>
                <w:b/>
                <w:sz w:val="20"/>
                <w:szCs w:val="20"/>
              </w:rPr>
            </w:pPr>
            <w:r w:rsidRPr="006A5EE7">
              <w:rPr>
                <w:b/>
                <w:sz w:val="20"/>
                <w:szCs w:val="20"/>
              </w:rPr>
              <w:t>Pin</w:t>
            </w:r>
          </w:p>
        </w:tc>
        <w:tc>
          <w:tcPr>
            <w:tcW w:w="4292" w:type="dxa"/>
            <w:shd w:val="clear" w:color="auto" w:fill="EFEFEF"/>
            <w:tcMar>
              <w:top w:w="99" w:type="dxa"/>
              <w:left w:w="99" w:type="dxa"/>
              <w:bottom w:w="99" w:type="dxa"/>
              <w:right w:w="99" w:type="dxa"/>
            </w:tcMar>
          </w:tcPr>
          <w:p w14:paraId="550F660F" w14:textId="4AE6127D" w:rsidR="00DE4870" w:rsidRPr="006A5EE7" w:rsidRDefault="00DE4870" w:rsidP="00DE4870">
            <w:pPr>
              <w:widowControl w:val="0"/>
              <w:pBdr>
                <w:top w:val="nil"/>
                <w:left w:val="nil"/>
                <w:bottom w:val="nil"/>
                <w:right w:val="nil"/>
                <w:between w:val="nil"/>
              </w:pBdr>
              <w:spacing w:before="0"/>
              <w:jc w:val="left"/>
              <w:rPr>
                <w:b/>
                <w:sz w:val="20"/>
                <w:szCs w:val="20"/>
              </w:rPr>
            </w:pPr>
            <w:r w:rsidRPr="006A5EE7">
              <w:rPr>
                <w:b/>
                <w:sz w:val="20"/>
                <w:szCs w:val="20"/>
              </w:rPr>
              <w:t>Function – Main (Alternate)</w:t>
            </w:r>
            <w:r w:rsidR="00C04912">
              <w:rPr>
                <w:b/>
                <w:sz w:val="20"/>
                <w:szCs w:val="20"/>
              </w:rPr>
              <w:t xml:space="preserve"> [Details]</w:t>
            </w:r>
          </w:p>
        </w:tc>
        <w:tc>
          <w:tcPr>
            <w:tcW w:w="708" w:type="dxa"/>
            <w:shd w:val="clear" w:color="auto" w:fill="EFEFEF"/>
            <w:tcMar>
              <w:top w:w="99" w:type="dxa"/>
              <w:left w:w="99" w:type="dxa"/>
              <w:bottom w:w="99" w:type="dxa"/>
              <w:right w:w="99" w:type="dxa"/>
            </w:tcMar>
          </w:tcPr>
          <w:p w14:paraId="4ACB3885" w14:textId="49E48D9A" w:rsidR="00DE4870" w:rsidRPr="006A5EE7" w:rsidRDefault="00DE4870" w:rsidP="00DE4870">
            <w:pPr>
              <w:widowControl w:val="0"/>
              <w:pBdr>
                <w:top w:val="nil"/>
                <w:left w:val="nil"/>
                <w:bottom w:val="nil"/>
                <w:right w:val="nil"/>
                <w:between w:val="nil"/>
              </w:pBdr>
              <w:spacing w:before="0"/>
              <w:jc w:val="center"/>
              <w:rPr>
                <w:b/>
                <w:sz w:val="20"/>
                <w:szCs w:val="20"/>
              </w:rPr>
            </w:pPr>
            <w:r w:rsidRPr="006A5EE7">
              <w:rPr>
                <w:b/>
                <w:sz w:val="20"/>
                <w:szCs w:val="20"/>
              </w:rPr>
              <w:t>Pin</w:t>
            </w:r>
          </w:p>
        </w:tc>
        <w:tc>
          <w:tcPr>
            <w:tcW w:w="5155" w:type="dxa"/>
            <w:shd w:val="clear" w:color="auto" w:fill="EFEFEF"/>
            <w:tcMar>
              <w:top w:w="99" w:type="dxa"/>
              <w:left w:w="99" w:type="dxa"/>
              <w:bottom w:w="99" w:type="dxa"/>
              <w:right w:w="99" w:type="dxa"/>
            </w:tcMar>
          </w:tcPr>
          <w:p w14:paraId="714435CF" w14:textId="3C47138A" w:rsidR="00DE4870" w:rsidRPr="006A5EE7" w:rsidRDefault="00DE4870" w:rsidP="00DE4870">
            <w:pPr>
              <w:widowControl w:val="0"/>
              <w:pBdr>
                <w:top w:val="nil"/>
                <w:left w:val="nil"/>
                <w:bottom w:val="nil"/>
                <w:right w:val="nil"/>
                <w:between w:val="nil"/>
              </w:pBdr>
              <w:spacing w:before="0"/>
              <w:jc w:val="left"/>
              <w:rPr>
                <w:b/>
                <w:sz w:val="20"/>
                <w:szCs w:val="20"/>
              </w:rPr>
            </w:pPr>
            <w:r w:rsidRPr="006A5EE7">
              <w:rPr>
                <w:b/>
                <w:sz w:val="20"/>
                <w:szCs w:val="20"/>
              </w:rPr>
              <w:t>Function – Main (Alternate)</w:t>
            </w:r>
            <w:r w:rsidR="00C04912">
              <w:rPr>
                <w:b/>
                <w:sz w:val="20"/>
                <w:szCs w:val="20"/>
              </w:rPr>
              <w:t xml:space="preserve"> [Details]</w:t>
            </w:r>
          </w:p>
        </w:tc>
      </w:tr>
      <w:tr w:rsidR="0066625F" w14:paraId="23707029" w14:textId="77777777" w:rsidTr="0036524E">
        <w:tc>
          <w:tcPr>
            <w:tcW w:w="660" w:type="dxa"/>
            <w:shd w:val="clear" w:color="auto" w:fill="F4CCCC"/>
            <w:tcMar>
              <w:top w:w="99" w:type="dxa"/>
              <w:left w:w="99" w:type="dxa"/>
              <w:bottom w:w="99" w:type="dxa"/>
              <w:right w:w="99" w:type="dxa"/>
            </w:tcMar>
          </w:tcPr>
          <w:p w14:paraId="5364DEC1"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1</w:t>
            </w:r>
          </w:p>
        </w:tc>
        <w:tc>
          <w:tcPr>
            <w:tcW w:w="4292" w:type="dxa"/>
            <w:shd w:val="clear" w:color="auto" w:fill="F4CCCC"/>
            <w:tcMar>
              <w:top w:w="99" w:type="dxa"/>
              <w:left w:w="99" w:type="dxa"/>
              <w:bottom w:w="99" w:type="dxa"/>
              <w:right w:w="99" w:type="dxa"/>
            </w:tcMar>
          </w:tcPr>
          <w:p w14:paraId="5FC286DA" w14:textId="11A5A33A" w:rsidR="0066625F" w:rsidRPr="006A5EE7" w:rsidRDefault="0066625F" w:rsidP="0066625F">
            <w:pPr>
              <w:widowControl w:val="0"/>
              <w:pBdr>
                <w:top w:val="nil"/>
                <w:left w:val="nil"/>
                <w:bottom w:val="nil"/>
                <w:right w:val="nil"/>
                <w:between w:val="nil"/>
              </w:pBdr>
              <w:spacing w:before="0"/>
              <w:jc w:val="left"/>
              <w:rPr>
                <w:sz w:val="20"/>
                <w:szCs w:val="20"/>
              </w:rPr>
            </w:pPr>
            <m:oMath>
              <m:r>
                <w:rPr>
                  <w:rFonts w:ascii="Cambria Math" w:hAnsi="Cambria Math"/>
                  <w:sz w:val="20"/>
                  <w:szCs w:val="20"/>
                </w:rPr>
                <m:t>+5 V</m:t>
              </m:r>
            </m:oMath>
            <w:r w:rsidRPr="006A5EE7">
              <w:rPr>
                <w:sz w:val="20"/>
                <w:szCs w:val="20"/>
              </w:rPr>
              <w:t xml:space="preserve"> Supply</w:t>
            </w:r>
            <w:r w:rsidR="00C04912">
              <w:rPr>
                <w:sz w:val="20"/>
                <w:szCs w:val="20"/>
              </w:rPr>
              <w:t xml:space="preserve"> [</w:t>
            </w:r>
            <m:oMath>
              <m:r>
                <w:rPr>
                  <w:rFonts w:ascii="Cambria Math" w:hAnsi="Cambria Math"/>
                  <w:sz w:val="20"/>
                  <w:szCs w:val="20"/>
                </w:rPr>
                <m:t>600 mA</m:t>
              </m:r>
            </m:oMath>
            <w:r w:rsidR="00C04912">
              <w:rPr>
                <w:sz w:val="20"/>
                <w:szCs w:val="20"/>
              </w:rPr>
              <w:t>]</w:t>
            </w:r>
          </w:p>
        </w:tc>
        <w:tc>
          <w:tcPr>
            <w:tcW w:w="708" w:type="dxa"/>
            <w:shd w:val="clear" w:color="auto" w:fill="F4CCCC"/>
            <w:tcMar>
              <w:top w:w="99" w:type="dxa"/>
              <w:left w:w="99" w:type="dxa"/>
              <w:bottom w:w="99" w:type="dxa"/>
              <w:right w:w="99" w:type="dxa"/>
            </w:tcMar>
          </w:tcPr>
          <w:p w14:paraId="44BC32E2"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9</w:t>
            </w:r>
          </w:p>
        </w:tc>
        <w:tc>
          <w:tcPr>
            <w:tcW w:w="5155" w:type="dxa"/>
            <w:shd w:val="clear" w:color="auto" w:fill="F4CCCC"/>
            <w:tcMar>
              <w:top w:w="99" w:type="dxa"/>
              <w:left w:w="99" w:type="dxa"/>
              <w:bottom w:w="99" w:type="dxa"/>
              <w:right w:w="99" w:type="dxa"/>
            </w:tcMar>
          </w:tcPr>
          <w:p w14:paraId="02F8F234" w14:textId="0FC8B729" w:rsidR="0066625F" w:rsidRPr="006A5EE7" w:rsidRDefault="0066625F" w:rsidP="0066625F">
            <w:pPr>
              <w:widowControl w:val="0"/>
              <w:spacing w:before="0"/>
              <w:jc w:val="left"/>
              <w:rPr>
                <w:sz w:val="20"/>
                <w:szCs w:val="20"/>
              </w:rPr>
            </w:pPr>
            <w:r w:rsidRPr="006A5EE7">
              <w:rPr>
                <w:sz w:val="20"/>
                <w:szCs w:val="20"/>
              </w:rPr>
              <w:t xml:space="preserve">Digital I/O </w:t>
            </w:r>
            <m:oMath>
              <m:r>
                <w:rPr>
                  <w:rFonts w:ascii="Cambria Math" w:hAnsi="Cambria Math"/>
                  <w:sz w:val="20"/>
                  <w:szCs w:val="20"/>
                </w:rPr>
                <m:t>0</m:t>
              </m:r>
            </m:oMath>
            <w:r w:rsidRPr="006A5EE7">
              <w:rPr>
                <w:sz w:val="20"/>
                <w:szCs w:val="20"/>
              </w:rPr>
              <w:t xml:space="preserve"> (Encoder CH</w:t>
            </w:r>
            <m:oMath>
              <m:r>
                <w:rPr>
                  <w:rFonts w:ascii="Cambria Math" w:hAnsi="Cambria Math"/>
                  <w:sz w:val="20"/>
                  <w:szCs w:val="20"/>
                </w:rPr>
                <m:t>2</m:t>
              </m:r>
            </m:oMath>
            <w:r w:rsidRPr="006A5EE7">
              <w:rPr>
                <w:sz w:val="20"/>
                <w:szCs w:val="20"/>
              </w:rPr>
              <w:t>)</w:t>
            </w:r>
          </w:p>
        </w:tc>
      </w:tr>
      <w:tr w:rsidR="0066625F" w14:paraId="6504F88C" w14:textId="77777777" w:rsidTr="0036524E">
        <w:tc>
          <w:tcPr>
            <w:tcW w:w="660" w:type="dxa"/>
            <w:shd w:val="clear" w:color="auto" w:fill="auto"/>
            <w:tcMar>
              <w:top w:w="99" w:type="dxa"/>
              <w:left w:w="99" w:type="dxa"/>
              <w:bottom w:w="99" w:type="dxa"/>
              <w:right w:w="99" w:type="dxa"/>
            </w:tcMar>
          </w:tcPr>
          <w:p w14:paraId="2B8BA260"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2</w:t>
            </w:r>
          </w:p>
        </w:tc>
        <w:tc>
          <w:tcPr>
            <w:tcW w:w="4292" w:type="dxa"/>
            <w:shd w:val="clear" w:color="auto" w:fill="auto"/>
            <w:tcMar>
              <w:top w:w="99" w:type="dxa"/>
              <w:left w:w="99" w:type="dxa"/>
              <w:bottom w:w="99" w:type="dxa"/>
              <w:right w:w="99" w:type="dxa"/>
            </w:tcMar>
          </w:tcPr>
          <w:p w14:paraId="26E10050" w14:textId="2B7DA332" w:rsidR="0066625F" w:rsidRPr="006A5EE7" w:rsidRDefault="0066625F" w:rsidP="0066625F">
            <w:pPr>
              <w:widowControl w:val="0"/>
              <w:pBdr>
                <w:top w:val="nil"/>
                <w:left w:val="nil"/>
                <w:bottom w:val="nil"/>
                <w:right w:val="nil"/>
                <w:between w:val="nil"/>
              </w:pBdr>
              <w:spacing w:before="0"/>
              <w:jc w:val="left"/>
              <w:rPr>
                <w:sz w:val="20"/>
                <w:szCs w:val="20"/>
              </w:rPr>
            </w:pPr>
            <w:r w:rsidRPr="006A5EE7">
              <w:rPr>
                <w:sz w:val="20"/>
                <w:szCs w:val="20"/>
              </w:rPr>
              <w:t>Ground</w:t>
            </w:r>
          </w:p>
        </w:tc>
        <w:tc>
          <w:tcPr>
            <w:tcW w:w="708" w:type="dxa"/>
            <w:shd w:val="clear" w:color="auto" w:fill="auto"/>
            <w:tcMar>
              <w:top w:w="99" w:type="dxa"/>
              <w:left w:w="99" w:type="dxa"/>
              <w:bottom w:w="99" w:type="dxa"/>
              <w:right w:w="99" w:type="dxa"/>
            </w:tcMar>
          </w:tcPr>
          <w:p w14:paraId="20D5C2D3"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10</w:t>
            </w:r>
          </w:p>
        </w:tc>
        <w:tc>
          <w:tcPr>
            <w:tcW w:w="5155" w:type="dxa"/>
            <w:shd w:val="clear" w:color="auto" w:fill="auto"/>
            <w:tcMar>
              <w:top w:w="99" w:type="dxa"/>
              <w:left w:w="99" w:type="dxa"/>
              <w:bottom w:w="99" w:type="dxa"/>
              <w:right w:w="99" w:type="dxa"/>
            </w:tcMar>
          </w:tcPr>
          <w:p w14:paraId="439FD040" w14:textId="22275E16" w:rsidR="0066625F" w:rsidRPr="006A5EE7" w:rsidRDefault="0066625F" w:rsidP="0066625F">
            <w:pPr>
              <w:widowControl w:val="0"/>
              <w:spacing w:before="0"/>
              <w:jc w:val="left"/>
              <w:rPr>
                <w:sz w:val="20"/>
                <w:szCs w:val="20"/>
              </w:rPr>
            </w:pPr>
            <w:r w:rsidRPr="006A5EE7">
              <w:rPr>
                <w:sz w:val="20"/>
                <w:szCs w:val="20"/>
              </w:rPr>
              <w:t xml:space="preserve">Digital I/O </w:t>
            </w:r>
            <m:oMath>
              <m:r>
                <w:rPr>
                  <w:rFonts w:ascii="Cambria Math" w:hAnsi="Cambria Math"/>
                  <w:sz w:val="20"/>
                  <w:szCs w:val="20"/>
                </w:rPr>
                <m:t>1</m:t>
              </m:r>
            </m:oMath>
            <w:r w:rsidRPr="006A5EE7">
              <w:rPr>
                <w:sz w:val="20"/>
                <w:szCs w:val="20"/>
              </w:rPr>
              <w:t xml:space="preserve"> (Encoder CH</w:t>
            </w:r>
            <m:oMath>
              <m:r>
                <w:rPr>
                  <w:rFonts w:ascii="Cambria Math" w:hAnsi="Cambria Math"/>
                  <w:sz w:val="20"/>
                  <w:szCs w:val="20"/>
                </w:rPr>
                <m:t>1</m:t>
              </m:r>
            </m:oMath>
            <w:r w:rsidRPr="006A5EE7">
              <w:rPr>
                <w:sz w:val="20"/>
                <w:szCs w:val="20"/>
              </w:rPr>
              <w:t>)</w:t>
            </w:r>
          </w:p>
        </w:tc>
      </w:tr>
      <w:tr w:rsidR="0066625F" w14:paraId="66E31E59" w14:textId="77777777" w:rsidTr="0036524E">
        <w:tc>
          <w:tcPr>
            <w:tcW w:w="660" w:type="dxa"/>
            <w:shd w:val="clear" w:color="auto" w:fill="F4CCCC"/>
            <w:tcMar>
              <w:top w:w="99" w:type="dxa"/>
              <w:left w:w="99" w:type="dxa"/>
              <w:bottom w:w="99" w:type="dxa"/>
              <w:right w:w="99" w:type="dxa"/>
            </w:tcMar>
          </w:tcPr>
          <w:p w14:paraId="0ABFEFC6"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3</w:t>
            </w:r>
          </w:p>
        </w:tc>
        <w:tc>
          <w:tcPr>
            <w:tcW w:w="4292" w:type="dxa"/>
            <w:shd w:val="clear" w:color="auto" w:fill="F4CCCC"/>
            <w:tcMar>
              <w:top w:w="99" w:type="dxa"/>
              <w:left w:w="99" w:type="dxa"/>
              <w:bottom w:w="99" w:type="dxa"/>
              <w:right w:w="99" w:type="dxa"/>
            </w:tcMar>
          </w:tcPr>
          <w:p w14:paraId="005E3B67" w14:textId="63D1F11C" w:rsidR="0066625F" w:rsidRPr="006A5EE7" w:rsidRDefault="0066625F" w:rsidP="0066625F">
            <w:pPr>
              <w:widowControl w:val="0"/>
              <w:pBdr>
                <w:top w:val="nil"/>
                <w:left w:val="nil"/>
                <w:bottom w:val="nil"/>
                <w:right w:val="nil"/>
                <w:between w:val="nil"/>
              </w:pBdr>
              <w:spacing w:before="0"/>
              <w:jc w:val="left"/>
              <w:rPr>
                <w:sz w:val="20"/>
                <w:szCs w:val="20"/>
              </w:rPr>
            </w:pPr>
            <m:oMath>
              <m:r>
                <w:rPr>
                  <w:rFonts w:ascii="Cambria Math" w:hAnsi="Cambria Math"/>
                  <w:sz w:val="20"/>
                  <w:szCs w:val="20"/>
                </w:rPr>
                <m:t>+3.3 V</m:t>
              </m:r>
            </m:oMath>
            <w:r w:rsidRPr="006A5EE7">
              <w:rPr>
                <w:sz w:val="20"/>
                <w:szCs w:val="20"/>
              </w:rPr>
              <w:t xml:space="preserve"> Supply</w:t>
            </w:r>
            <w:r w:rsidR="00C04912">
              <w:rPr>
                <w:sz w:val="20"/>
                <w:szCs w:val="20"/>
              </w:rPr>
              <w:t xml:space="preserve"> [</w:t>
            </w:r>
            <m:oMath>
              <m:r>
                <w:rPr>
                  <w:rFonts w:ascii="Cambria Math" w:hAnsi="Cambria Math"/>
                  <w:sz w:val="20"/>
                  <w:szCs w:val="20"/>
                </w:rPr>
                <m:t>500 mA</m:t>
              </m:r>
            </m:oMath>
            <w:r w:rsidR="00C04912">
              <w:rPr>
                <w:sz w:val="20"/>
                <w:szCs w:val="20"/>
              </w:rPr>
              <w:t>]</w:t>
            </w:r>
          </w:p>
        </w:tc>
        <w:tc>
          <w:tcPr>
            <w:tcW w:w="708" w:type="dxa"/>
            <w:shd w:val="clear" w:color="auto" w:fill="F4CCCC"/>
            <w:tcMar>
              <w:top w:w="99" w:type="dxa"/>
              <w:left w:w="99" w:type="dxa"/>
              <w:bottom w:w="99" w:type="dxa"/>
              <w:right w:w="99" w:type="dxa"/>
            </w:tcMar>
          </w:tcPr>
          <w:p w14:paraId="3A1981EF"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11</w:t>
            </w:r>
          </w:p>
        </w:tc>
        <w:tc>
          <w:tcPr>
            <w:tcW w:w="5155" w:type="dxa"/>
            <w:shd w:val="clear" w:color="auto" w:fill="F4CCCC"/>
            <w:tcMar>
              <w:top w:w="99" w:type="dxa"/>
              <w:left w:w="99" w:type="dxa"/>
              <w:bottom w:w="99" w:type="dxa"/>
              <w:right w:w="99" w:type="dxa"/>
            </w:tcMar>
          </w:tcPr>
          <w:p w14:paraId="7F9A8B68" w14:textId="0C32E607" w:rsidR="0066625F" w:rsidRPr="006A5EE7" w:rsidRDefault="0066625F" w:rsidP="0066625F">
            <w:pPr>
              <w:spacing w:before="0"/>
              <w:jc w:val="left"/>
              <w:rPr>
                <w:sz w:val="20"/>
                <w:szCs w:val="20"/>
              </w:rPr>
            </w:pPr>
            <w:r w:rsidRPr="006A5EE7">
              <w:rPr>
                <w:sz w:val="20"/>
                <w:szCs w:val="20"/>
              </w:rPr>
              <w:t xml:space="preserve">Digital I/O </w:t>
            </w:r>
            <m:oMath>
              <m:r>
                <w:rPr>
                  <w:rFonts w:ascii="Cambria Math" w:hAnsi="Cambria Math"/>
                  <w:sz w:val="20"/>
                  <w:szCs w:val="20"/>
                </w:rPr>
                <m:t>2</m:t>
              </m:r>
            </m:oMath>
            <w:r w:rsidRPr="006A5EE7">
              <w:rPr>
                <w:sz w:val="20"/>
                <w:szCs w:val="20"/>
              </w:rPr>
              <w:t xml:space="preserve"> (UART TX)</w:t>
            </w:r>
          </w:p>
        </w:tc>
      </w:tr>
      <w:tr w:rsidR="0066625F" w14:paraId="7A361D9A" w14:textId="77777777" w:rsidTr="0036524E">
        <w:tc>
          <w:tcPr>
            <w:tcW w:w="660" w:type="dxa"/>
            <w:shd w:val="clear" w:color="auto" w:fill="auto"/>
            <w:tcMar>
              <w:top w:w="99" w:type="dxa"/>
              <w:left w:w="99" w:type="dxa"/>
              <w:bottom w:w="99" w:type="dxa"/>
              <w:right w:w="99" w:type="dxa"/>
            </w:tcMar>
          </w:tcPr>
          <w:p w14:paraId="3210290E"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4</w:t>
            </w:r>
          </w:p>
        </w:tc>
        <w:tc>
          <w:tcPr>
            <w:tcW w:w="4292" w:type="dxa"/>
            <w:shd w:val="clear" w:color="auto" w:fill="auto"/>
            <w:tcMar>
              <w:top w:w="99" w:type="dxa"/>
              <w:left w:w="99" w:type="dxa"/>
              <w:bottom w:w="99" w:type="dxa"/>
              <w:right w:w="99" w:type="dxa"/>
            </w:tcMar>
          </w:tcPr>
          <w:p w14:paraId="3103C711" w14:textId="5982B7C3" w:rsidR="0066625F" w:rsidRPr="006A5EE7" w:rsidRDefault="0066625F" w:rsidP="0066625F">
            <w:pPr>
              <w:widowControl w:val="0"/>
              <w:pBdr>
                <w:top w:val="nil"/>
                <w:left w:val="nil"/>
                <w:bottom w:val="nil"/>
                <w:right w:val="nil"/>
                <w:between w:val="nil"/>
              </w:pBdr>
              <w:spacing w:before="0"/>
              <w:jc w:val="left"/>
              <w:rPr>
                <w:sz w:val="20"/>
                <w:szCs w:val="20"/>
              </w:rPr>
            </w:pPr>
            <w:r w:rsidRPr="006A5EE7">
              <w:rPr>
                <w:sz w:val="20"/>
                <w:szCs w:val="20"/>
              </w:rPr>
              <w:t xml:space="preserve">Analog Input </w:t>
            </w:r>
            <m:oMath>
              <m:r>
                <w:rPr>
                  <w:rFonts w:ascii="Cambria Math" w:hAnsi="Cambria Math"/>
                  <w:sz w:val="20"/>
                  <w:szCs w:val="20"/>
                </w:rPr>
                <m:t>0</m:t>
              </m:r>
            </m:oMath>
          </w:p>
        </w:tc>
        <w:tc>
          <w:tcPr>
            <w:tcW w:w="708" w:type="dxa"/>
            <w:shd w:val="clear" w:color="auto" w:fill="auto"/>
            <w:tcMar>
              <w:top w:w="99" w:type="dxa"/>
              <w:left w:w="99" w:type="dxa"/>
              <w:bottom w:w="99" w:type="dxa"/>
              <w:right w:w="99" w:type="dxa"/>
            </w:tcMar>
          </w:tcPr>
          <w:p w14:paraId="78F8ADDD" w14:textId="77777777" w:rsidR="0066625F" w:rsidRPr="006A5EE7" w:rsidRDefault="0066625F" w:rsidP="0066625F">
            <w:pPr>
              <w:pBdr>
                <w:top w:val="nil"/>
                <w:left w:val="nil"/>
                <w:bottom w:val="nil"/>
                <w:right w:val="nil"/>
                <w:between w:val="nil"/>
              </w:pBdr>
              <w:spacing w:before="0"/>
              <w:jc w:val="center"/>
              <w:rPr>
                <w:b/>
                <w:sz w:val="20"/>
                <w:szCs w:val="20"/>
              </w:rPr>
            </w:pPr>
            <w:r w:rsidRPr="006A5EE7">
              <w:rPr>
                <w:b/>
                <w:sz w:val="20"/>
                <w:szCs w:val="20"/>
              </w:rPr>
              <w:t>12</w:t>
            </w:r>
          </w:p>
        </w:tc>
        <w:tc>
          <w:tcPr>
            <w:tcW w:w="5155" w:type="dxa"/>
            <w:shd w:val="clear" w:color="auto" w:fill="auto"/>
            <w:tcMar>
              <w:top w:w="99" w:type="dxa"/>
              <w:left w:w="99" w:type="dxa"/>
              <w:bottom w:w="99" w:type="dxa"/>
              <w:right w:w="99" w:type="dxa"/>
            </w:tcMar>
          </w:tcPr>
          <w:p w14:paraId="7732FD8E" w14:textId="3D01E174" w:rsidR="0066625F" w:rsidRPr="006A5EE7" w:rsidRDefault="0066625F" w:rsidP="0066625F">
            <w:pPr>
              <w:widowControl w:val="0"/>
              <w:spacing w:before="0"/>
              <w:jc w:val="left"/>
              <w:rPr>
                <w:sz w:val="20"/>
                <w:szCs w:val="20"/>
              </w:rPr>
            </w:pPr>
            <w:r w:rsidRPr="006A5EE7">
              <w:rPr>
                <w:sz w:val="20"/>
                <w:szCs w:val="20"/>
              </w:rPr>
              <w:t xml:space="preserve">Digital I/O </w:t>
            </w:r>
            <m:oMath>
              <m:r>
                <w:rPr>
                  <w:rFonts w:ascii="Cambria Math" w:hAnsi="Cambria Math"/>
                  <w:sz w:val="20"/>
                  <w:szCs w:val="20"/>
                </w:rPr>
                <m:t>3</m:t>
              </m:r>
            </m:oMath>
            <w:r w:rsidRPr="006A5EE7">
              <w:rPr>
                <w:sz w:val="20"/>
                <w:szCs w:val="20"/>
              </w:rPr>
              <w:t xml:space="preserve"> (UART RX)</w:t>
            </w:r>
          </w:p>
        </w:tc>
      </w:tr>
      <w:tr w:rsidR="0066625F" w14:paraId="6451B789" w14:textId="77777777" w:rsidTr="0036524E">
        <w:tc>
          <w:tcPr>
            <w:tcW w:w="660" w:type="dxa"/>
            <w:shd w:val="clear" w:color="auto" w:fill="F4CCCC"/>
            <w:tcMar>
              <w:top w:w="99" w:type="dxa"/>
              <w:left w:w="99" w:type="dxa"/>
              <w:bottom w:w="99" w:type="dxa"/>
              <w:right w:w="99" w:type="dxa"/>
            </w:tcMar>
          </w:tcPr>
          <w:p w14:paraId="091AA83E"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5</w:t>
            </w:r>
          </w:p>
        </w:tc>
        <w:tc>
          <w:tcPr>
            <w:tcW w:w="4292" w:type="dxa"/>
            <w:shd w:val="clear" w:color="auto" w:fill="F4CCCC"/>
            <w:tcMar>
              <w:top w:w="99" w:type="dxa"/>
              <w:left w:w="99" w:type="dxa"/>
              <w:bottom w:w="99" w:type="dxa"/>
              <w:right w:w="99" w:type="dxa"/>
            </w:tcMar>
          </w:tcPr>
          <w:p w14:paraId="5EB4F969" w14:textId="24B2C91E" w:rsidR="0066625F" w:rsidRPr="006A5EE7" w:rsidRDefault="0066625F" w:rsidP="0066625F">
            <w:pPr>
              <w:widowControl w:val="0"/>
              <w:pBdr>
                <w:top w:val="nil"/>
                <w:left w:val="nil"/>
                <w:bottom w:val="nil"/>
                <w:right w:val="nil"/>
                <w:between w:val="nil"/>
              </w:pBdr>
              <w:spacing w:before="0"/>
              <w:jc w:val="left"/>
              <w:rPr>
                <w:sz w:val="20"/>
                <w:szCs w:val="20"/>
              </w:rPr>
            </w:pPr>
            <w:r w:rsidRPr="006A5EE7">
              <w:rPr>
                <w:sz w:val="20"/>
                <w:szCs w:val="20"/>
              </w:rPr>
              <w:t xml:space="preserve">Analog Input </w:t>
            </w:r>
            <m:oMath>
              <m:r>
                <w:rPr>
                  <w:rFonts w:ascii="Cambria Math" w:hAnsi="Cambria Math"/>
                  <w:sz w:val="20"/>
                  <w:szCs w:val="20"/>
                </w:rPr>
                <m:t>1</m:t>
              </m:r>
            </m:oMath>
          </w:p>
        </w:tc>
        <w:tc>
          <w:tcPr>
            <w:tcW w:w="708" w:type="dxa"/>
            <w:shd w:val="clear" w:color="auto" w:fill="F4CCCC"/>
            <w:tcMar>
              <w:top w:w="99" w:type="dxa"/>
              <w:left w:w="99" w:type="dxa"/>
              <w:bottom w:w="99" w:type="dxa"/>
              <w:right w:w="99" w:type="dxa"/>
            </w:tcMar>
          </w:tcPr>
          <w:p w14:paraId="5FD11566"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13</w:t>
            </w:r>
          </w:p>
        </w:tc>
        <w:tc>
          <w:tcPr>
            <w:tcW w:w="5155" w:type="dxa"/>
            <w:shd w:val="clear" w:color="auto" w:fill="F4CCCC"/>
            <w:tcMar>
              <w:top w:w="99" w:type="dxa"/>
              <w:left w:w="99" w:type="dxa"/>
              <w:bottom w:w="99" w:type="dxa"/>
              <w:right w:w="99" w:type="dxa"/>
            </w:tcMar>
          </w:tcPr>
          <w:p w14:paraId="732EC53D" w14:textId="0587DE90" w:rsidR="0066625F" w:rsidRPr="006A5EE7" w:rsidRDefault="0066625F" w:rsidP="0066625F">
            <w:pPr>
              <w:widowControl w:val="0"/>
              <w:spacing w:before="0"/>
              <w:jc w:val="left"/>
              <w:rPr>
                <w:sz w:val="20"/>
                <w:szCs w:val="20"/>
                <w:vertAlign w:val="superscript"/>
              </w:rPr>
            </w:pPr>
            <w:r w:rsidRPr="006A5EE7">
              <w:rPr>
                <w:sz w:val="20"/>
                <w:szCs w:val="20"/>
              </w:rPr>
              <w:t xml:space="preserve">Digital I/O </w:t>
            </w:r>
            <m:oMath>
              <m:r>
                <w:rPr>
                  <w:rFonts w:ascii="Cambria Math" w:hAnsi="Cambria Math"/>
                  <w:sz w:val="20"/>
                  <w:szCs w:val="20"/>
                </w:rPr>
                <m:t>4</m:t>
              </m:r>
            </m:oMath>
            <w:r w:rsidRPr="006A5EE7">
              <w:rPr>
                <w:sz w:val="20"/>
                <w:szCs w:val="20"/>
              </w:rPr>
              <w:t xml:space="preserve"> </w:t>
            </w:r>
          </w:p>
        </w:tc>
      </w:tr>
      <w:tr w:rsidR="0066625F" w14:paraId="53FCBC63" w14:textId="77777777" w:rsidTr="0036524E">
        <w:tc>
          <w:tcPr>
            <w:tcW w:w="660" w:type="dxa"/>
            <w:shd w:val="clear" w:color="auto" w:fill="auto"/>
            <w:tcMar>
              <w:top w:w="99" w:type="dxa"/>
              <w:left w:w="99" w:type="dxa"/>
              <w:bottom w:w="99" w:type="dxa"/>
              <w:right w:w="99" w:type="dxa"/>
            </w:tcMar>
          </w:tcPr>
          <w:p w14:paraId="2DFADEB5"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6</w:t>
            </w:r>
          </w:p>
        </w:tc>
        <w:tc>
          <w:tcPr>
            <w:tcW w:w="4292" w:type="dxa"/>
            <w:shd w:val="clear" w:color="auto" w:fill="auto"/>
            <w:tcMar>
              <w:top w:w="99" w:type="dxa"/>
              <w:left w:w="99" w:type="dxa"/>
              <w:bottom w:w="99" w:type="dxa"/>
              <w:right w:w="99" w:type="dxa"/>
            </w:tcMar>
          </w:tcPr>
          <w:p w14:paraId="0C3E9ABA" w14:textId="42322241" w:rsidR="0066625F" w:rsidRPr="006A5EE7" w:rsidRDefault="0066625F" w:rsidP="0066625F">
            <w:pPr>
              <w:widowControl w:val="0"/>
              <w:pBdr>
                <w:top w:val="nil"/>
                <w:left w:val="nil"/>
                <w:bottom w:val="nil"/>
                <w:right w:val="nil"/>
                <w:between w:val="nil"/>
              </w:pBdr>
              <w:spacing w:before="0"/>
              <w:jc w:val="left"/>
              <w:rPr>
                <w:sz w:val="20"/>
                <w:szCs w:val="20"/>
              </w:rPr>
            </w:pPr>
            <w:r w:rsidRPr="006A5EE7">
              <w:rPr>
                <w:sz w:val="20"/>
                <w:szCs w:val="20"/>
              </w:rPr>
              <w:t xml:space="preserve">Analog Input </w:t>
            </w:r>
            <m:oMath>
              <m:r>
                <w:rPr>
                  <w:rFonts w:ascii="Cambria Math" w:hAnsi="Cambria Math"/>
                  <w:sz w:val="20"/>
                  <w:szCs w:val="20"/>
                </w:rPr>
                <m:t>2</m:t>
              </m:r>
            </m:oMath>
          </w:p>
        </w:tc>
        <w:tc>
          <w:tcPr>
            <w:tcW w:w="708" w:type="dxa"/>
            <w:shd w:val="clear" w:color="auto" w:fill="auto"/>
            <w:tcMar>
              <w:top w:w="99" w:type="dxa"/>
              <w:left w:w="99" w:type="dxa"/>
              <w:bottom w:w="99" w:type="dxa"/>
              <w:right w:w="99" w:type="dxa"/>
            </w:tcMar>
          </w:tcPr>
          <w:p w14:paraId="58C2844C" w14:textId="77777777" w:rsidR="0066625F" w:rsidRPr="006A5EE7" w:rsidRDefault="0066625F" w:rsidP="0066625F">
            <w:pPr>
              <w:pBdr>
                <w:top w:val="nil"/>
                <w:left w:val="nil"/>
                <w:bottom w:val="nil"/>
                <w:right w:val="nil"/>
                <w:between w:val="nil"/>
              </w:pBdr>
              <w:spacing w:before="0"/>
              <w:jc w:val="center"/>
              <w:rPr>
                <w:b/>
                <w:sz w:val="20"/>
                <w:szCs w:val="20"/>
              </w:rPr>
            </w:pPr>
            <w:r w:rsidRPr="006A5EE7">
              <w:rPr>
                <w:b/>
                <w:sz w:val="20"/>
                <w:szCs w:val="20"/>
              </w:rPr>
              <w:t>14</w:t>
            </w:r>
          </w:p>
        </w:tc>
        <w:tc>
          <w:tcPr>
            <w:tcW w:w="5155" w:type="dxa"/>
            <w:shd w:val="clear" w:color="auto" w:fill="auto"/>
            <w:tcMar>
              <w:top w:w="99" w:type="dxa"/>
              <w:left w:w="99" w:type="dxa"/>
              <w:bottom w:w="99" w:type="dxa"/>
              <w:right w:w="99" w:type="dxa"/>
            </w:tcMar>
          </w:tcPr>
          <w:p w14:paraId="395A3053" w14:textId="4871F894" w:rsidR="0066625F" w:rsidRPr="006A5EE7" w:rsidRDefault="0066625F" w:rsidP="0066625F">
            <w:pPr>
              <w:widowControl w:val="0"/>
              <w:spacing w:before="0"/>
              <w:jc w:val="left"/>
              <w:rPr>
                <w:sz w:val="20"/>
                <w:szCs w:val="20"/>
              </w:rPr>
            </w:pPr>
            <w:r w:rsidRPr="006A5EE7">
              <w:rPr>
                <w:sz w:val="20"/>
                <w:szCs w:val="20"/>
              </w:rPr>
              <w:t xml:space="preserve">Digital I/O </w:t>
            </w:r>
            <m:oMath>
              <m:r>
                <w:rPr>
                  <w:rFonts w:ascii="Cambria Math" w:hAnsi="Cambria Math"/>
                  <w:sz w:val="20"/>
                  <w:szCs w:val="20"/>
                </w:rPr>
                <m:t>5</m:t>
              </m:r>
            </m:oMath>
            <w:r w:rsidRPr="006A5EE7">
              <w:rPr>
                <w:sz w:val="20"/>
                <w:szCs w:val="20"/>
              </w:rPr>
              <w:t xml:space="preserve"> </w:t>
            </w:r>
          </w:p>
        </w:tc>
      </w:tr>
      <w:tr w:rsidR="0066625F" w14:paraId="2C570A29" w14:textId="77777777" w:rsidTr="0036524E">
        <w:tc>
          <w:tcPr>
            <w:tcW w:w="660" w:type="dxa"/>
            <w:shd w:val="clear" w:color="auto" w:fill="F4CCCC"/>
            <w:tcMar>
              <w:top w:w="99" w:type="dxa"/>
              <w:left w:w="99" w:type="dxa"/>
              <w:bottom w:w="99" w:type="dxa"/>
              <w:right w:w="99" w:type="dxa"/>
            </w:tcMar>
          </w:tcPr>
          <w:p w14:paraId="21D412CF"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7</w:t>
            </w:r>
          </w:p>
        </w:tc>
        <w:tc>
          <w:tcPr>
            <w:tcW w:w="4292" w:type="dxa"/>
            <w:shd w:val="clear" w:color="auto" w:fill="F4CCCC"/>
            <w:tcMar>
              <w:top w:w="99" w:type="dxa"/>
              <w:left w:w="99" w:type="dxa"/>
              <w:bottom w:w="99" w:type="dxa"/>
              <w:right w:w="99" w:type="dxa"/>
            </w:tcMar>
          </w:tcPr>
          <w:p w14:paraId="5FE257CE" w14:textId="16597371" w:rsidR="0066625F" w:rsidRPr="006A5EE7" w:rsidRDefault="0066625F" w:rsidP="0066625F">
            <w:pPr>
              <w:widowControl w:val="0"/>
              <w:pBdr>
                <w:top w:val="nil"/>
                <w:left w:val="nil"/>
                <w:bottom w:val="nil"/>
                <w:right w:val="nil"/>
                <w:between w:val="nil"/>
              </w:pBdr>
              <w:spacing w:before="0"/>
              <w:jc w:val="left"/>
              <w:rPr>
                <w:sz w:val="20"/>
                <w:szCs w:val="20"/>
              </w:rPr>
            </w:pPr>
            <w:r w:rsidRPr="006A5EE7">
              <w:rPr>
                <w:sz w:val="20"/>
                <w:szCs w:val="20"/>
              </w:rPr>
              <w:t xml:space="preserve">Analog Input </w:t>
            </w:r>
            <m:oMath>
              <m:r>
                <w:rPr>
                  <w:rFonts w:ascii="Cambria Math" w:hAnsi="Cambria Math"/>
                  <w:sz w:val="20"/>
                  <w:szCs w:val="20"/>
                </w:rPr>
                <m:t>3</m:t>
              </m:r>
            </m:oMath>
          </w:p>
        </w:tc>
        <w:tc>
          <w:tcPr>
            <w:tcW w:w="708" w:type="dxa"/>
            <w:shd w:val="clear" w:color="auto" w:fill="F4CCCC"/>
            <w:tcMar>
              <w:top w:w="99" w:type="dxa"/>
              <w:left w:w="99" w:type="dxa"/>
              <w:bottom w:w="99" w:type="dxa"/>
              <w:right w:w="99" w:type="dxa"/>
            </w:tcMar>
          </w:tcPr>
          <w:p w14:paraId="094F540E" w14:textId="77777777" w:rsidR="0066625F" w:rsidRPr="006A5EE7" w:rsidRDefault="0066625F" w:rsidP="0066625F">
            <w:pPr>
              <w:pBdr>
                <w:top w:val="nil"/>
                <w:left w:val="nil"/>
                <w:bottom w:val="nil"/>
                <w:right w:val="nil"/>
                <w:between w:val="nil"/>
              </w:pBdr>
              <w:spacing w:before="0"/>
              <w:jc w:val="center"/>
              <w:rPr>
                <w:b/>
                <w:sz w:val="20"/>
                <w:szCs w:val="20"/>
              </w:rPr>
            </w:pPr>
            <w:r w:rsidRPr="006A5EE7">
              <w:rPr>
                <w:b/>
                <w:sz w:val="20"/>
                <w:szCs w:val="20"/>
              </w:rPr>
              <w:t>15</w:t>
            </w:r>
          </w:p>
        </w:tc>
        <w:tc>
          <w:tcPr>
            <w:tcW w:w="5155" w:type="dxa"/>
            <w:shd w:val="clear" w:color="auto" w:fill="F4CCCC"/>
            <w:tcMar>
              <w:top w:w="99" w:type="dxa"/>
              <w:left w:w="99" w:type="dxa"/>
              <w:bottom w:w="99" w:type="dxa"/>
              <w:right w:w="99" w:type="dxa"/>
            </w:tcMar>
          </w:tcPr>
          <w:p w14:paraId="435844DF" w14:textId="575A1D6E" w:rsidR="0066625F" w:rsidRPr="006A5EE7" w:rsidRDefault="0066625F" w:rsidP="0066625F">
            <w:pPr>
              <w:widowControl w:val="0"/>
              <w:spacing w:before="0"/>
              <w:jc w:val="left"/>
              <w:rPr>
                <w:b/>
                <w:sz w:val="20"/>
                <w:szCs w:val="20"/>
                <w:vertAlign w:val="superscript"/>
              </w:rPr>
            </w:pPr>
            <w:r w:rsidRPr="006A5EE7">
              <w:rPr>
                <w:sz w:val="20"/>
                <w:szCs w:val="20"/>
              </w:rPr>
              <w:t xml:space="preserve">Digital I/O </w:t>
            </w:r>
            <m:oMath>
              <m:r>
                <w:rPr>
                  <w:rFonts w:ascii="Cambria Math" w:hAnsi="Cambria Math"/>
                  <w:sz w:val="20"/>
                  <w:szCs w:val="20"/>
                </w:rPr>
                <m:t>6</m:t>
              </m:r>
            </m:oMath>
            <w:r w:rsidRPr="006A5EE7">
              <w:rPr>
                <w:sz w:val="20"/>
                <w:szCs w:val="20"/>
              </w:rPr>
              <w:t xml:space="preserve"> </w:t>
            </w:r>
          </w:p>
        </w:tc>
      </w:tr>
      <w:tr w:rsidR="0066625F" w14:paraId="1B12CE5D" w14:textId="77777777" w:rsidTr="0036524E">
        <w:tc>
          <w:tcPr>
            <w:tcW w:w="660" w:type="dxa"/>
            <w:shd w:val="clear" w:color="auto" w:fill="auto"/>
            <w:tcMar>
              <w:top w:w="99" w:type="dxa"/>
              <w:left w:w="99" w:type="dxa"/>
              <w:bottom w:w="99" w:type="dxa"/>
              <w:right w:w="99" w:type="dxa"/>
            </w:tcMar>
          </w:tcPr>
          <w:p w14:paraId="222D96FF" w14:textId="77777777" w:rsidR="0066625F" w:rsidRPr="006A5EE7" w:rsidRDefault="0066625F" w:rsidP="0066625F">
            <w:pPr>
              <w:widowControl w:val="0"/>
              <w:pBdr>
                <w:top w:val="nil"/>
                <w:left w:val="nil"/>
                <w:bottom w:val="nil"/>
                <w:right w:val="nil"/>
                <w:between w:val="nil"/>
              </w:pBdr>
              <w:spacing w:before="0"/>
              <w:jc w:val="center"/>
              <w:rPr>
                <w:b/>
                <w:sz w:val="20"/>
                <w:szCs w:val="20"/>
              </w:rPr>
            </w:pPr>
            <w:r w:rsidRPr="006A5EE7">
              <w:rPr>
                <w:b/>
                <w:sz w:val="20"/>
                <w:szCs w:val="20"/>
              </w:rPr>
              <w:t>8</w:t>
            </w:r>
          </w:p>
        </w:tc>
        <w:tc>
          <w:tcPr>
            <w:tcW w:w="4292" w:type="dxa"/>
            <w:shd w:val="clear" w:color="auto" w:fill="auto"/>
            <w:tcMar>
              <w:top w:w="99" w:type="dxa"/>
              <w:left w:w="99" w:type="dxa"/>
              <w:bottom w:w="99" w:type="dxa"/>
              <w:right w:w="99" w:type="dxa"/>
            </w:tcMar>
          </w:tcPr>
          <w:p w14:paraId="4A066EC8" w14:textId="75D23C37" w:rsidR="0066625F" w:rsidRPr="006A5EE7" w:rsidRDefault="0066625F" w:rsidP="0066625F">
            <w:pPr>
              <w:widowControl w:val="0"/>
              <w:pBdr>
                <w:top w:val="nil"/>
                <w:left w:val="nil"/>
                <w:bottom w:val="nil"/>
                <w:right w:val="nil"/>
                <w:between w:val="nil"/>
              </w:pBdr>
              <w:spacing w:before="0"/>
              <w:jc w:val="left"/>
              <w:rPr>
                <w:sz w:val="20"/>
                <w:szCs w:val="20"/>
              </w:rPr>
            </w:pPr>
            <w:r w:rsidRPr="006A5EE7">
              <w:rPr>
                <w:sz w:val="20"/>
                <w:szCs w:val="20"/>
              </w:rPr>
              <w:t xml:space="preserve">Analog Input </w:t>
            </w:r>
            <m:oMath>
              <m:r>
                <w:rPr>
                  <w:rFonts w:ascii="Cambria Math" w:hAnsi="Cambria Math"/>
                  <w:sz w:val="20"/>
                  <w:szCs w:val="20"/>
                </w:rPr>
                <m:t>4</m:t>
              </m:r>
            </m:oMath>
          </w:p>
        </w:tc>
        <w:tc>
          <w:tcPr>
            <w:tcW w:w="708" w:type="dxa"/>
            <w:shd w:val="clear" w:color="auto" w:fill="auto"/>
            <w:tcMar>
              <w:top w:w="99" w:type="dxa"/>
              <w:left w:w="99" w:type="dxa"/>
              <w:bottom w:w="99" w:type="dxa"/>
              <w:right w:w="99" w:type="dxa"/>
            </w:tcMar>
          </w:tcPr>
          <w:p w14:paraId="73D4C6B2" w14:textId="77777777" w:rsidR="0066625F" w:rsidRPr="006A5EE7" w:rsidRDefault="0066625F" w:rsidP="0066625F">
            <w:pPr>
              <w:pBdr>
                <w:top w:val="nil"/>
                <w:left w:val="nil"/>
                <w:bottom w:val="nil"/>
                <w:right w:val="nil"/>
                <w:between w:val="nil"/>
              </w:pBdr>
              <w:spacing w:before="0"/>
              <w:jc w:val="center"/>
              <w:rPr>
                <w:b/>
                <w:sz w:val="20"/>
                <w:szCs w:val="20"/>
              </w:rPr>
            </w:pPr>
            <w:r w:rsidRPr="006A5EE7">
              <w:rPr>
                <w:b/>
                <w:sz w:val="20"/>
                <w:szCs w:val="20"/>
              </w:rPr>
              <w:t>16</w:t>
            </w:r>
          </w:p>
        </w:tc>
        <w:tc>
          <w:tcPr>
            <w:tcW w:w="5155" w:type="dxa"/>
            <w:shd w:val="clear" w:color="auto" w:fill="auto"/>
            <w:tcMar>
              <w:top w:w="99" w:type="dxa"/>
              <w:left w:w="99" w:type="dxa"/>
              <w:bottom w:w="99" w:type="dxa"/>
              <w:right w:w="99" w:type="dxa"/>
            </w:tcMar>
          </w:tcPr>
          <w:p w14:paraId="44D784EA" w14:textId="05115806" w:rsidR="0066625F" w:rsidRPr="006A5EE7" w:rsidRDefault="0066625F" w:rsidP="0066625F">
            <w:pPr>
              <w:widowControl w:val="0"/>
              <w:spacing w:before="0"/>
              <w:jc w:val="left"/>
              <w:rPr>
                <w:sz w:val="20"/>
                <w:szCs w:val="20"/>
              </w:rPr>
            </w:pPr>
            <w:r w:rsidRPr="006A5EE7">
              <w:rPr>
                <w:sz w:val="20"/>
                <w:szCs w:val="20"/>
              </w:rPr>
              <w:t>Ground</w:t>
            </w:r>
            <w:r w:rsidR="00D7425A">
              <w:rPr>
                <w:sz w:val="20"/>
                <w:szCs w:val="20"/>
              </w:rPr>
              <w:t xml:space="preserve"> </w:t>
            </w:r>
          </w:p>
        </w:tc>
      </w:tr>
      <w:tr w:rsidR="00D7425A" w14:paraId="5E711938" w14:textId="77777777" w:rsidTr="00D7425A">
        <w:tc>
          <w:tcPr>
            <w:tcW w:w="10815" w:type="dxa"/>
            <w:gridSpan w:val="4"/>
            <w:tcBorders>
              <w:left w:val="single" w:sz="4" w:space="0" w:color="FFFFFF" w:themeColor="background1"/>
              <w:right w:val="single" w:sz="4" w:space="0" w:color="FFFFFF" w:themeColor="background1"/>
            </w:tcBorders>
            <w:shd w:val="clear" w:color="auto" w:fill="FFFFFF" w:themeFill="background1"/>
            <w:tcMar>
              <w:top w:w="99" w:type="dxa"/>
              <w:left w:w="99" w:type="dxa"/>
              <w:bottom w:w="99" w:type="dxa"/>
              <w:right w:w="99" w:type="dxa"/>
            </w:tcMar>
          </w:tcPr>
          <w:p w14:paraId="1A20267C" w14:textId="77777777" w:rsidR="00D7425A" w:rsidRPr="006A5EE7" w:rsidRDefault="00D7425A" w:rsidP="0083473B">
            <w:pPr>
              <w:widowControl w:val="0"/>
              <w:pBdr>
                <w:top w:val="nil"/>
                <w:left w:val="nil"/>
                <w:bottom w:val="nil"/>
                <w:right w:val="nil"/>
                <w:between w:val="nil"/>
              </w:pBdr>
              <w:spacing w:before="0"/>
              <w:jc w:val="left"/>
              <w:rPr>
                <w:b/>
                <w:sz w:val="20"/>
                <w:szCs w:val="20"/>
              </w:rPr>
            </w:pPr>
          </w:p>
        </w:tc>
      </w:tr>
      <w:tr w:rsidR="00DE4870" w14:paraId="0F0178CD" w14:textId="77777777" w:rsidTr="00937CF6">
        <w:tc>
          <w:tcPr>
            <w:tcW w:w="10815" w:type="dxa"/>
            <w:gridSpan w:val="4"/>
            <w:shd w:val="clear" w:color="auto" w:fill="FFFFFF" w:themeFill="background1"/>
            <w:tcMar>
              <w:top w:w="99" w:type="dxa"/>
              <w:left w:w="99" w:type="dxa"/>
              <w:bottom w:w="99" w:type="dxa"/>
              <w:right w:w="99" w:type="dxa"/>
            </w:tcMar>
          </w:tcPr>
          <w:p w14:paraId="74CA468D" w14:textId="4A13239A" w:rsidR="00DE4870" w:rsidRPr="006A5EE7" w:rsidRDefault="00DE4870" w:rsidP="0083473B">
            <w:pPr>
              <w:widowControl w:val="0"/>
              <w:pBdr>
                <w:top w:val="nil"/>
                <w:left w:val="nil"/>
                <w:bottom w:val="nil"/>
                <w:right w:val="nil"/>
                <w:between w:val="nil"/>
              </w:pBdr>
              <w:spacing w:before="0"/>
              <w:jc w:val="left"/>
              <w:rPr>
                <w:b/>
                <w:sz w:val="20"/>
                <w:szCs w:val="20"/>
              </w:rPr>
            </w:pPr>
            <w:r w:rsidRPr="006A5EE7">
              <w:rPr>
                <w:b/>
                <w:sz w:val="20"/>
                <w:szCs w:val="20"/>
              </w:rPr>
              <w:t>User Connector 2</w:t>
            </w:r>
          </w:p>
        </w:tc>
      </w:tr>
      <w:tr w:rsidR="00DE4870" w14:paraId="33369D65" w14:textId="77777777" w:rsidTr="0036524E">
        <w:tc>
          <w:tcPr>
            <w:tcW w:w="660" w:type="dxa"/>
            <w:shd w:val="clear" w:color="auto" w:fill="EFEFEF"/>
            <w:tcMar>
              <w:top w:w="99" w:type="dxa"/>
              <w:left w:w="99" w:type="dxa"/>
              <w:bottom w:w="99" w:type="dxa"/>
              <w:right w:w="99" w:type="dxa"/>
            </w:tcMar>
          </w:tcPr>
          <w:p w14:paraId="514036F2" w14:textId="77777777" w:rsidR="00DE4870" w:rsidRPr="006A5EE7" w:rsidRDefault="00DE4870" w:rsidP="00DE4870">
            <w:pPr>
              <w:widowControl w:val="0"/>
              <w:pBdr>
                <w:top w:val="nil"/>
                <w:left w:val="nil"/>
                <w:bottom w:val="nil"/>
                <w:right w:val="nil"/>
                <w:between w:val="nil"/>
              </w:pBdr>
              <w:spacing w:before="0"/>
              <w:jc w:val="center"/>
              <w:rPr>
                <w:b/>
                <w:sz w:val="20"/>
                <w:szCs w:val="20"/>
              </w:rPr>
            </w:pPr>
            <w:r w:rsidRPr="006A5EE7">
              <w:rPr>
                <w:b/>
                <w:sz w:val="20"/>
                <w:szCs w:val="20"/>
              </w:rPr>
              <w:t>Pin</w:t>
            </w:r>
          </w:p>
        </w:tc>
        <w:tc>
          <w:tcPr>
            <w:tcW w:w="4292" w:type="dxa"/>
            <w:shd w:val="clear" w:color="auto" w:fill="EFEFEF"/>
            <w:tcMar>
              <w:top w:w="99" w:type="dxa"/>
              <w:left w:w="99" w:type="dxa"/>
              <w:bottom w:w="99" w:type="dxa"/>
              <w:right w:w="99" w:type="dxa"/>
            </w:tcMar>
          </w:tcPr>
          <w:p w14:paraId="2788C738" w14:textId="6B7B49E7" w:rsidR="00DE4870" w:rsidRPr="006A5EE7" w:rsidRDefault="00DE4870" w:rsidP="00DE4870">
            <w:pPr>
              <w:widowControl w:val="0"/>
              <w:pBdr>
                <w:top w:val="nil"/>
                <w:left w:val="nil"/>
                <w:bottom w:val="nil"/>
                <w:right w:val="nil"/>
                <w:between w:val="nil"/>
              </w:pBdr>
              <w:spacing w:before="0"/>
              <w:jc w:val="left"/>
              <w:rPr>
                <w:b/>
                <w:sz w:val="20"/>
                <w:szCs w:val="20"/>
              </w:rPr>
            </w:pPr>
            <w:r w:rsidRPr="006A5EE7">
              <w:rPr>
                <w:b/>
                <w:sz w:val="20"/>
                <w:szCs w:val="20"/>
              </w:rPr>
              <w:t>Function – Main (Alternate)</w:t>
            </w:r>
            <w:r w:rsidR="00C04912">
              <w:rPr>
                <w:b/>
                <w:sz w:val="20"/>
                <w:szCs w:val="20"/>
              </w:rPr>
              <w:t xml:space="preserve"> [Details]</w:t>
            </w:r>
          </w:p>
        </w:tc>
        <w:tc>
          <w:tcPr>
            <w:tcW w:w="708" w:type="dxa"/>
            <w:shd w:val="clear" w:color="auto" w:fill="EFEFEF"/>
            <w:tcMar>
              <w:top w:w="99" w:type="dxa"/>
              <w:left w:w="99" w:type="dxa"/>
              <w:bottom w:w="99" w:type="dxa"/>
              <w:right w:w="99" w:type="dxa"/>
            </w:tcMar>
          </w:tcPr>
          <w:p w14:paraId="454F7900" w14:textId="5ED60B94" w:rsidR="00DE4870" w:rsidRPr="006A5EE7" w:rsidRDefault="00DE4870" w:rsidP="00DE4870">
            <w:pPr>
              <w:widowControl w:val="0"/>
              <w:pBdr>
                <w:top w:val="nil"/>
                <w:left w:val="nil"/>
                <w:bottom w:val="nil"/>
                <w:right w:val="nil"/>
                <w:between w:val="nil"/>
              </w:pBdr>
              <w:spacing w:before="0"/>
              <w:jc w:val="center"/>
              <w:rPr>
                <w:b/>
                <w:sz w:val="20"/>
                <w:szCs w:val="20"/>
              </w:rPr>
            </w:pPr>
            <w:r w:rsidRPr="006A5EE7">
              <w:rPr>
                <w:b/>
                <w:sz w:val="20"/>
                <w:szCs w:val="20"/>
              </w:rPr>
              <w:t>Pin</w:t>
            </w:r>
          </w:p>
        </w:tc>
        <w:tc>
          <w:tcPr>
            <w:tcW w:w="5155" w:type="dxa"/>
            <w:shd w:val="clear" w:color="auto" w:fill="EFEFEF"/>
            <w:tcMar>
              <w:top w:w="99" w:type="dxa"/>
              <w:left w:w="99" w:type="dxa"/>
              <w:bottom w:w="99" w:type="dxa"/>
              <w:right w:w="99" w:type="dxa"/>
            </w:tcMar>
          </w:tcPr>
          <w:p w14:paraId="14E1BDAF" w14:textId="0DC57738" w:rsidR="00DE4870" w:rsidRPr="006A5EE7" w:rsidRDefault="00DE4870" w:rsidP="00DE4870">
            <w:pPr>
              <w:widowControl w:val="0"/>
              <w:pBdr>
                <w:top w:val="nil"/>
                <w:left w:val="nil"/>
                <w:bottom w:val="nil"/>
                <w:right w:val="nil"/>
                <w:between w:val="nil"/>
              </w:pBdr>
              <w:spacing w:before="0"/>
              <w:jc w:val="left"/>
              <w:rPr>
                <w:b/>
                <w:sz w:val="20"/>
                <w:szCs w:val="20"/>
              </w:rPr>
            </w:pPr>
            <w:r w:rsidRPr="006A5EE7">
              <w:rPr>
                <w:b/>
                <w:sz w:val="20"/>
                <w:szCs w:val="20"/>
              </w:rPr>
              <w:t>Function – Main (Alternate)</w:t>
            </w:r>
            <w:r w:rsidR="00C04912">
              <w:rPr>
                <w:b/>
                <w:sz w:val="20"/>
                <w:szCs w:val="20"/>
              </w:rPr>
              <w:t xml:space="preserve"> [Details]</w:t>
            </w:r>
          </w:p>
        </w:tc>
      </w:tr>
      <w:tr w:rsidR="00B94AA1" w14:paraId="5E1207DF" w14:textId="77777777" w:rsidTr="0036524E">
        <w:tc>
          <w:tcPr>
            <w:tcW w:w="660" w:type="dxa"/>
            <w:shd w:val="clear" w:color="auto" w:fill="F4CCCC"/>
            <w:tcMar>
              <w:top w:w="99" w:type="dxa"/>
              <w:left w:w="99" w:type="dxa"/>
              <w:bottom w:w="99" w:type="dxa"/>
              <w:right w:w="99" w:type="dxa"/>
            </w:tcMar>
          </w:tcPr>
          <w:p w14:paraId="5140F5B8"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1</w:t>
            </w:r>
          </w:p>
        </w:tc>
        <w:tc>
          <w:tcPr>
            <w:tcW w:w="4292" w:type="dxa"/>
            <w:shd w:val="clear" w:color="auto" w:fill="F4CCCC"/>
            <w:tcMar>
              <w:top w:w="99" w:type="dxa"/>
              <w:left w:w="99" w:type="dxa"/>
              <w:bottom w:w="99" w:type="dxa"/>
              <w:right w:w="99" w:type="dxa"/>
            </w:tcMar>
          </w:tcPr>
          <w:p w14:paraId="441F7F5E" w14:textId="4D846738" w:rsidR="00B94AA1" w:rsidRPr="006A5EE7" w:rsidRDefault="00B94AA1" w:rsidP="0083473B">
            <w:pPr>
              <w:widowControl w:val="0"/>
              <w:pBdr>
                <w:top w:val="nil"/>
                <w:left w:val="nil"/>
                <w:bottom w:val="nil"/>
                <w:right w:val="nil"/>
                <w:between w:val="nil"/>
              </w:pBdr>
              <w:spacing w:before="0"/>
              <w:jc w:val="left"/>
              <w:rPr>
                <w:sz w:val="20"/>
                <w:szCs w:val="20"/>
              </w:rPr>
            </w:pPr>
            <m:oMath>
              <m:r>
                <w:rPr>
                  <w:rFonts w:ascii="Cambria Math" w:hAnsi="Cambria Math"/>
                  <w:sz w:val="20"/>
                  <w:szCs w:val="20"/>
                </w:rPr>
                <m:t>+5 V</m:t>
              </m:r>
            </m:oMath>
            <w:r w:rsidRPr="006A5EE7">
              <w:rPr>
                <w:sz w:val="20"/>
                <w:szCs w:val="20"/>
              </w:rPr>
              <w:t xml:space="preserve"> Supply</w:t>
            </w:r>
            <w:r w:rsidR="00C04912">
              <w:rPr>
                <w:sz w:val="20"/>
                <w:szCs w:val="20"/>
              </w:rPr>
              <w:t xml:space="preserve"> [</w:t>
            </w:r>
            <m:oMath>
              <m:r>
                <w:rPr>
                  <w:rFonts w:ascii="Cambria Math" w:hAnsi="Cambria Math"/>
                  <w:sz w:val="20"/>
                  <w:szCs w:val="20"/>
                </w:rPr>
                <m:t>600 mA</m:t>
              </m:r>
            </m:oMath>
            <w:r w:rsidR="00C04912">
              <w:rPr>
                <w:sz w:val="20"/>
                <w:szCs w:val="20"/>
              </w:rPr>
              <w:t>]</w:t>
            </w:r>
          </w:p>
        </w:tc>
        <w:tc>
          <w:tcPr>
            <w:tcW w:w="708" w:type="dxa"/>
            <w:shd w:val="clear" w:color="auto" w:fill="F4CCCC"/>
            <w:tcMar>
              <w:top w:w="99" w:type="dxa"/>
              <w:left w:w="99" w:type="dxa"/>
              <w:bottom w:w="99" w:type="dxa"/>
              <w:right w:w="99" w:type="dxa"/>
            </w:tcMar>
          </w:tcPr>
          <w:p w14:paraId="076605BB"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9</w:t>
            </w:r>
          </w:p>
        </w:tc>
        <w:tc>
          <w:tcPr>
            <w:tcW w:w="5155" w:type="dxa"/>
            <w:shd w:val="clear" w:color="auto" w:fill="F4CCCC"/>
            <w:tcMar>
              <w:top w:w="99" w:type="dxa"/>
              <w:left w:w="99" w:type="dxa"/>
              <w:bottom w:w="99" w:type="dxa"/>
              <w:right w:w="99" w:type="dxa"/>
            </w:tcMar>
          </w:tcPr>
          <w:p w14:paraId="6FF67C78" w14:textId="2CDE2700" w:rsidR="00B94AA1" w:rsidRPr="006A5EE7" w:rsidRDefault="00B94AA1" w:rsidP="0083473B">
            <w:pPr>
              <w:widowControl w:val="0"/>
              <w:spacing w:before="0"/>
              <w:jc w:val="left"/>
              <w:rPr>
                <w:sz w:val="20"/>
                <w:szCs w:val="20"/>
              </w:rPr>
            </w:pPr>
            <w:r w:rsidRPr="006A5EE7">
              <w:rPr>
                <w:sz w:val="20"/>
                <w:szCs w:val="20"/>
              </w:rPr>
              <w:t xml:space="preserve">Digital I/O </w:t>
            </w:r>
            <m:oMath>
              <m:r>
                <w:rPr>
                  <w:rFonts w:ascii="Cambria Math" w:hAnsi="Cambria Math"/>
                  <w:sz w:val="20"/>
                  <w:szCs w:val="20"/>
                </w:rPr>
                <m:t>12</m:t>
              </m:r>
            </m:oMath>
            <w:r w:rsidRPr="006A5EE7">
              <w:rPr>
                <w:sz w:val="20"/>
                <w:szCs w:val="20"/>
              </w:rPr>
              <w:t xml:space="preserve"> </w:t>
            </w:r>
          </w:p>
        </w:tc>
      </w:tr>
      <w:tr w:rsidR="00B94AA1" w14:paraId="6F62138D" w14:textId="77777777" w:rsidTr="0036524E">
        <w:tc>
          <w:tcPr>
            <w:tcW w:w="660" w:type="dxa"/>
            <w:shd w:val="clear" w:color="auto" w:fill="auto"/>
            <w:tcMar>
              <w:top w:w="99" w:type="dxa"/>
              <w:left w:w="99" w:type="dxa"/>
              <w:bottom w:w="99" w:type="dxa"/>
              <w:right w:w="99" w:type="dxa"/>
            </w:tcMar>
          </w:tcPr>
          <w:p w14:paraId="74C4CEA6"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2</w:t>
            </w:r>
          </w:p>
        </w:tc>
        <w:tc>
          <w:tcPr>
            <w:tcW w:w="4292" w:type="dxa"/>
            <w:shd w:val="clear" w:color="auto" w:fill="auto"/>
            <w:tcMar>
              <w:top w:w="99" w:type="dxa"/>
              <w:left w:w="99" w:type="dxa"/>
              <w:bottom w:w="99" w:type="dxa"/>
              <w:right w:w="99" w:type="dxa"/>
            </w:tcMar>
          </w:tcPr>
          <w:p w14:paraId="3D38B1F0" w14:textId="77777777" w:rsidR="00B94AA1" w:rsidRPr="006A5EE7" w:rsidRDefault="00B94AA1" w:rsidP="0083473B">
            <w:pPr>
              <w:widowControl w:val="0"/>
              <w:pBdr>
                <w:top w:val="nil"/>
                <w:left w:val="nil"/>
                <w:bottom w:val="nil"/>
                <w:right w:val="nil"/>
                <w:between w:val="nil"/>
              </w:pBdr>
              <w:spacing w:before="0"/>
              <w:jc w:val="left"/>
              <w:rPr>
                <w:sz w:val="20"/>
                <w:szCs w:val="20"/>
              </w:rPr>
            </w:pPr>
            <w:r w:rsidRPr="006A5EE7">
              <w:rPr>
                <w:sz w:val="20"/>
                <w:szCs w:val="20"/>
              </w:rPr>
              <w:t>Ground</w:t>
            </w:r>
          </w:p>
        </w:tc>
        <w:tc>
          <w:tcPr>
            <w:tcW w:w="708" w:type="dxa"/>
            <w:shd w:val="clear" w:color="auto" w:fill="auto"/>
            <w:tcMar>
              <w:top w:w="99" w:type="dxa"/>
              <w:left w:w="99" w:type="dxa"/>
              <w:bottom w:w="99" w:type="dxa"/>
              <w:right w:w="99" w:type="dxa"/>
            </w:tcMar>
          </w:tcPr>
          <w:p w14:paraId="430F12F0"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10</w:t>
            </w:r>
          </w:p>
        </w:tc>
        <w:tc>
          <w:tcPr>
            <w:tcW w:w="5155" w:type="dxa"/>
            <w:shd w:val="clear" w:color="auto" w:fill="auto"/>
            <w:tcMar>
              <w:top w:w="99" w:type="dxa"/>
              <w:left w:w="99" w:type="dxa"/>
              <w:bottom w:w="99" w:type="dxa"/>
              <w:right w:w="99" w:type="dxa"/>
            </w:tcMar>
          </w:tcPr>
          <w:p w14:paraId="3456575B" w14:textId="618AEF42" w:rsidR="00B94AA1" w:rsidRPr="006A5EE7" w:rsidRDefault="00B94AA1" w:rsidP="0083473B">
            <w:pPr>
              <w:widowControl w:val="0"/>
              <w:spacing w:before="0"/>
              <w:jc w:val="left"/>
              <w:rPr>
                <w:sz w:val="20"/>
                <w:szCs w:val="20"/>
              </w:rPr>
            </w:pPr>
            <w:r w:rsidRPr="006A5EE7">
              <w:rPr>
                <w:sz w:val="20"/>
                <w:szCs w:val="20"/>
              </w:rPr>
              <w:t xml:space="preserve">Digital I/O </w:t>
            </w:r>
            <m:oMath>
              <m:r>
                <w:rPr>
                  <w:rFonts w:ascii="Cambria Math" w:hAnsi="Cambria Math"/>
                  <w:sz w:val="20"/>
                  <w:szCs w:val="20"/>
                </w:rPr>
                <m:t>13</m:t>
              </m:r>
            </m:oMath>
            <w:r w:rsidRPr="006A5EE7">
              <w:rPr>
                <w:sz w:val="20"/>
                <w:szCs w:val="20"/>
              </w:rPr>
              <w:t xml:space="preserve"> </w:t>
            </w:r>
          </w:p>
        </w:tc>
      </w:tr>
      <w:tr w:rsidR="00B94AA1" w14:paraId="41E1D45C" w14:textId="77777777" w:rsidTr="0036524E">
        <w:tc>
          <w:tcPr>
            <w:tcW w:w="660" w:type="dxa"/>
            <w:shd w:val="clear" w:color="auto" w:fill="F4CCCC"/>
            <w:tcMar>
              <w:top w:w="99" w:type="dxa"/>
              <w:left w:w="99" w:type="dxa"/>
              <w:bottom w:w="99" w:type="dxa"/>
              <w:right w:w="99" w:type="dxa"/>
            </w:tcMar>
          </w:tcPr>
          <w:p w14:paraId="2094EBBB"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3</w:t>
            </w:r>
          </w:p>
        </w:tc>
        <w:tc>
          <w:tcPr>
            <w:tcW w:w="4292" w:type="dxa"/>
            <w:shd w:val="clear" w:color="auto" w:fill="F4CCCC"/>
            <w:tcMar>
              <w:top w:w="99" w:type="dxa"/>
              <w:left w:w="99" w:type="dxa"/>
              <w:bottom w:w="99" w:type="dxa"/>
              <w:right w:w="99" w:type="dxa"/>
            </w:tcMar>
          </w:tcPr>
          <w:p w14:paraId="0C2420CE" w14:textId="775DF227" w:rsidR="00B94AA1" w:rsidRPr="006A5EE7" w:rsidRDefault="00B94AA1" w:rsidP="0083473B">
            <w:pPr>
              <w:widowControl w:val="0"/>
              <w:pBdr>
                <w:top w:val="nil"/>
                <w:left w:val="nil"/>
                <w:bottom w:val="nil"/>
                <w:right w:val="nil"/>
                <w:between w:val="nil"/>
              </w:pBdr>
              <w:spacing w:before="0"/>
              <w:jc w:val="left"/>
              <w:rPr>
                <w:sz w:val="20"/>
                <w:szCs w:val="20"/>
              </w:rPr>
            </w:pPr>
            <m:oMath>
              <m:r>
                <w:rPr>
                  <w:rFonts w:ascii="Cambria Math" w:hAnsi="Cambria Math"/>
                  <w:sz w:val="20"/>
                  <w:szCs w:val="20"/>
                </w:rPr>
                <m:t>+3.3 V</m:t>
              </m:r>
            </m:oMath>
            <w:r w:rsidRPr="006A5EE7">
              <w:rPr>
                <w:sz w:val="20"/>
                <w:szCs w:val="20"/>
              </w:rPr>
              <w:t xml:space="preserve"> Supply</w:t>
            </w:r>
            <w:r w:rsidR="00C04912">
              <w:rPr>
                <w:sz w:val="20"/>
                <w:szCs w:val="20"/>
              </w:rPr>
              <w:t xml:space="preserve"> [</w:t>
            </w:r>
            <m:oMath>
              <m:r>
                <w:rPr>
                  <w:rFonts w:ascii="Cambria Math" w:hAnsi="Cambria Math"/>
                  <w:sz w:val="20"/>
                  <w:szCs w:val="20"/>
                </w:rPr>
                <m:t>500 mA</m:t>
              </m:r>
            </m:oMath>
            <w:r w:rsidR="00C04912">
              <w:rPr>
                <w:sz w:val="20"/>
                <w:szCs w:val="20"/>
              </w:rPr>
              <w:t>]</w:t>
            </w:r>
          </w:p>
        </w:tc>
        <w:tc>
          <w:tcPr>
            <w:tcW w:w="708" w:type="dxa"/>
            <w:shd w:val="clear" w:color="auto" w:fill="F4CCCC"/>
            <w:tcMar>
              <w:top w:w="99" w:type="dxa"/>
              <w:left w:w="99" w:type="dxa"/>
              <w:bottom w:w="99" w:type="dxa"/>
              <w:right w:w="99" w:type="dxa"/>
            </w:tcMar>
          </w:tcPr>
          <w:p w14:paraId="610B3755"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11</w:t>
            </w:r>
          </w:p>
        </w:tc>
        <w:tc>
          <w:tcPr>
            <w:tcW w:w="5155" w:type="dxa"/>
            <w:shd w:val="clear" w:color="auto" w:fill="F4CCCC"/>
            <w:tcMar>
              <w:top w:w="99" w:type="dxa"/>
              <w:left w:w="99" w:type="dxa"/>
              <w:bottom w:w="99" w:type="dxa"/>
              <w:right w:w="99" w:type="dxa"/>
            </w:tcMar>
          </w:tcPr>
          <w:p w14:paraId="06569013" w14:textId="720EBA34" w:rsidR="00B94AA1" w:rsidRPr="006A5EE7" w:rsidRDefault="00B94AA1" w:rsidP="0083473B">
            <w:pPr>
              <w:spacing w:before="0"/>
              <w:jc w:val="left"/>
              <w:rPr>
                <w:sz w:val="20"/>
                <w:szCs w:val="20"/>
              </w:rPr>
            </w:pPr>
            <w:r w:rsidRPr="006A5EE7">
              <w:rPr>
                <w:sz w:val="20"/>
                <w:szCs w:val="20"/>
              </w:rPr>
              <w:t xml:space="preserve">Digital I/O </w:t>
            </w:r>
            <m:oMath>
              <m:r>
                <w:rPr>
                  <w:rFonts w:ascii="Cambria Math" w:hAnsi="Cambria Math"/>
                  <w:sz w:val="20"/>
                  <w:szCs w:val="20"/>
                </w:rPr>
                <m:t>14</m:t>
              </m:r>
            </m:oMath>
            <w:r w:rsidRPr="006A5EE7">
              <w:rPr>
                <w:sz w:val="20"/>
                <w:szCs w:val="20"/>
              </w:rPr>
              <w:t xml:space="preserve"> (SPI MOSI)</w:t>
            </w:r>
          </w:p>
        </w:tc>
      </w:tr>
      <w:tr w:rsidR="00B94AA1" w14:paraId="617C3FD1" w14:textId="77777777" w:rsidTr="0036524E">
        <w:tc>
          <w:tcPr>
            <w:tcW w:w="660" w:type="dxa"/>
            <w:shd w:val="clear" w:color="auto" w:fill="auto"/>
            <w:tcMar>
              <w:top w:w="99" w:type="dxa"/>
              <w:left w:w="99" w:type="dxa"/>
              <w:bottom w:w="99" w:type="dxa"/>
              <w:right w:w="99" w:type="dxa"/>
            </w:tcMar>
          </w:tcPr>
          <w:p w14:paraId="0F9CB4C0"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4</w:t>
            </w:r>
          </w:p>
        </w:tc>
        <w:tc>
          <w:tcPr>
            <w:tcW w:w="4292" w:type="dxa"/>
            <w:shd w:val="clear" w:color="auto" w:fill="auto"/>
            <w:tcMar>
              <w:top w:w="99" w:type="dxa"/>
              <w:left w:w="99" w:type="dxa"/>
              <w:bottom w:w="99" w:type="dxa"/>
              <w:right w:w="99" w:type="dxa"/>
            </w:tcMar>
          </w:tcPr>
          <w:p w14:paraId="09CEEFBD" w14:textId="7E475609" w:rsidR="00B94AA1" w:rsidRPr="006A5EE7" w:rsidRDefault="00B94AA1" w:rsidP="0083473B">
            <w:pPr>
              <w:widowControl w:val="0"/>
              <w:pBdr>
                <w:top w:val="nil"/>
                <w:left w:val="nil"/>
                <w:bottom w:val="nil"/>
                <w:right w:val="nil"/>
                <w:between w:val="nil"/>
              </w:pBdr>
              <w:spacing w:before="0"/>
              <w:jc w:val="left"/>
              <w:rPr>
                <w:sz w:val="20"/>
                <w:szCs w:val="20"/>
              </w:rPr>
            </w:pPr>
            <w:r w:rsidRPr="006A5EE7">
              <w:rPr>
                <w:sz w:val="20"/>
                <w:szCs w:val="20"/>
              </w:rPr>
              <w:t xml:space="preserve">Digital I/O </w:t>
            </w:r>
            <m:oMath>
              <m:r>
                <w:rPr>
                  <w:rFonts w:ascii="Cambria Math" w:hAnsi="Cambria Math"/>
                  <w:sz w:val="20"/>
                  <w:szCs w:val="20"/>
                </w:rPr>
                <m:t>7</m:t>
              </m:r>
            </m:oMath>
            <w:r w:rsidRPr="006A5EE7">
              <w:rPr>
                <w:sz w:val="20"/>
                <w:szCs w:val="20"/>
              </w:rPr>
              <w:t xml:space="preserve"> (PWM </w:t>
            </w:r>
            <m:oMath>
              <m:r>
                <w:rPr>
                  <w:rFonts w:ascii="Cambria Math" w:hAnsi="Cambria Math"/>
                  <w:sz w:val="20"/>
                  <w:szCs w:val="20"/>
                </w:rPr>
                <m:t>1</m:t>
              </m:r>
            </m:oMath>
            <w:r w:rsidRPr="006A5EE7">
              <w:rPr>
                <w:sz w:val="20"/>
                <w:szCs w:val="20"/>
              </w:rPr>
              <w:t>)</w:t>
            </w:r>
          </w:p>
        </w:tc>
        <w:tc>
          <w:tcPr>
            <w:tcW w:w="708" w:type="dxa"/>
            <w:shd w:val="clear" w:color="auto" w:fill="auto"/>
            <w:tcMar>
              <w:top w:w="99" w:type="dxa"/>
              <w:left w:w="99" w:type="dxa"/>
              <w:bottom w:w="99" w:type="dxa"/>
              <w:right w:w="99" w:type="dxa"/>
            </w:tcMar>
          </w:tcPr>
          <w:p w14:paraId="62CFCBCC" w14:textId="77777777" w:rsidR="00B94AA1" w:rsidRPr="006A5EE7" w:rsidRDefault="00B94AA1" w:rsidP="0083473B">
            <w:pPr>
              <w:pBdr>
                <w:top w:val="nil"/>
                <w:left w:val="nil"/>
                <w:bottom w:val="nil"/>
                <w:right w:val="nil"/>
                <w:between w:val="nil"/>
              </w:pBdr>
              <w:spacing w:before="0"/>
              <w:jc w:val="center"/>
              <w:rPr>
                <w:b/>
                <w:sz w:val="20"/>
                <w:szCs w:val="20"/>
              </w:rPr>
            </w:pPr>
            <w:r w:rsidRPr="006A5EE7">
              <w:rPr>
                <w:b/>
                <w:sz w:val="20"/>
                <w:szCs w:val="20"/>
              </w:rPr>
              <w:t>12</w:t>
            </w:r>
          </w:p>
        </w:tc>
        <w:tc>
          <w:tcPr>
            <w:tcW w:w="5155" w:type="dxa"/>
            <w:shd w:val="clear" w:color="auto" w:fill="auto"/>
            <w:tcMar>
              <w:top w:w="99" w:type="dxa"/>
              <w:left w:w="99" w:type="dxa"/>
              <w:bottom w:w="99" w:type="dxa"/>
              <w:right w:w="99" w:type="dxa"/>
            </w:tcMar>
          </w:tcPr>
          <w:p w14:paraId="58CA3C68" w14:textId="2C61EE0D" w:rsidR="00B94AA1" w:rsidRPr="006A5EE7" w:rsidRDefault="00B94AA1" w:rsidP="0083473B">
            <w:pPr>
              <w:widowControl w:val="0"/>
              <w:spacing w:before="0"/>
              <w:jc w:val="left"/>
              <w:rPr>
                <w:sz w:val="20"/>
                <w:szCs w:val="20"/>
              </w:rPr>
            </w:pPr>
            <w:r w:rsidRPr="006A5EE7">
              <w:rPr>
                <w:sz w:val="20"/>
                <w:szCs w:val="20"/>
              </w:rPr>
              <w:t xml:space="preserve">Digital I/O </w:t>
            </w:r>
            <m:oMath>
              <m:r>
                <w:rPr>
                  <w:rFonts w:ascii="Cambria Math" w:hAnsi="Cambria Math"/>
                  <w:sz w:val="20"/>
                  <w:szCs w:val="20"/>
                </w:rPr>
                <m:t>15</m:t>
              </m:r>
            </m:oMath>
            <w:r w:rsidRPr="006A5EE7">
              <w:rPr>
                <w:sz w:val="20"/>
                <w:szCs w:val="20"/>
              </w:rPr>
              <w:t xml:space="preserve"> (SPI MISO)</w:t>
            </w:r>
          </w:p>
        </w:tc>
      </w:tr>
      <w:tr w:rsidR="00B94AA1" w14:paraId="02DEF7DC" w14:textId="77777777" w:rsidTr="0036524E">
        <w:tc>
          <w:tcPr>
            <w:tcW w:w="660" w:type="dxa"/>
            <w:shd w:val="clear" w:color="auto" w:fill="F4CCCC"/>
            <w:tcMar>
              <w:top w:w="99" w:type="dxa"/>
              <w:left w:w="99" w:type="dxa"/>
              <w:bottom w:w="99" w:type="dxa"/>
              <w:right w:w="99" w:type="dxa"/>
            </w:tcMar>
          </w:tcPr>
          <w:p w14:paraId="76A90D30"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5</w:t>
            </w:r>
          </w:p>
        </w:tc>
        <w:tc>
          <w:tcPr>
            <w:tcW w:w="4292" w:type="dxa"/>
            <w:shd w:val="clear" w:color="auto" w:fill="F4CCCC"/>
            <w:tcMar>
              <w:top w:w="99" w:type="dxa"/>
              <w:left w:w="99" w:type="dxa"/>
              <w:bottom w:w="99" w:type="dxa"/>
              <w:right w:w="99" w:type="dxa"/>
            </w:tcMar>
          </w:tcPr>
          <w:p w14:paraId="4E6BE997" w14:textId="0AFA8F7C" w:rsidR="00B94AA1" w:rsidRPr="006A5EE7" w:rsidRDefault="00B94AA1" w:rsidP="0083473B">
            <w:pPr>
              <w:widowControl w:val="0"/>
              <w:pBdr>
                <w:top w:val="nil"/>
                <w:left w:val="nil"/>
                <w:bottom w:val="nil"/>
                <w:right w:val="nil"/>
                <w:between w:val="nil"/>
              </w:pBdr>
              <w:spacing w:before="0"/>
              <w:jc w:val="left"/>
              <w:rPr>
                <w:sz w:val="20"/>
                <w:szCs w:val="20"/>
              </w:rPr>
            </w:pPr>
            <w:r w:rsidRPr="006A5EE7">
              <w:rPr>
                <w:sz w:val="20"/>
                <w:szCs w:val="20"/>
              </w:rPr>
              <w:t xml:space="preserve">Digital I/O </w:t>
            </w:r>
            <m:oMath>
              <m:r>
                <w:rPr>
                  <w:rFonts w:ascii="Cambria Math" w:hAnsi="Cambria Math"/>
                  <w:sz w:val="20"/>
                  <w:szCs w:val="20"/>
                </w:rPr>
                <m:t>8</m:t>
              </m:r>
            </m:oMath>
            <w:r w:rsidRPr="006A5EE7">
              <w:rPr>
                <w:sz w:val="20"/>
                <w:szCs w:val="20"/>
              </w:rPr>
              <w:t xml:space="preserve"> (PWM </w:t>
            </w:r>
            <m:oMath>
              <m:r>
                <w:rPr>
                  <w:rFonts w:ascii="Cambria Math" w:hAnsi="Cambria Math"/>
                  <w:sz w:val="20"/>
                  <w:szCs w:val="20"/>
                </w:rPr>
                <m:t>2</m:t>
              </m:r>
            </m:oMath>
            <w:r w:rsidRPr="006A5EE7">
              <w:rPr>
                <w:sz w:val="20"/>
                <w:szCs w:val="20"/>
              </w:rPr>
              <w:t>)</w:t>
            </w:r>
          </w:p>
        </w:tc>
        <w:tc>
          <w:tcPr>
            <w:tcW w:w="708" w:type="dxa"/>
            <w:shd w:val="clear" w:color="auto" w:fill="F4CCCC"/>
            <w:tcMar>
              <w:top w:w="99" w:type="dxa"/>
              <w:left w:w="99" w:type="dxa"/>
              <w:bottom w:w="99" w:type="dxa"/>
              <w:right w:w="99" w:type="dxa"/>
            </w:tcMar>
          </w:tcPr>
          <w:p w14:paraId="1CED2923"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13</w:t>
            </w:r>
          </w:p>
        </w:tc>
        <w:tc>
          <w:tcPr>
            <w:tcW w:w="5155" w:type="dxa"/>
            <w:shd w:val="clear" w:color="auto" w:fill="F4CCCC"/>
            <w:tcMar>
              <w:top w:w="99" w:type="dxa"/>
              <w:left w:w="99" w:type="dxa"/>
              <w:bottom w:w="99" w:type="dxa"/>
              <w:right w:w="99" w:type="dxa"/>
            </w:tcMar>
          </w:tcPr>
          <w:p w14:paraId="514FF10A" w14:textId="4A58746D" w:rsidR="00B94AA1" w:rsidRPr="006A5EE7" w:rsidRDefault="00B94AA1" w:rsidP="0083473B">
            <w:pPr>
              <w:widowControl w:val="0"/>
              <w:spacing w:before="0"/>
              <w:jc w:val="left"/>
              <w:rPr>
                <w:sz w:val="20"/>
                <w:szCs w:val="20"/>
                <w:vertAlign w:val="superscript"/>
              </w:rPr>
            </w:pPr>
            <w:r w:rsidRPr="006A5EE7">
              <w:rPr>
                <w:sz w:val="20"/>
                <w:szCs w:val="20"/>
              </w:rPr>
              <w:t xml:space="preserve">Digital I/O </w:t>
            </w:r>
            <m:oMath>
              <m:r>
                <w:rPr>
                  <w:rFonts w:ascii="Cambria Math" w:hAnsi="Cambria Math"/>
                  <w:sz w:val="20"/>
                  <w:szCs w:val="20"/>
                </w:rPr>
                <m:t>16</m:t>
              </m:r>
            </m:oMath>
            <w:r w:rsidRPr="006A5EE7">
              <w:rPr>
                <w:sz w:val="20"/>
                <w:szCs w:val="20"/>
              </w:rPr>
              <w:t xml:space="preserve"> (SPI CLK)</w:t>
            </w:r>
          </w:p>
        </w:tc>
      </w:tr>
      <w:tr w:rsidR="00B94AA1" w14:paraId="7153CDC0" w14:textId="77777777" w:rsidTr="0036524E">
        <w:tc>
          <w:tcPr>
            <w:tcW w:w="660" w:type="dxa"/>
            <w:shd w:val="clear" w:color="auto" w:fill="auto"/>
            <w:tcMar>
              <w:top w:w="99" w:type="dxa"/>
              <w:left w:w="99" w:type="dxa"/>
              <w:bottom w:w="99" w:type="dxa"/>
              <w:right w:w="99" w:type="dxa"/>
            </w:tcMar>
          </w:tcPr>
          <w:p w14:paraId="3ED763A0"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6</w:t>
            </w:r>
          </w:p>
        </w:tc>
        <w:tc>
          <w:tcPr>
            <w:tcW w:w="4292" w:type="dxa"/>
            <w:shd w:val="clear" w:color="auto" w:fill="auto"/>
            <w:tcMar>
              <w:top w:w="99" w:type="dxa"/>
              <w:left w:w="99" w:type="dxa"/>
              <w:bottom w:w="99" w:type="dxa"/>
              <w:right w:w="99" w:type="dxa"/>
            </w:tcMar>
          </w:tcPr>
          <w:p w14:paraId="6815CD83" w14:textId="646A41A3" w:rsidR="00B94AA1" w:rsidRPr="006A5EE7" w:rsidRDefault="00B94AA1" w:rsidP="0083473B">
            <w:pPr>
              <w:widowControl w:val="0"/>
              <w:pBdr>
                <w:top w:val="nil"/>
                <w:left w:val="nil"/>
                <w:bottom w:val="nil"/>
                <w:right w:val="nil"/>
                <w:between w:val="nil"/>
              </w:pBdr>
              <w:spacing w:before="0"/>
              <w:jc w:val="left"/>
              <w:rPr>
                <w:sz w:val="20"/>
                <w:szCs w:val="20"/>
              </w:rPr>
            </w:pPr>
            <w:r w:rsidRPr="006A5EE7">
              <w:rPr>
                <w:sz w:val="20"/>
                <w:szCs w:val="20"/>
              </w:rPr>
              <w:t xml:space="preserve">Digital I/O </w:t>
            </w:r>
            <m:oMath>
              <m:r>
                <w:rPr>
                  <w:rFonts w:ascii="Cambria Math" w:hAnsi="Cambria Math"/>
                  <w:sz w:val="20"/>
                  <w:szCs w:val="20"/>
                </w:rPr>
                <m:t>9</m:t>
              </m:r>
            </m:oMath>
            <w:r w:rsidRPr="006A5EE7">
              <w:rPr>
                <w:sz w:val="20"/>
                <w:szCs w:val="20"/>
              </w:rPr>
              <w:t xml:space="preserve"> (PWM </w:t>
            </w:r>
            <m:oMath>
              <m:r>
                <w:rPr>
                  <w:rFonts w:ascii="Cambria Math" w:hAnsi="Cambria Math"/>
                  <w:sz w:val="20"/>
                  <w:szCs w:val="20"/>
                </w:rPr>
                <m:t>3</m:t>
              </m:r>
            </m:oMath>
            <w:r w:rsidRPr="006A5EE7">
              <w:rPr>
                <w:sz w:val="20"/>
                <w:szCs w:val="20"/>
              </w:rPr>
              <w:t>)</w:t>
            </w:r>
          </w:p>
        </w:tc>
        <w:tc>
          <w:tcPr>
            <w:tcW w:w="708" w:type="dxa"/>
            <w:shd w:val="clear" w:color="auto" w:fill="auto"/>
            <w:tcMar>
              <w:top w:w="99" w:type="dxa"/>
              <w:left w:w="99" w:type="dxa"/>
              <w:bottom w:w="99" w:type="dxa"/>
              <w:right w:w="99" w:type="dxa"/>
            </w:tcMar>
          </w:tcPr>
          <w:p w14:paraId="277A0A03" w14:textId="77777777" w:rsidR="00B94AA1" w:rsidRPr="006A5EE7" w:rsidRDefault="00B94AA1" w:rsidP="0083473B">
            <w:pPr>
              <w:pBdr>
                <w:top w:val="nil"/>
                <w:left w:val="nil"/>
                <w:bottom w:val="nil"/>
                <w:right w:val="nil"/>
                <w:between w:val="nil"/>
              </w:pBdr>
              <w:spacing w:before="0"/>
              <w:jc w:val="center"/>
              <w:rPr>
                <w:b/>
                <w:sz w:val="20"/>
                <w:szCs w:val="20"/>
              </w:rPr>
            </w:pPr>
            <w:r w:rsidRPr="006A5EE7">
              <w:rPr>
                <w:b/>
                <w:sz w:val="20"/>
                <w:szCs w:val="20"/>
              </w:rPr>
              <w:t>14</w:t>
            </w:r>
          </w:p>
        </w:tc>
        <w:tc>
          <w:tcPr>
            <w:tcW w:w="5155" w:type="dxa"/>
            <w:shd w:val="clear" w:color="auto" w:fill="auto"/>
            <w:tcMar>
              <w:top w:w="99" w:type="dxa"/>
              <w:left w:w="99" w:type="dxa"/>
              <w:bottom w:w="99" w:type="dxa"/>
              <w:right w:w="99" w:type="dxa"/>
            </w:tcMar>
          </w:tcPr>
          <w:p w14:paraId="0FDECC64" w14:textId="70C0C352" w:rsidR="00B94AA1" w:rsidRPr="006A5EE7" w:rsidRDefault="00B94AA1" w:rsidP="0083473B">
            <w:pPr>
              <w:widowControl w:val="0"/>
              <w:spacing w:before="0"/>
              <w:jc w:val="left"/>
              <w:rPr>
                <w:sz w:val="20"/>
                <w:szCs w:val="20"/>
              </w:rPr>
            </w:pPr>
            <w:r w:rsidRPr="006A5EE7">
              <w:rPr>
                <w:sz w:val="20"/>
                <w:szCs w:val="20"/>
              </w:rPr>
              <w:t xml:space="preserve">Digital I/O </w:t>
            </w:r>
            <m:oMath>
              <m:r>
                <w:rPr>
                  <w:rFonts w:ascii="Cambria Math" w:hAnsi="Cambria Math"/>
                  <w:sz w:val="20"/>
                  <w:szCs w:val="20"/>
                </w:rPr>
                <m:t>17</m:t>
              </m:r>
            </m:oMath>
            <w:r w:rsidRPr="006A5EE7">
              <w:rPr>
                <w:sz w:val="20"/>
                <w:szCs w:val="20"/>
              </w:rPr>
              <w:t xml:space="preserve"> (SPI SS)</w:t>
            </w:r>
          </w:p>
        </w:tc>
      </w:tr>
      <w:tr w:rsidR="00B94AA1" w14:paraId="0007761B" w14:textId="77777777" w:rsidTr="0036524E">
        <w:tc>
          <w:tcPr>
            <w:tcW w:w="660" w:type="dxa"/>
            <w:shd w:val="clear" w:color="auto" w:fill="F4CCCC"/>
            <w:tcMar>
              <w:top w:w="99" w:type="dxa"/>
              <w:left w:w="99" w:type="dxa"/>
              <w:bottom w:w="99" w:type="dxa"/>
              <w:right w:w="99" w:type="dxa"/>
            </w:tcMar>
          </w:tcPr>
          <w:p w14:paraId="37092C25"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7</w:t>
            </w:r>
          </w:p>
        </w:tc>
        <w:tc>
          <w:tcPr>
            <w:tcW w:w="4292" w:type="dxa"/>
            <w:shd w:val="clear" w:color="auto" w:fill="F4CCCC"/>
            <w:tcMar>
              <w:top w:w="99" w:type="dxa"/>
              <w:left w:w="99" w:type="dxa"/>
              <w:bottom w:w="99" w:type="dxa"/>
              <w:right w:w="99" w:type="dxa"/>
            </w:tcMar>
          </w:tcPr>
          <w:p w14:paraId="75EF68C5" w14:textId="13A9F8F4" w:rsidR="00B94AA1" w:rsidRPr="006A5EE7" w:rsidRDefault="00B94AA1" w:rsidP="0083473B">
            <w:pPr>
              <w:widowControl w:val="0"/>
              <w:pBdr>
                <w:top w:val="nil"/>
                <w:left w:val="nil"/>
                <w:bottom w:val="nil"/>
                <w:right w:val="nil"/>
                <w:between w:val="nil"/>
              </w:pBdr>
              <w:spacing w:before="0"/>
              <w:jc w:val="left"/>
              <w:rPr>
                <w:sz w:val="20"/>
                <w:szCs w:val="20"/>
              </w:rPr>
            </w:pPr>
            <w:r w:rsidRPr="006A5EE7">
              <w:rPr>
                <w:sz w:val="20"/>
                <w:szCs w:val="20"/>
              </w:rPr>
              <w:t xml:space="preserve">Digital I/O </w:t>
            </w:r>
            <m:oMath>
              <m:r>
                <w:rPr>
                  <w:rFonts w:ascii="Cambria Math" w:hAnsi="Cambria Math"/>
                  <w:sz w:val="20"/>
                  <w:szCs w:val="20"/>
                </w:rPr>
                <m:t>10</m:t>
              </m:r>
            </m:oMath>
            <w:r w:rsidRPr="006A5EE7">
              <w:rPr>
                <w:sz w:val="20"/>
                <w:szCs w:val="20"/>
              </w:rPr>
              <w:t xml:space="preserve"> (I</w:t>
            </w:r>
            <w:r w:rsidRPr="006A5EE7">
              <w:rPr>
                <w:sz w:val="20"/>
                <w:szCs w:val="20"/>
                <w:vertAlign w:val="superscript"/>
              </w:rPr>
              <w:t>2</w:t>
            </w:r>
            <w:r w:rsidRPr="006A5EE7">
              <w:rPr>
                <w:sz w:val="20"/>
                <w:szCs w:val="20"/>
              </w:rPr>
              <w:t>C SDA)</w:t>
            </w:r>
          </w:p>
        </w:tc>
        <w:tc>
          <w:tcPr>
            <w:tcW w:w="708" w:type="dxa"/>
            <w:shd w:val="clear" w:color="auto" w:fill="F4CCCC"/>
            <w:tcMar>
              <w:top w:w="99" w:type="dxa"/>
              <w:left w:w="99" w:type="dxa"/>
              <w:bottom w:w="99" w:type="dxa"/>
              <w:right w:w="99" w:type="dxa"/>
            </w:tcMar>
          </w:tcPr>
          <w:p w14:paraId="7C934BE4" w14:textId="77777777" w:rsidR="00B94AA1" w:rsidRPr="006A5EE7" w:rsidRDefault="00B94AA1" w:rsidP="0083473B">
            <w:pPr>
              <w:pBdr>
                <w:top w:val="nil"/>
                <w:left w:val="nil"/>
                <w:bottom w:val="nil"/>
                <w:right w:val="nil"/>
                <w:between w:val="nil"/>
              </w:pBdr>
              <w:spacing w:before="0"/>
              <w:jc w:val="center"/>
              <w:rPr>
                <w:b/>
                <w:sz w:val="20"/>
                <w:szCs w:val="20"/>
              </w:rPr>
            </w:pPr>
            <w:r w:rsidRPr="006A5EE7">
              <w:rPr>
                <w:b/>
                <w:sz w:val="20"/>
                <w:szCs w:val="20"/>
              </w:rPr>
              <w:t>15</w:t>
            </w:r>
          </w:p>
        </w:tc>
        <w:tc>
          <w:tcPr>
            <w:tcW w:w="5155" w:type="dxa"/>
            <w:shd w:val="clear" w:color="auto" w:fill="F4CCCC"/>
            <w:tcMar>
              <w:top w:w="99" w:type="dxa"/>
              <w:left w:w="99" w:type="dxa"/>
              <w:bottom w:w="99" w:type="dxa"/>
              <w:right w:w="99" w:type="dxa"/>
            </w:tcMar>
          </w:tcPr>
          <w:p w14:paraId="39D3739F" w14:textId="4A53E6C4" w:rsidR="00B94AA1" w:rsidRPr="006A5EE7" w:rsidRDefault="00B94AA1" w:rsidP="0083473B">
            <w:pPr>
              <w:widowControl w:val="0"/>
              <w:spacing w:before="0"/>
              <w:jc w:val="left"/>
              <w:rPr>
                <w:b/>
                <w:sz w:val="20"/>
                <w:szCs w:val="20"/>
                <w:vertAlign w:val="superscript"/>
              </w:rPr>
            </w:pPr>
            <m:oMath>
              <m:r>
                <w:rPr>
                  <w:rFonts w:ascii="Cambria Math" w:hAnsi="Cambria Math"/>
                  <w:sz w:val="20"/>
                  <w:szCs w:val="20"/>
                </w:rPr>
                <m:t xml:space="preserve">+12 V </m:t>
              </m:r>
            </m:oMath>
            <w:r w:rsidRPr="006A5EE7">
              <w:rPr>
                <w:sz w:val="20"/>
                <w:szCs w:val="20"/>
              </w:rPr>
              <w:t xml:space="preserve">Supply </w:t>
            </w:r>
            <w:r w:rsidR="00876F8C">
              <w:rPr>
                <w:sz w:val="20"/>
                <w:szCs w:val="20"/>
              </w:rPr>
              <w:t>[</w:t>
            </w:r>
            <m:oMath>
              <m:r>
                <w:rPr>
                  <w:rFonts w:ascii="Cambria Math" w:hAnsi="Cambria Math"/>
                  <w:sz w:val="20"/>
                  <w:szCs w:val="20"/>
                </w:rPr>
                <m:t>1.5 A</m:t>
              </m:r>
            </m:oMath>
            <w:r w:rsidR="00876F8C">
              <w:rPr>
                <w:sz w:val="20"/>
                <w:szCs w:val="20"/>
              </w:rPr>
              <w:t>]</w:t>
            </w:r>
            <w:r w:rsidR="004F34C9" w:rsidRPr="004F34C9">
              <w:rPr>
                <w:sz w:val="20"/>
                <w:szCs w:val="20"/>
              </w:rPr>
              <w:t xml:space="preserve"> </w:t>
            </w:r>
            <m:oMath>
              <m:sSup>
                <m:sSupPr>
                  <m:ctrlPr>
                    <w:rPr>
                      <w:rFonts w:ascii="Cambria Math" w:hAnsi="Cambria Math"/>
                      <w:i/>
                      <w:sz w:val="24"/>
                      <w:szCs w:val="24"/>
                    </w:rPr>
                  </m:ctrlPr>
                </m:sSupPr>
                <m:e>
                  <m:r>
                    <w:rPr>
                      <w:rFonts w:ascii="Cambria Math" w:hAnsi="Cambria Math"/>
                      <w:sz w:val="24"/>
                      <w:szCs w:val="24"/>
                    </w:rPr>
                    <m:t xml:space="preserve"> </m:t>
                  </m:r>
                </m:e>
                <m:sup>
                  <m:r>
                    <w:rPr>
                      <w:rFonts w:ascii="Cambria Math" w:hAnsi="Cambria Math"/>
                      <w:sz w:val="24"/>
                      <w:szCs w:val="24"/>
                    </w:rPr>
                    <m:t>*</m:t>
                  </m:r>
                </m:sup>
              </m:sSup>
            </m:oMath>
          </w:p>
        </w:tc>
      </w:tr>
      <w:tr w:rsidR="00B94AA1" w14:paraId="46A2418C" w14:textId="77777777" w:rsidTr="0036524E">
        <w:tc>
          <w:tcPr>
            <w:tcW w:w="660" w:type="dxa"/>
            <w:shd w:val="clear" w:color="auto" w:fill="auto"/>
            <w:tcMar>
              <w:top w:w="99" w:type="dxa"/>
              <w:left w:w="99" w:type="dxa"/>
              <w:bottom w:w="99" w:type="dxa"/>
              <w:right w:w="99" w:type="dxa"/>
            </w:tcMar>
          </w:tcPr>
          <w:p w14:paraId="394A8708" w14:textId="77777777" w:rsidR="00B94AA1" w:rsidRPr="006A5EE7" w:rsidRDefault="00B94AA1" w:rsidP="0083473B">
            <w:pPr>
              <w:widowControl w:val="0"/>
              <w:pBdr>
                <w:top w:val="nil"/>
                <w:left w:val="nil"/>
                <w:bottom w:val="nil"/>
                <w:right w:val="nil"/>
                <w:between w:val="nil"/>
              </w:pBdr>
              <w:spacing w:before="0"/>
              <w:jc w:val="center"/>
              <w:rPr>
                <w:b/>
                <w:sz w:val="20"/>
                <w:szCs w:val="20"/>
              </w:rPr>
            </w:pPr>
            <w:r w:rsidRPr="006A5EE7">
              <w:rPr>
                <w:b/>
                <w:sz w:val="20"/>
                <w:szCs w:val="20"/>
              </w:rPr>
              <w:t>8</w:t>
            </w:r>
          </w:p>
        </w:tc>
        <w:tc>
          <w:tcPr>
            <w:tcW w:w="4292" w:type="dxa"/>
            <w:shd w:val="clear" w:color="auto" w:fill="auto"/>
            <w:tcMar>
              <w:top w:w="99" w:type="dxa"/>
              <w:left w:w="99" w:type="dxa"/>
              <w:bottom w:w="99" w:type="dxa"/>
              <w:right w:w="99" w:type="dxa"/>
            </w:tcMar>
          </w:tcPr>
          <w:p w14:paraId="7B2B1199" w14:textId="1005D455" w:rsidR="00B94AA1" w:rsidRPr="006A5EE7" w:rsidRDefault="00B94AA1" w:rsidP="0083473B">
            <w:pPr>
              <w:widowControl w:val="0"/>
              <w:pBdr>
                <w:top w:val="nil"/>
                <w:left w:val="nil"/>
                <w:bottom w:val="nil"/>
                <w:right w:val="nil"/>
                <w:between w:val="nil"/>
              </w:pBdr>
              <w:spacing w:before="0"/>
              <w:jc w:val="left"/>
              <w:rPr>
                <w:sz w:val="20"/>
                <w:szCs w:val="20"/>
              </w:rPr>
            </w:pPr>
            <w:r w:rsidRPr="006A5EE7">
              <w:rPr>
                <w:sz w:val="20"/>
                <w:szCs w:val="20"/>
              </w:rPr>
              <w:t xml:space="preserve">Digital I/O </w:t>
            </w:r>
            <m:oMath>
              <m:r>
                <w:rPr>
                  <w:rFonts w:ascii="Cambria Math" w:hAnsi="Cambria Math"/>
                  <w:sz w:val="20"/>
                  <w:szCs w:val="20"/>
                </w:rPr>
                <m:t>11</m:t>
              </m:r>
            </m:oMath>
            <w:r w:rsidRPr="006A5EE7">
              <w:rPr>
                <w:sz w:val="20"/>
                <w:szCs w:val="20"/>
              </w:rPr>
              <w:t xml:space="preserve"> (I</w:t>
            </w:r>
            <w:r w:rsidRPr="006A5EE7">
              <w:rPr>
                <w:sz w:val="20"/>
                <w:szCs w:val="20"/>
                <w:vertAlign w:val="superscript"/>
              </w:rPr>
              <w:t>2</w:t>
            </w:r>
            <w:r w:rsidRPr="006A5EE7">
              <w:rPr>
                <w:sz w:val="20"/>
                <w:szCs w:val="20"/>
              </w:rPr>
              <w:t>C SCL)</w:t>
            </w:r>
          </w:p>
        </w:tc>
        <w:tc>
          <w:tcPr>
            <w:tcW w:w="708" w:type="dxa"/>
            <w:shd w:val="clear" w:color="auto" w:fill="auto"/>
            <w:tcMar>
              <w:top w:w="99" w:type="dxa"/>
              <w:left w:w="99" w:type="dxa"/>
              <w:bottom w:w="99" w:type="dxa"/>
              <w:right w:w="99" w:type="dxa"/>
            </w:tcMar>
          </w:tcPr>
          <w:p w14:paraId="3E4F244D" w14:textId="77777777" w:rsidR="00B94AA1" w:rsidRPr="006A5EE7" w:rsidRDefault="00B94AA1" w:rsidP="0083473B">
            <w:pPr>
              <w:pBdr>
                <w:top w:val="nil"/>
                <w:left w:val="nil"/>
                <w:bottom w:val="nil"/>
                <w:right w:val="nil"/>
                <w:between w:val="nil"/>
              </w:pBdr>
              <w:spacing w:before="0"/>
              <w:jc w:val="center"/>
              <w:rPr>
                <w:b/>
                <w:sz w:val="20"/>
                <w:szCs w:val="20"/>
              </w:rPr>
            </w:pPr>
            <w:r w:rsidRPr="006A5EE7">
              <w:rPr>
                <w:b/>
                <w:sz w:val="20"/>
                <w:szCs w:val="20"/>
              </w:rPr>
              <w:t>16</w:t>
            </w:r>
          </w:p>
        </w:tc>
        <w:tc>
          <w:tcPr>
            <w:tcW w:w="5155" w:type="dxa"/>
            <w:shd w:val="clear" w:color="auto" w:fill="auto"/>
            <w:tcMar>
              <w:top w:w="99" w:type="dxa"/>
              <w:left w:w="99" w:type="dxa"/>
              <w:bottom w:w="99" w:type="dxa"/>
              <w:right w:w="99" w:type="dxa"/>
            </w:tcMar>
          </w:tcPr>
          <w:p w14:paraId="7D30726A" w14:textId="77777777" w:rsidR="00B94AA1" w:rsidRPr="006A5EE7" w:rsidRDefault="00B94AA1" w:rsidP="0083473B">
            <w:pPr>
              <w:widowControl w:val="0"/>
              <w:spacing w:before="0"/>
              <w:jc w:val="left"/>
              <w:rPr>
                <w:sz w:val="20"/>
                <w:szCs w:val="20"/>
              </w:rPr>
            </w:pPr>
            <w:r w:rsidRPr="006A5EE7">
              <w:rPr>
                <w:sz w:val="20"/>
                <w:szCs w:val="20"/>
              </w:rPr>
              <w:t>Ground</w:t>
            </w:r>
          </w:p>
        </w:tc>
      </w:tr>
    </w:tbl>
    <w:p w14:paraId="59B96735" w14:textId="79672341" w:rsidR="00B94AA1" w:rsidRDefault="00B94AA1" w:rsidP="00B667BC">
      <w:pPr>
        <w:widowControl w:val="0"/>
        <w:jc w:val="center"/>
        <w:rPr>
          <w:sz w:val="16"/>
          <w:szCs w:val="16"/>
        </w:rPr>
      </w:pPr>
      <w:r w:rsidRPr="006A5EE7">
        <w:rPr>
          <w:sz w:val="20"/>
          <w:szCs w:val="20"/>
        </w:rPr>
        <w:t>Table 5. User Connector</w:t>
      </w:r>
      <w:r w:rsidR="00DE4870" w:rsidRPr="006A5EE7">
        <w:rPr>
          <w:sz w:val="20"/>
          <w:szCs w:val="20"/>
        </w:rPr>
        <w:t>s</w:t>
      </w:r>
      <w:r w:rsidRPr="006A5EE7">
        <w:rPr>
          <w:sz w:val="20"/>
          <w:szCs w:val="20"/>
        </w:rPr>
        <w:t xml:space="preserve"> </w:t>
      </w:r>
      <w:r w:rsidR="00DE4870" w:rsidRPr="006A5EE7">
        <w:rPr>
          <w:sz w:val="20"/>
          <w:szCs w:val="20"/>
        </w:rPr>
        <w:t xml:space="preserve">1 and </w:t>
      </w:r>
      <w:r w:rsidRPr="006A5EE7">
        <w:rPr>
          <w:sz w:val="20"/>
          <w:szCs w:val="20"/>
        </w:rPr>
        <w:t>2</w:t>
      </w:r>
      <w:r w:rsidR="004F34C9">
        <w:rPr>
          <w:sz w:val="20"/>
          <w:szCs w:val="20"/>
        </w:rPr>
        <w:br/>
      </w:r>
      <m:oMath>
        <m:sSup>
          <m:sSupPr>
            <m:ctrlPr>
              <w:rPr>
                <w:rFonts w:ascii="Cambria Math" w:hAnsi="Cambria Math"/>
                <w:i/>
                <w:sz w:val="20"/>
                <w:szCs w:val="20"/>
              </w:rPr>
            </m:ctrlPr>
          </m:sSupPr>
          <m:e>
            <m:r>
              <w:rPr>
                <w:rFonts w:ascii="Cambria Math" w:hAnsi="Cambria Math"/>
                <w:sz w:val="20"/>
                <w:szCs w:val="20"/>
              </w:rPr>
              <m:t xml:space="preserve"> </m:t>
            </m:r>
          </m:e>
          <m:sup>
            <m:r>
              <w:rPr>
                <w:rFonts w:ascii="Cambria Math" w:hAnsi="Cambria Math"/>
                <w:sz w:val="20"/>
                <w:szCs w:val="20"/>
              </w:rPr>
              <m:t>*</m:t>
            </m:r>
          </m:sup>
        </m:sSup>
      </m:oMath>
      <w:r w:rsidR="004F34C9">
        <w:rPr>
          <w:sz w:val="20"/>
          <w:szCs w:val="20"/>
        </w:rPr>
        <w:t xml:space="preserve"> </w:t>
      </w:r>
      <w:r w:rsidR="004F34C9" w:rsidRPr="004F34C9">
        <w:rPr>
          <w:sz w:val="16"/>
          <w:szCs w:val="16"/>
        </w:rPr>
        <w:t>the 12V supply is toggled ON/OFF via the 12V-Enable relay (fig. 8) via digital I/O pin 18</w:t>
      </w:r>
    </w:p>
    <w:p w14:paraId="472CF80C" w14:textId="19988670" w:rsidR="009A70CE" w:rsidRDefault="00274815" w:rsidP="009A70CE">
      <w:r>
        <w:br/>
      </w:r>
      <w:r w:rsidR="009A70CE">
        <w:t>Consider the following when using the end-effector I/O,</w:t>
      </w:r>
    </w:p>
    <w:p w14:paraId="04C078DE" w14:textId="3F6B9267" w:rsidR="009A70CE" w:rsidRPr="009A70CE" w:rsidRDefault="009A70CE" w:rsidP="009A70CE">
      <w:pPr>
        <w:pStyle w:val="ListParagraph"/>
        <w:numPr>
          <w:ilvl w:val="0"/>
          <w:numId w:val="29"/>
        </w:numPr>
      </w:pPr>
      <w:r>
        <w:rPr>
          <w:sz w:val="20"/>
          <w:szCs w:val="20"/>
        </w:rPr>
        <w:t xml:space="preserve">The total current sourced from the sum of all </w:t>
      </w:r>
      <m:oMath>
        <m:r>
          <w:rPr>
            <w:rFonts w:ascii="Cambria Math" w:hAnsi="Cambria Math"/>
            <w:sz w:val="20"/>
            <w:szCs w:val="20"/>
          </w:rPr>
          <m:t>+3.3V</m:t>
        </m:r>
      </m:oMath>
      <w:r>
        <w:rPr>
          <w:sz w:val="20"/>
          <w:szCs w:val="20"/>
        </w:rPr>
        <w:t xml:space="preserve"> and </w:t>
      </w:r>
      <m:oMath>
        <m:r>
          <w:rPr>
            <w:rFonts w:ascii="Cambria Math" w:hAnsi="Cambria Math"/>
            <w:sz w:val="20"/>
            <w:szCs w:val="20"/>
          </w:rPr>
          <m:t>+5V</m:t>
        </m:r>
      </m:oMath>
      <w:r>
        <w:rPr>
          <w:sz w:val="20"/>
          <w:szCs w:val="20"/>
        </w:rPr>
        <w:t xml:space="preserve"> supply cannot exceed </w:t>
      </w:r>
      <m:oMath>
        <m:r>
          <w:rPr>
            <w:rFonts w:ascii="Cambria Math" w:hAnsi="Cambria Math"/>
            <w:sz w:val="20"/>
            <w:szCs w:val="20"/>
          </w:rPr>
          <m:t>600mA</m:t>
        </m:r>
      </m:oMath>
      <w:r>
        <w:rPr>
          <w:sz w:val="20"/>
          <w:szCs w:val="20"/>
        </w:rPr>
        <w:t>.</w:t>
      </w:r>
    </w:p>
    <w:p w14:paraId="652FFD93" w14:textId="77777777" w:rsidR="009A70CE" w:rsidRPr="009A70CE" w:rsidRDefault="009A70CE" w:rsidP="009A70CE">
      <w:pPr>
        <w:pStyle w:val="ListParagraph"/>
        <w:numPr>
          <w:ilvl w:val="0"/>
          <w:numId w:val="29"/>
        </w:numPr>
      </w:pPr>
      <w:r>
        <w:rPr>
          <w:sz w:val="20"/>
          <w:szCs w:val="20"/>
        </w:rPr>
        <w:t xml:space="preserve">The Digital I/O pins can source or sink </w:t>
      </w:r>
      <m:oMath>
        <m:r>
          <w:rPr>
            <w:rFonts w:ascii="Cambria Math" w:hAnsi="Cambria Math"/>
            <w:sz w:val="20"/>
            <w:szCs w:val="20"/>
          </w:rPr>
          <m:t>25mA</m:t>
        </m:r>
      </m:oMath>
      <w:r>
        <w:rPr>
          <w:sz w:val="20"/>
          <w:szCs w:val="20"/>
        </w:rPr>
        <w:t xml:space="preserve"> per pin. </w:t>
      </w:r>
    </w:p>
    <w:p w14:paraId="57586DB0" w14:textId="7D1FCF1C" w:rsidR="009A70CE" w:rsidRPr="009A70CE" w:rsidRDefault="009A70CE" w:rsidP="009A70CE">
      <w:pPr>
        <w:pStyle w:val="ListParagraph"/>
        <w:numPr>
          <w:ilvl w:val="0"/>
          <w:numId w:val="29"/>
        </w:numPr>
      </w:pPr>
      <w:r>
        <w:rPr>
          <w:sz w:val="20"/>
          <w:szCs w:val="20"/>
        </w:rPr>
        <w:t xml:space="preserve">The total current sourced or sunk by the sum of all digital I/O pins must not exceed </w:t>
      </w:r>
      <m:oMath>
        <m:r>
          <w:rPr>
            <w:rFonts w:ascii="Cambria Math" w:hAnsi="Cambria Math"/>
            <w:sz w:val="20"/>
            <w:szCs w:val="20"/>
          </w:rPr>
          <m:t>80mA</m:t>
        </m:r>
      </m:oMath>
      <w:r>
        <w:rPr>
          <w:sz w:val="20"/>
          <w:szCs w:val="20"/>
        </w:rPr>
        <w:t>.</w:t>
      </w:r>
    </w:p>
    <w:p w14:paraId="35512D2B" w14:textId="77777777" w:rsidR="009A70CE" w:rsidRPr="009A70CE" w:rsidRDefault="009A70CE" w:rsidP="009A70CE">
      <w:pPr>
        <w:pStyle w:val="ListParagraph"/>
        <w:numPr>
          <w:ilvl w:val="0"/>
          <w:numId w:val="29"/>
        </w:numPr>
      </w:pPr>
      <w:r>
        <w:rPr>
          <w:sz w:val="20"/>
          <w:szCs w:val="20"/>
        </w:rPr>
        <w:t xml:space="preserve">The digital I/O pins operate at </w:t>
      </w:r>
      <m:oMath>
        <m:r>
          <w:rPr>
            <w:rFonts w:ascii="Cambria Math" w:hAnsi="Cambria Math"/>
            <w:sz w:val="20"/>
            <w:szCs w:val="20"/>
          </w:rPr>
          <m:t>3.3V</m:t>
        </m:r>
      </m:oMath>
      <w:r>
        <w:rPr>
          <w:sz w:val="20"/>
          <w:szCs w:val="20"/>
        </w:rPr>
        <w:t xml:space="preserve">, and are </w:t>
      </w:r>
      <m:oMath>
        <m:r>
          <w:rPr>
            <w:rFonts w:ascii="Cambria Math" w:hAnsi="Cambria Math"/>
            <w:sz w:val="20"/>
            <w:szCs w:val="20"/>
          </w:rPr>
          <m:t>5V</m:t>
        </m:r>
      </m:oMath>
      <w:r>
        <w:rPr>
          <w:sz w:val="20"/>
          <w:szCs w:val="20"/>
        </w:rPr>
        <w:t xml:space="preserve"> tolerant. </w:t>
      </w:r>
    </w:p>
    <w:p w14:paraId="485955CA" w14:textId="6FE387B1" w:rsidR="009A70CE" w:rsidRPr="009A70CE" w:rsidRDefault="009A70CE" w:rsidP="009A70CE">
      <w:pPr>
        <w:pStyle w:val="ListParagraph"/>
        <w:numPr>
          <w:ilvl w:val="0"/>
          <w:numId w:val="29"/>
        </w:numPr>
      </w:pPr>
      <w:r>
        <w:rPr>
          <w:sz w:val="20"/>
          <w:szCs w:val="20"/>
        </w:rPr>
        <w:t xml:space="preserve">The digital I/O pins are TTL and LVTTL compliant and are </w:t>
      </w:r>
      <m:oMath>
        <m:r>
          <w:rPr>
            <w:rFonts w:ascii="Cambria Math" w:hAnsi="Cambria Math"/>
            <w:sz w:val="20"/>
            <w:szCs w:val="20"/>
          </w:rPr>
          <m:t>3.3V</m:t>
        </m:r>
      </m:oMath>
      <w:r>
        <w:rPr>
          <w:sz w:val="20"/>
          <w:szCs w:val="20"/>
        </w:rPr>
        <w:t xml:space="preserve"> CMOS compliant.</w:t>
      </w:r>
    </w:p>
    <w:p w14:paraId="3721A127" w14:textId="14D19054" w:rsidR="009A70CE" w:rsidRPr="00E013BC" w:rsidRDefault="009A70CE" w:rsidP="009A70CE">
      <w:pPr>
        <w:pStyle w:val="ListParagraph"/>
        <w:numPr>
          <w:ilvl w:val="0"/>
          <w:numId w:val="29"/>
        </w:numPr>
      </w:pPr>
      <w:r>
        <w:rPr>
          <w:sz w:val="20"/>
          <w:szCs w:val="20"/>
        </w:rPr>
        <w:t xml:space="preserve">The analog inputs can range from </w:t>
      </w:r>
      <m:oMath>
        <m:r>
          <w:rPr>
            <w:rFonts w:ascii="Cambria Math" w:hAnsi="Cambria Math"/>
            <w:sz w:val="20"/>
            <w:szCs w:val="20"/>
          </w:rPr>
          <m:t>0V</m:t>
        </m:r>
      </m:oMath>
      <w:r>
        <w:rPr>
          <w:sz w:val="20"/>
          <w:szCs w:val="20"/>
        </w:rPr>
        <w:t xml:space="preserve"> to </w:t>
      </w:r>
      <m:oMath>
        <m:r>
          <w:rPr>
            <w:rFonts w:ascii="Cambria Math" w:hAnsi="Cambria Math"/>
            <w:sz w:val="20"/>
            <w:szCs w:val="20"/>
          </w:rPr>
          <m:t>5V</m:t>
        </m:r>
      </m:oMath>
      <w:r>
        <w:rPr>
          <w:sz w:val="20"/>
          <w:szCs w:val="20"/>
        </w:rPr>
        <w:t xml:space="preserve"> with </w:t>
      </w:r>
      <m:oMath>
        <m:r>
          <w:rPr>
            <w:rFonts w:ascii="Cambria Math" w:hAnsi="Cambria Math"/>
            <w:sz w:val="20"/>
            <w:szCs w:val="20"/>
          </w:rPr>
          <m:t>12</m:t>
        </m:r>
      </m:oMath>
      <w:r>
        <w:rPr>
          <w:sz w:val="20"/>
          <w:szCs w:val="20"/>
        </w:rPr>
        <w:t>-bit resolution.</w:t>
      </w:r>
    </w:p>
    <w:p w14:paraId="469AB4D1" w14:textId="7D3413BA" w:rsidR="00E013BC" w:rsidRPr="006A5EE7" w:rsidRDefault="00E013BC" w:rsidP="00E013BC">
      <w:r>
        <w:t>Refer to the QUARC documentation for more details on SPI/I</w:t>
      </w:r>
      <w:r w:rsidRPr="00E013BC">
        <w:rPr>
          <w:vertAlign w:val="superscript"/>
        </w:rPr>
        <w:t>2</w:t>
      </w:r>
      <w:r>
        <w:t xml:space="preserve">C/UART specifications. </w:t>
      </w:r>
    </w:p>
    <w:p w14:paraId="3191071F" w14:textId="5B9E05A2" w:rsidR="00116E13" w:rsidRDefault="00366670" w:rsidP="00116E13">
      <w:pPr>
        <w:pStyle w:val="Heading1"/>
      </w:pPr>
      <w:bookmarkStart w:id="16" w:name="_Toc61513422"/>
      <w:r>
        <w:lastRenderedPageBreak/>
        <w:t>F</w:t>
      </w:r>
      <w:r w:rsidR="00116E13">
        <w:t>. Specifications</w:t>
      </w:r>
      <w:bookmarkEnd w:id="16"/>
    </w:p>
    <w:p w14:paraId="7D444AD1" w14:textId="4E07825C" w:rsidR="005675D2" w:rsidRDefault="00D12DA9" w:rsidP="002A4FED">
      <w:pPr>
        <w:spacing w:before="0"/>
      </w:pPr>
      <w:r>
        <w:t>The QArm</w:t>
      </w:r>
      <w:r w:rsidR="002A4FED">
        <w:t xml:space="preserve">’s payload capacity and corresponding operation times are summarized in Table 6. The joint </w:t>
      </w:r>
      <w:r>
        <w:t xml:space="preserve">performance specifications are summarized in </w:t>
      </w:r>
      <w:r w:rsidR="002A4FED">
        <w:t xml:space="preserve">Table </w:t>
      </w:r>
      <w:r w:rsidR="005675D2">
        <w:t>7</w:t>
      </w:r>
      <w:r>
        <w:t xml:space="preserve">. </w:t>
      </w:r>
      <w:r w:rsidR="002A4FED">
        <w:t xml:space="preserve">Do not exceed the instantaneous current/torque limits for more than </w:t>
      </w:r>
      <m:oMath>
        <m:r>
          <w:rPr>
            <w:rFonts w:ascii="Cambria Math" w:hAnsi="Cambria Math"/>
          </w:rPr>
          <m:t>0.1</m:t>
        </m:r>
      </m:oMath>
      <w:r w:rsidR="002A4FED">
        <w:t>s.</w:t>
      </w:r>
    </w:p>
    <w:p w14:paraId="1120D552" w14:textId="77777777" w:rsidR="002A4FED" w:rsidRDefault="002A4FED" w:rsidP="002A4FED">
      <w:pPr>
        <w:spacing w:before="0"/>
      </w:pPr>
    </w:p>
    <w:tbl>
      <w:tblPr>
        <w:tblStyle w:val="a0"/>
        <w:tblW w:w="9467"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4727"/>
        <w:gridCol w:w="1580"/>
        <w:gridCol w:w="1580"/>
        <w:gridCol w:w="1580"/>
      </w:tblGrid>
      <w:tr w:rsidR="00D26589" w:rsidRPr="0004160C" w14:paraId="7F034840" w14:textId="77777777" w:rsidTr="00D26589">
        <w:trPr>
          <w:trHeight w:val="167"/>
          <w:jc w:val="center"/>
        </w:trPr>
        <w:tc>
          <w:tcPr>
            <w:tcW w:w="4727" w:type="dxa"/>
            <w:shd w:val="clear" w:color="auto" w:fill="F2F2F2" w:themeFill="background1" w:themeFillShade="F2"/>
            <w:tcMar>
              <w:top w:w="99" w:type="dxa"/>
              <w:left w:w="99" w:type="dxa"/>
              <w:bottom w:w="99" w:type="dxa"/>
              <w:right w:w="99" w:type="dxa"/>
            </w:tcMar>
          </w:tcPr>
          <w:p w14:paraId="3FF73028" w14:textId="77777777" w:rsidR="00D26589" w:rsidRPr="0004160C" w:rsidRDefault="00D26589" w:rsidP="00EF797E">
            <w:pPr>
              <w:widowControl w:val="0"/>
              <w:pBdr>
                <w:top w:val="nil"/>
                <w:left w:val="nil"/>
                <w:bottom w:val="nil"/>
                <w:right w:val="nil"/>
                <w:between w:val="nil"/>
              </w:pBdr>
              <w:spacing w:before="0"/>
              <w:jc w:val="center"/>
              <w:rPr>
                <w:b/>
                <w:sz w:val="21"/>
                <w:szCs w:val="21"/>
              </w:rPr>
            </w:pPr>
            <w:r w:rsidRPr="0004160C">
              <w:rPr>
                <w:b/>
                <w:sz w:val="21"/>
                <w:szCs w:val="21"/>
              </w:rPr>
              <w:t>Payload (g)</w:t>
            </w:r>
          </w:p>
        </w:tc>
        <w:tc>
          <w:tcPr>
            <w:tcW w:w="1580" w:type="dxa"/>
            <w:shd w:val="clear" w:color="auto" w:fill="F4CCCC"/>
          </w:tcPr>
          <w:p w14:paraId="08FF4EAB" w14:textId="16135FA9" w:rsidR="00D26589" w:rsidRPr="0004160C" w:rsidRDefault="00BF3046" w:rsidP="00EF797E">
            <w:pPr>
              <w:widowControl w:val="0"/>
              <w:pBdr>
                <w:top w:val="nil"/>
                <w:left w:val="nil"/>
                <w:bottom w:val="nil"/>
                <w:right w:val="nil"/>
                <w:between w:val="nil"/>
              </w:pBdr>
              <w:spacing w:before="0"/>
              <w:jc w:val="center"/>
              <w:rPr>
                <w:b/>
                <w:sz w:val="21"/>
                <w:szCs w:val="21"/>
              </w:rPr>
            </w:pPr>
            <m:oMathPara>
              <m:oMath>
                <m:r>
                  <w:rPr>
                    <w:rFonts w:ascii="Cambria Math" w:hAnsi="Cambria Math"/>
                    <w:sz w:val="20"/>
                    <w:szCs w:val="20"/>
                  </w:rPr>
                  <m:t>350</m:t>
                </m:r>
              </m:oMath>
            </m:oMathPara>
          </w:p>
        </w:tc>
        <w:tc>
          <w:tcPr>
            <w:tcW w:w="1580" w:type="dxa"/>
            <w:shd w:val="clear" w:color="auto" w:fill="FFFFFF" w:themeFill="background1"/>
          </w:tcPr>
          <w:p w14:paraId="4579AB52" w14:textId="40B5FC5C" w:rsidR="00D26589" w:rsidRPr="0004160C" w:rsidRDefault="00D26589" w:rsidP="00EF797E">
            <w:pPr>
              <w:widowControl w:val="0"/>
              <w:pBdr>
                <w:top w:val="nil"/>
                <w:left w:val="nil"/>
                <w:bottom w:val="nil"/>
                <w:right w:val="nil"/>
                <w:between w:val="nil"/>
              </w:pBdr>
              <w:spacing w:before="0"/>
              <w:jc w:val="center"/>
              <w:rPr>
                <w:b/>
                <w:sz w:val="21"/>
                <w:szCs w:val="21"/>
              </w:rPr>
            </w:pPr>
            <m:oMathPara>
              <m:oMath>
                <m:r>
                  <w:rPr>
                    <w:rFonts w:ascii="Cambria Math" w:hAnsi="Cambria Math"/>
                    <w:sz w:val="20"/>
                    <w:szCs w:val="20"/>
                  </w:rPr>
                  <m:t>500</m:t>
                </m:r>
              </m:oMath>
            </m:oMathPara>
          </w:p>
        </w:tc>
        <w:tc>
          <w:tcPr>
            <w:tcW w:w="1580" w:type="dxa"/>
            <w:shd w:val="clear" w:color="auto" w:fill="F4CCCC"/>
          </w:tcPr>
          <w:p w14:paraId="67AE4147" w14:textId="2599C11A" w:rsidR="00D26589" w:rsidRPr="0004160C" w:rsidRDefault="00D26589" w:rsidP="00EF797E">
            <w:pPr>
              <w:widowControl w:val="0"/>
              <w:pBdr>
                <w:top w:val="nil"/>
                <w:left w:val="nil"/>
                <w:bottom w:val="nil"/>
                <w:right w:val="nil"/>
                <w:between w:val="nil"/>
              </w:pBdr>
              <w:spacing w:before="0"/>
              <w:jc w:val="center"/>
              <w:rPr>
                <w:b/>
                <w:sz w:val="21"/>
                <w:szCs w:val="21"/>
              </w:rPr>
            </w:pPr>
            <m:oMathPara>
              <m:oMath>
                <m:r>
                  <w:rPr>
                    <w:rFonts w:ascii="Cambria Math" w:hAnsi="Cambria Math"/>
                    <w:sz w:val="20"/>
                    <w:szCs w:val="20"/>
                  </w:rPr>
                  <m:t>750</m:t>
                </m:r>
              </m:oMath>
            </m:oMathPara>
          </w:p>
        </w:tc>
      </w:tr>
      <w:tr w:rsidR="00D26589" w:rsidRPr="00376283" w14:paraId="2A8D0A0F" w14:textId="77777777" w:rsidTr="00D26589">
        <w:trPr>
          <w:trHeight w:val="150"/>
          <w:jc w:val="center"/>
        </w:trPr>
        <w:tc>
          <w:tcPr>
            <w:tcW w:w="4727" w:type="dxa"/>
            <w:shd w:val="clear" w:color="auto" w:fill="F2F2F2" w:themeFill="background1" w:themeFillShade="F2"/>
            <w:tcMar>
              <w:top w:w="99" w:type="dxa"/>
              <w:left w:w="99" w:type="dxa"/>
              <w:bottom w:w="99" w:type="dxa"/>
              <w:right w:w="99" w:type="dxa"/>
            </w:tcMar>
          </w:tcPr>
          <w:p w14:paraId="3BF7AD18" w14:textId="77777777" w:rsidR="00D26589" w:rsidRPr="00376283" w:rsidRDefault="00D26589" w:rsidP="00EF797E">
            <w:pPr>
              <w:pBdr>
                <w:top w:val="nil"/>
                <w:left w:val="nil"/>
                <w:bottom w:val="nil"/>
                <w:right w:val="nil"/>
                <w:between w:val="nil"/>
              </w:pBdr>
              <w:spacing w:before="0"/>
              <w:jc w:val="center"/>
              <w:rPr>
                <w:bCs/>
                <w:sz w:val="20"/>
                <w:szCs w:val="20"/>
              </w:rPr>
            </w:pPr>
            <w:r w:rsidRPr="0004160C">
              <w:rPr>
                <w:b/>
                <w:sz w:val="21"/>
                <w:szCs w:val="21"/>
              </w:rPr>
              <w:t>Max. Continuous Operation Time (min)</w:t>
            </w:r>
          </w:p>
        </w:tc>
        <w:tc>
          <w:tcPr>
            <w:tcW w:w="1580" w:type="dxa"/>
            <w:shd w:val="clear" w:color="auto" w:fill="F4CCCC"/>
          </w:tcPr>
          <w:p w14:paraId="27B856A6" w14:textId="0E42503F" w:rsidR="00D26589" w:rsidRPr="00376283" w:rsidRDefault="00D26589" w:rsidP="00EF797E">
            <w:pPr>
              <w:widowControl w:val="0"/>
              <w:spacing w:before="0"/>
              <w:jc w:val="center"/>
              <w:rPr>
                <w:sz w:val="20"/>
                <w:szCs w:val="20"/>
              </w:rPr>
            </w:pPr>
            <m:oMath>
              <m:r>
                <w:rPr>
                  <w:rFonts w:ascii="Cambria Math" w:hAnsi="Cambria Math"/>
                  <w:sz w:val="20"/>
                  <w:szCs w:val="20"/>
                </w:rPr>
                <m:t>∞</m:t>
              </m:r>
            </m:oMath>
            <w:r w:rsidRPr="00D26589">
              <w:rPr>
                <w:sz w:val="20"/>
                <w:szCs w:val="20"/>
                <w:vertAlign w:val="superscript"/>
              </w:rPr>
              <w:t>+</w:t>
            </w:r>
          </w:p>
        </w:tc>
        <w:tc>
          <w:tcPr>
            <w:tcW w:w="1580" w:type="dxa"/>
            <w:shd w:val="clear" w:color="auto" w:fill="FFFFFF" w:themeFill="background1"/>
          </w:tcPr>
          <w:p w14:paraId="65E0EB7B" w14:textId="16339C34" w:rsidR="00D26589" w:rsidRPr="00376283" w:rsidRDefault="00D26589" w:rsidP="00EF797E">
            <w:pPr>
              <w:widowControl w:val="0"/>
              <w:spacing w:before="0"/>
              <w:jc w:val="center"/>
              <w:rPr>
                <w:sz w:val="20"/>
                <w:szCs w:val="20"/>
              </w:rPr>
            </w:pPr>
            <m:oMath>
              <m:r>
                <w:rPr>
                  <w:rFonts w:ascii="Cambria Math" w:hAnsi="Cambria Math"/>
                  <w:sz w:val="20"/>
                  <w:szCs w:val="20"/>
                </w:rPr>
                <m:t>25</m:t>
              </m:r>
            </m:oMath>
            <w:r w:rsidRPr="00D26589">
              <w:rPr>
                <w:sz w:val="20"/>
                <w:szCs w:val="20"/>
                <w:vertAlign w:val="superscript"/>
              </w:rPr>
              <w:t>+</w:t>
            </w:r>
          </w:p>
        </w:tc>
        <w:tc>
          <w:tcPr>
            <w:tcW w:w="1580" w:type="dxa"/>
            <w:shd w:val="clear" w:color="auto" w:fill="F4CCCC"/>
          </w:tcPr>
          <w:p w14:paraId="00B6AAF9" w14:textId="6D16DA19" w:rsidR="00D26589" w:rsidRPr="00376283" w:rsidRDefault="00D26589" w:rsidP="00EF797E">
            <w:pPr>
              <w:widowControl w:val="0"/>
              <w:spacing w:before="0"/>
              <w:jc w:val="center"/>
              <w:rPr>
                <w:sz w:val="20"/>
                <w:szCs w:val="20"/>
              </w:rPr>
            </w:pPr>
            <m:oMath>
              <m:r>
                <w:rPr>
                  <w:rFonts w:ascii="Cambria Math" w:hAnsi="Cambria Math"/>
                  <w:sz w:val="20"/>
                  <w:szCs w:val="20"/>
                </w:rPr>
                <m:t>15</m:t>
              </m:r>
            </m:oMath>
            <w:r w:rsidRPr="00D26589">
              <w:rPr>
                <w:sz w:val="20"/>
                <w:szCs w:val="20"/>
                <w:vertAlign w:val="superscript"/>
              </w:rPr>
              <w:t>+</w:t>
            </w:r>
          </w:p>
        </w:tc>
      </w:tr>
    </w:tbl>
    <w:p w14:paraId="7FC7A628" w14:textId="5F94C22F" w:rsidR="005675D2" w:rsidRPr="006A5EE7" w:rsidRDefault="005675D2" w:rsidP="005675D2">
      <w:pPr>
        <w:jc w:val="center"/>
        <w:rPr>
          <w:sz w:val="14"/>
          <w:szCs w:val="14"/>
        </w:rPr>
      </w:pPr>
      <w:r w:rsidRPr="006A5EE7">
        <w:rPr>
          <w:sz w:val="20"/>
          <w:szCs w:val="20"/>
        </w:rPr>
        <w:t>Table 6. QArm payload capacity</w:t>
      </w:r>
      <w:r w:rsidR="00D26589" w:rsidRPr="006A5EE7">
        <w:rPr>
          <w:sz w:val="20"/>
          <w:szCs w:val="20"/>
        </w:rPr>
        <w:t xml:space="preserve"> </w:t>
      </w:r>
      <w:r w:rsidR="00D26589" w:rsidRPr="006A5EE7">
        <w:rPr>
          <w:sz w:val="20"/>
          <w:szCs w:val="20"/>
        </w:rPr>
        <w:br/>
      </w:r>
      <w:r w:rsidR="00D26589" w:rsidRPr="006A5EE7">
        <w:rPr>
          <w:sz w:val="18"/>
          <w:szCs w:val="18"/>
          <w:vertAlign w:val="superscript"/>
        </w:rPr>
        <w:t>+</w:t>
      </w:r>
      <w:r w:rsidR="00D26589" w:rsidRPr="006A5EE7">
        <w:rPr>
          <w:sz w:val="14"/>
          <w:szCs w:val="14"/>
        </w:rPr>
        <w:t>durations tested at room temperature</w:t>
      </w:r>
    </w:p>
    <w:p w14:paraId="3A5F837E" w14:textId="41785477" w:rsidR="005675D2" w:rsidRDefault="005675D2" w:rsidP="00B667BC">
      <w:pPr>
        <w:spacing w:before="0"/>
      </w:pPr>
    </w:p>
    <w:p w14:paraId="404D35FE" w14:textId="77777777" w:rsidR="002A4FED" w:rsidRDefault="002A4FED" w:rsidP="00B667BC">
      <w:pPr>
        <w:spacing w:before="0"/>
      </w:pPr>
    </w:p>
    <w:tbl>
      <w:tblPr>
        <w:tblStyle w:val="a0"/>
        <w:tblW w:w="110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466"/>
        <w:gridCol w:w="1047"/>
        <w:gridCol w:w="1596"/>
        <w:gridCol w:w="1134"/>
        <w:gridCol w:w="1292"/>
        <w:gridCol w:w="1097"/>
        <w:gridCol w:w="1097"/>
        <w:gridCol w:w="1097"/>
        <w:gridCol w:w="1097"/>
        <w:gridCol w:w="1097"/>
      </w:tblGrid>
      <w:tr w:rsidR="00EA063F" w14:paraId="00659AD5" w14:textId="77777777" w:rsidTr="0036524E">
        <w:trPr>
          <w:trHeight w:val="189"/>
        </w:trPr>
        <w:tc>
          <w:tcPr>
            <w:tcW w:w="11020" w:type="dxa"/>
            <w:gridSpan w:val="10"/>
            <w:shd w:val="clear" w:color="auto" w:fill="FFFFFF" w:themeFill="background1"/>
          </w:tcPr>
          <w:p w14:paraId="1E8F7419" w14:textId="22E9D674" w:rsidR="00EA063F" w:rsidRPr="0004160C" w:rsidRDefault="00EA063F" w:rsidP="0083473B">
            <w:pPr>
              <w:widowControl w:val="0"/>
              <w:pBdr>
                <w:top w:val="nil"/>
                <w:left w:val="nil"/>
                <w:bottom w:val="nil"/>
                <w:right w:val="nil"/>
                <w:between w:val="nil"/>
              </w:pBdr>
              <w:spacing w:before="0"/>
              <w:jc w:val="left"/>
              <w:rPr>
                <w:b/>
                <w:sz w:val="21"/>
                <w:szCs w:val="21"/>
              </w:rPr>
            </w:pPr>
            <w:r w:rsidRPr="0004160C">
              <w:rPr>
                <w:b/>
                <w:sz w:val="21"/>
                <w:szCs w:val="21"/>
              </w:rPr>
              <w:t>Joint Specifications</w:t>
            </w:r>
          </w:p>
        </w:tc>
      </w:tr>
      <w:tr w:rsidR="00EA063F" w14:paraId="3FB1DF19" w14:textId="6441CD6D" w:rsidTr="0036524E">
        <w:trPr>
          <w:trHeight w:val="189"/>
        </w:trPr>
        <w:tc>
          <w:tcPr>
            <w:tcW w:w="466" w:type="dxa"/>
            <w:shd w:val="clear" w:color="auto" w:fill="EFEFEF"/>
            <w:tcMar>
              <w:top w:w="99" w:type="dxa"/>
              <w:left w:w="99" w:type="dxa"/>
              <w:bottom w:w="99" w:type="dxa"/>
              <w:right w:w="99" w:type="dxa"/>
            </w:tcMar>
          </w:tcPr>
          <w:p w14:paraId="4EC62311" w14:textId="505846B8" w:rsidR="003D2614" w:rsidRPr="00D8272C" w:rsidRDefault="003D2614" w:rsidP="00616384">
            <w:pPr>
              <w:widowControl w:val="0"/>
              <w:pBdr>
                <w:top w:val="nil"/>
                <w:left w:val="nil"/>
                <w:bottom w:val="nil"/>
                <w:right w:val="nil"/>
                <w:between w:val="nil"/>
              </w:pBdr>
              <w:spacing w:before="0"/>
              <w:jc w:val="center"/>
              <w:rPr>
                <w:b/>
              </w:rPr>
            </w:pPr>
            <w:r>
              <w:rPr>
                <w:b/>
              </w:rPr>
              <w:t>#</w:t>
            </w:r>
          </w:p>
        </w:tc>
        <w:tc>
          <w:tcPr>
            <w:tcW w:w="1047" w:type="dxa"/>
            <w:shd w:val="clear" w:color="auto" w:fill="EFEFEF"/>
            <w:tcMar>
              <w:top w:w="99" w:type="dxa"/>
              <w:left w:w="99" w:type="dxa"/>
              <w:bottom w:w="99" w:type="dxa"/>
              <w:right w:w="99" w:type="dxa"/>
            </w:tcMar>
          </w:tcPr>
          <w:p w14:paraId="223C29AE" w14:textId="1ACA25DF" w:rsidR="003D2614" w:rsidRDefault="003D2614" w:rsidP="00616384">
            <w:pPr>
              <w:widowControl w:val="0"/>
              <w:pBdr>
                <w:top w:val="nil"/>
                <w:left w:val="nil"/>
                <w:bottom w:val="nil"/>
                <w:right w:val="nil"/>
                <w:between w:val="nil"/>
              </w:pBdr>
              <w:spacing w:before="0"/>
              <w:jc w:val="left"/>
              <w:rPr>
                <w:b/>
              </w:rPr>
            </w:pPr>
            <w:r>
              <w:rPr>
                <w:b/>
              </w:rPr>
              <w:t>Item</w:t>
            </w:r>
          </w:p>
        </w:tc>
        <w:tc>
          <w:tcPr>
            <w:tcW w:w="1596" w:type="dxa"/>
            <w:shd w:val="clear" w:color="auto" w:fill="EFEFEF"/>
          </w:tcPr>
          <w:p w14:paraId="660428F8" w14:textId="77777777" w:rsidR="003D2614" w:rsidRPr="0004160C" w:rsidRDefault="003D2614" w:rsidP="00616384">
            <w:pPr>
              <w:widowControl w:val="0"/>
              <w:pBdr>
                <w:top w:val="nil"/>
                <w:left w:val="nil"/>
                <w:bottom w:val="nil"/>
                <w:right w:val="nil"/>
                <w:between w:val="nil"/>
              </w:pBdr>
              <w:spacing w:before="0"/>
              <w:jc w:val="center"/>
              <w:rPr>
                <w:b/>
                <w:sz w:val="21"/>
                <w:szCs w:val="21"/>
              </w:rPr>
            </w:pPr>
          </w:p>
        </w:tc>
        <w:tc>
          <w:tcPr>
            <w:tcW w:w="1134" w:type="dxa"/>
            <w:shd w:val="clear" w:color="auto" w:fill="EFEFEF"/>
          </w:tcPr>
          <w:p w14:paraId="597EED4E" w14:textId="2692BA5C" w:rsidR="003D2614" w:rsidRPr="0004160C" w:rsidRDefault="003D2614" w:rsidP="00616384">
            <w:pPr>
              <w:widowControl w:val="0"/>
              <w:pBdr>
                <w:top w:val="nil"/>
                <w:left w:val="nil"/>
                <w:bottom w:val="nil"/>
                <w:right w:val="nil"/>
                <w:between w:val="nil"/>
              </w:pBdr>
              <w:spacing w:before="0"/>
              <w:jc w:val="center"/>
              <w:rPr>
                <w:b/>
                <w:sz w:val="21"/>
                <w:szCs w:val="21"/>
              </w:rPr>
            </w:pPr>
            <w:r w:rsidRPr="0004160C">
              <w:rPr>
                <w:b/>
                <w:sz w:val="21"/>
                <w:szCs w:val="21"/>
              </w:rPr>
              <w:t>Base</w:t>
            </w:r>
          </w:p>
        </w:tc>
        <w:tc>
          <w:tcPr>
            <w:tcW w:w="1292" w:type="dxa"/>
            <w:shd w:val="clear" w:color="auto" w:fill="EFEFEF"/>
          </w:tcPr>
          <w:p w14:paraId="7A3EEBB5" w14:textId="65C44725" w:rsidR="003D2614" w:rsidRPr="0004160C" w:rsidRDefault="003D2614" w:rsidP="00616384">
            <w:pPr>
              <w:widowControl w:val="0"/>
              <w:pBdr>
                <w:top w:val="nil"/>
                <w:left w:val="nil"/>
                <w:bottom w:val="nil"/>
                <w:right w:val="nil"/>
                <w:between w:val="nil"/>
              </w:pBdr>
              <w:spacing w:before="0"/>
              <w:jc w:val="center"/>
              <w:rPr>
                <w:b/>
                <w:sz w:val="21"/>
                <w:szCs w:val="21"/>
              </w:rPr>
            </w:pPr>
            <w:r w:rsidRPr="0004160C">
              <w:rPr>
                <w:b/>
                <w:sz w:val="21"/>
                <w:szCs w:val="21"/>
              </w:rPr>
              <w:t>Shoulder</w:t>
            </w:r>
          </w:p>
        </w:tc>
        <w:tc>
          <w:tcPr>
            <w:tcW w:w="1097" w:type="dxa"/>
            <w:shd w:val="clear" w:color="auto" w:fill="EFEFEF"/>
          </w:tcPr>
          <w:p w14:paraId="090CBFB8" w14:textId="2CE9CC30" w:rsidR="003D2614" w:rsidRPr="0004160C" w:rsidRDefault="003D2614" w:rsidP="00616384">
            <w:pPr>
              <w:widowControl w:val="0"/>
              <w:pBdr>
                <w:top w:val="nil"/>
                <w:left w:val="nil"/>
                <w:bottom w:val="nil"/>
                <w:right w:val="nil"/>
                <w:between w:val="nil"/>
              </w:pBdr>
              <w:spacing w:before="0"/>
              <w:jc w:val="center"/>
              <w:rPr>
                <w:b/>
                <w:sz w:val="21"/>
                <w:szCs w:val="21"/>
              </w:rPr>
            </w:pPr>
            <w:r w:rsidRPr="0004160C">
              <w:rPr>
                <w:b/>
                <w:sz w:val="21"/>
                <w:szCs w:val="21"/>
              </w:rPr>
              <w:t>Elbow</w:t>
            </w:r>
          </w:p>
        </w:tc>
        <w:tc>
          <w:tcPr>
            <w:tcW w:w="1097" w:type="dxa"/>
            <w:shd w:val="clear" w:color="auto" w:fill="EFEFEF"/>
            <w:tcMar>
              <w:top w:w="99" w:type="dxa"/>
              <w:left w:w="99" w:type="dxa"/>
              <w:bottom w:w="99" w:type="dxa"/>
              <w:right w:w="99" w:type="dxa"/>
            </w:tcMar>
          </w:tcPr>
          <w:p w14:paraId="7917BE44" w14:textId="54199F91" w:rsidR="003D2614" w:rsidRPr="0004160C" w:rsidRDefault="003D2614" w:rsidP="00616384">
            <w:pPr>
              <w:widowControl w:val="0"/>
              <w:pBdr>
                <w:top w:val="nil"/>
                <w:left w:val="nil"/>
                <w:bottom w:val="nil"/>
                <w:right w:val="nil"/>
                <w:between w:val="nil"/>
              </w:pBdr>
              <w:spacing w:before="0"/>
              <w:jc w:val="center"/>
              <w:rPr>
                <w:b/>
                <w:sz w:val="21"/>
                <w:szCs w:val="21"/>
              </w:rPr>
            </w:pPr>
            <w:r w:rsidRPr="0004160C">
              <w:rPr>
                <w:b/>
                <w:sz w:val="21"/>
                <w:szCs w:val="21"/>
              </w:rPr>
              <w:t>Wrist</w:t>
            </w:r>
          </w:p>
        </w:tc>
        <w:tc>
          <w:tcPr>
            <w:tcW w:w="1097" w:type="dxa"/>
            <w:shd w:val="clear" w:color="auto" w:fill="EFEFEF"/>
            <w:tcMar>
              <w:top w:w="99" w:type="dxa"/>
              <w:left w:w="99" w:type="dxa"/>
              <w:bottom w:w="99" w:type="dxa"/>
              <w:right w:w="99" w:type="dxa"/>
            </w:tcMar>
          </w:tcPr>
          <w:p w14:paraId="1EEB308A" w14:textId="0C0E36E2" w:rsidR="003D2614" w:rsidRPr="0004160C" w:rsidRDefault="003D2614" w:rsidP="00616384">
            <w:pPr>
              <w:widowControl w:val="0"/>
              <w:pBdr>
                <w:top w:val="nil"/>
                <w:left w:val="nil"/>
                <w:bottom w:val="nil"/>
                <w:right w:val="nil"/>
                <w:between w:val="nil"/>
              </w:pBdr>
              <w:spacing w:before="0"/>
              <w:jc w:val="left"/>
              <w:rPr>
                <w:b/>
                <w:sz w:val="21"/>
                <w:szCs w:val="21"/>
              </w:rPr>
            </w:pPr>
            <w:r w:rsidRPr="0004160C">
              <w:rPr>
                <w:b/>
                <w:sz w:val="21"/>
                <w:szCs w:val="21"/>
              </w:rPr>
              <w:t>Units</w:t>
            </w:r>
          </w:p>
        </w:tc>
        <w:tc>
          <w:tcPr>
            <w:tcW w:w="1097" w:type="dxa"/>
            <w:shd w:val="clear" w:color="auto" w:fill="EFEFEF"/>
          </w:tcPr>
          <w:p w14:paraId="4D06F442" w14:textId="522EDAE7" w:rsidR="003D2614" w:rsidRPr="0004160C" w:rsidRDefault="003D2614" w:rsidP="003D2614">
            <w:pPr>
              <w:widowControl w:val="0"/>
              <w:pBdr>
                <w:top w:val="nil"/>
                <w:left w:val="nil"/>
                <w:bottom w:val="nil"/>
                <w:right w:val="nil"/>
                <w:between w:val="nil"/>
              </w:pBdr>
              <w:spacing w:before="0"/>
              <w:jc w:val="center"/>
              <w:rPr>
                <w:b/>
                <w:sz w:val="21"/>
                <w:szCs w:val="21"/>
              </w:rPr>
            </w:pPr>
            <w:r w:rsidRPr="0004160C">
              <w:rPr>
                <w:b/>
                <w:sz w:val="21"/>
                <w:szCs w:val="21"/>
              </w:rPr>
              <w:t>Gripper</w:t>
            </w:r>
          </w:p>
        </w:tc>
        <w:tc>
          <w:tcPr>
            <w:tcW w:w="1097" w:type="dxa"/>
            <w:shd w:val="clear" w:color="auto" w:fill="EFEFEF"/>
          </w:tcPr>
          <w:p w14:paraId="4B72C163" w14:textId="7918F1F3" w:rsidR="003D2614" w:rsidRPr="0004160C" w:rsidRDefault="003D2614" w:rsidP="00616384">
            <w:pPr>
              <w:widowControl w:val="0"/>
              <w:pBdr>
                <w:top w:val="nil"/>
                <w:left w:val="nil"/>
                <w:bottom w:val="nil"/>
                <w:right w:val="nil"/>
                <w:between w:val="nil"/>
              </w:pBdr>
              <w:spacing w:before="0"/>
              <w:jc w:val="center"/>
              <w:rPr>
                <w:b/>
                <w:sz w:val="21"/>
                <w:szCs w:val="21"/>
              </w:rPr>
            </w:pPr>
            <w:r w:rsidRPr="0004160C">
              <w:rPr>
                <w:b/>
                <w:sz w:val="21"/>
                <w:szCs w:val="21"/>
              </w:rPr>
              <w:t>Units</w:t>
            </w:r>
          </w:p>
        </w:tc>
      </w:tr>
      <w:tr w:rsidR="00EA063F" w14:paraId="5F366373" w14:textId="77777777" w:rsidTr="0036524E">
        <w:trPr>
          <w:trHeight w:val="189"/>
        </w:trPr>
        <w:tc>
          <w:tcPr>
            <w:tcW w:w="466" w:type="dxa"/>
            <w:shd w:val="clear" w:color="auto" w:fill="F4CCCC"/>
            <w:tcMar>
              <w:top w:w="99" w:type="dxa"/>
              <w:left w:w="99" w:type="dxa"/>
              <w:bottom w:w="99" w:type="dxa"/>
              <w:right w:w="99" w:type="dxa"/>
            </w:tcMar>
          </w:tcPr>
          <w:p w14:paraId="49A14F42" w14:textId="12BC23BC" w:rsidR="003D2614" w:rsidRPr="00376283" w:rsidRDefault="003D2614" w:rsidP="00616384">
            <w:pPr>
              <w:widowControl w:val="0"/>
              <w:pBdr>
                <w:top w:val="nil"/>
                <w:left w:val="nil"/>
                <w:bottom w:val="nil"/>
                <w:right w:val="nil"/>
                <w:between w:val="nil"/>
              </w:pBdr>
              <w:spacing w:before="0"/>
              <w:jc w:val="center"/>
              <w:rPr>
                <w:b/>
                <w:sz w:val="20"/>
                <w:szCs w:val="20"/>
              </w:rPr>
            </w:pPr>
            <w:r w:rsidRPr="00376283">
              <w:rPr>
                <w:b/>
                <w:sz w:val="20"/>
                <w:szCs w:val="20"/>
              </w:rPr>
              <w:t>1</w:t>
            </w:r>
          </w:p>
        </w:tc>
        <w:tc>
          <w:tcPr>
            <w:tcW w:w="1047" w:type="dxa"/>
            <w:shd w:val="clear" w:color="auto" w:fill="F4CCCC"/>
            <w:tcMar>
              <w:top w:w="99" w:type="dxa"/>
              <w:left w:w="99" w:type="dxa"/>
              <w:bottom w:w="99" w:type="dxa"/>
              <w:right w:w="99" w:type="dxa"/>
            </w:tcMar>
          </w:tcPr>
          <w:p w14:paraId="4C6A8233" w14:textId="11F34C7D" w:rsidR="003D2614" w:rsidRPr="00376283" w:rsidRDefault="003D2614" w:rsidP="003D2614">
            <w:pPr>
              <w:widowControl w:val="0"/>
              <w:pBdr>
                <w:top w:val="nil"/>
                <w:left w:val="nil"/>
                <w:bottom w:val="nil"/>
                <w:right w:val="nil"/>
                <w:between w:val="nil"/>
              </w:pBdr>
              <w:spacing w:before="0"/>
              <w:jc w:val="left"/>
              <w:rPr>
                <w:sz w:val="20"/>
                <w:szCs w:val="20"/>
              </w:rPr>
            </w:pPr>
            <w:r w:rsidRPr="00376283">
              <w:rPr>
                <w:sz w:val="20"/>
                <w:szCs w:val="20"/>
              </w:rPr>
              <w:t>Joint range</w:t>
            </w:r>
          </w:p>
        </w:tc>
        <w:tc>
          <w:tcPr>
            <w:tcW w:w="1596" w:type="dxa"/>
            <w:shd w:val="clear" w:color="auto" w:fill="F4CCCC"/>
          </w:tcPr>
          <w:p w14:paraId="3DCA0771" w14:textId="77777777" w:rsidR="003D2614" w:rsidRPr="00376283" w:rsidRDefault="003D2614" w:rsidP="00C7304A">
            <w:pPr>
              <w:widowControl w:val="0"/>
              <w:pBdr>
                <w:top w:val="nil"/>
                <w:left w:val="nil"/>
                <w:bottom w:val="nil"/>
                <w:right w:val="nil"/>
                <w:between w:val="nil"/>
              </w:pBdr>
              <w:spacing w:before="0"/>
              <w:jc w:val="right"/>
              <w:rPr>
                <w:sz w:val="20"/>
                <w:szCs w:val="20"/>
              </w:rPr>
            </w:pPr>
            <w:r w:rsidRPr="00376283">
              <w:rPr>
                <w:sz w:val="20"/>
                <w:szCs w:val="20"/>
              </w:rPr>
              <w:t>Min.</w:t>
            </w:r>
          </w:p>
          <w:p w14:paraId="7155FF68" w14:textId="0A8C3E17" w:rsidR="003D2614" w:rsidRPr="00376283" w:rsidRDefault="003D2614" w:rsidP="00C7304A">
            <w:pPr>
              <w:widowControl w:val="0"/>
              <w:pBdr>
                <w:top w:val="nil"/>
                <w:left w:val="nil"/>
                <w:bottom w:val="nil"/>
                <w:right w:val="nil"/>
                <w:between w:val="nil"/>
              </w:pBdr>
              <w:spacing w:before="0"/>
              <w:jc w:val="right"/>
              <w:rPr>
                <w:bCs/>
                <w:sz w:val="20"/>
                <w:szCs w:val="20"/>
              </w:rPr>
            </w:pPr>
            <w:r w:rsidRPr="00376283">
              <w:rPr>
                <w:sz w:val="20"/>
                <w:szCs w:val="20"/>
              </w:rPr>
              <w:t>Max</w:t>
            </w:r>
          </w:p>
        </w:tc>
        <w:tc>
          <w:tcPr>
            <w:tcW w:w="1134" w:type="dxa"/>
            <w:shd w:val="clear" w:color="auto" w:fill="F4CCCC"/>
            <w:vAlign w:val="center"/>
          </w:tcPr>
          <w:p w14:paraId="4016A2A2" w14:textId="6BDBF30C"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 xml:space="preserve">-170 </m:t>
                </m:r>
              </m:oMath>
            </m:oMathPara>
          </w:p>
          <w:p w14:paraId="2D11B598" w14:textId="7C9EFE33"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+170</m:t>
                </m:r>
              </m:oMath>
            </m:oMathPara>
          </w:p>
        </w:tc>
        <w:tc>
          <w:tcPr>
            <w:tcW w:w="1292" w:type="dxa"/>
            <w:shd w:val="clear" w:color="auto" w:fill="F4CCCC"/>
            <w:vAlign w:val="center"/>
          </w:tcPr>
          <w:p w14:paraId="7E453C7E" w14:textId="0F5FE4E4"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 xml:space="preserve">-85 </m:t>
                </m:r>
              </m:oMath>
            </m:oMathPara>
          </w:p>
          <w:p w14:paraId="1B70649C" w14:textId="14A1AA26"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+85</m:t>
                </m:r>
              </m:oMath>
            </m:oMathPara>
          </w:p>
        </w:tc>
        <w:tc>
          <w:tcPr>
            <w:tcW w:w="1097" w:type="dxa"/>
            <w:shd w:val="clear" w:color="auto" w:fill="F4CCCC"/>
            <w:vAlign w:val="center"/>
          </w:tcPr>
          <w:p w14:paraId="6BEB5BE4" w14:textId="3E505A33"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 xml:space="preserve">-95 </m:t>
                </m:r>
              </m:oMath>
            </m:oMathPara>
          </w:p>
          <w:p w14:paraId="41D066B9" w14:textId="2BA12115"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+75</m:t>
                </m:r>
              </m:oMath>
            </m:oMathPara>
          </w:p>
        </w:tc>
        <w:tc>
          <w:tcPr>
            <w:tcW w:w="1097" w:type="dxa"/>
            <w:shd w:val="clear" w:color="auto" w:fill="F4CCCC"/>
            <w:tcMar>
              <w:top w:w="99" w:type="dxa"/>
              <w:left w:w="99" w:type="dxa"/>
              <w:bottom w:w="99" w:type="dxa"/>
              <w:right w:w="99" w:type="dxa"/>
            </w:tcMar>
            <w:vAlign w:val="center"/>
          </w:tcPr>
          <w:p w14:paraId="1F0BE16E" w14:textId="47E43EF5"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 xml:space="preserve">-160 </m:t>
                </m:r>
              </m:oMath>
            </m:oMathPara>
          </w:p>
          <w:p w14:paraId="7301ADEE" w14:textId="58FEDC65"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+160</m:t>
                </m:r>
              </m:oMath>
            </m:oMathPara>
          </w:p>
        </w:tc>
        <w:tc>
          <w:tcPr>
            <w:tcW w:w="1097" w:type="dxa"/>
            <w:shd w:val="clear" w:color="auto" w:fill="F4CCCC"/>
            <w:tcMar>
              <w:top w:w="99" w:type="dxa"/>
              <w:left w:w="99" w:type="dxa"/>
              <w:bottom w:w="99" w:type="dxa"/>
              <w:right w:w="99" w:type="dxa"/>
            </w:tcMar>
            <w:vAlign w:val="center"/>
          </w:tcPr>
          <w:p w14:paraId="227A84CA" w14:textId="54852738" w:rsidR="003D2614" w:rsidRPr="00376283" w:rsidRDefault="003D2614" w:rsidP="00B667BC">
            <w:pPr>
              <w:widowControl w:val="0"/>
              <w:spacing w:before="0"/>
              <w:jc w:val="left"/>
              <w:rPr>
                <w:bCs/>
                <w:sz w:val="20"/>
                <w:szCs w:val="20"/>
              </w:rPr>
            </w:pPr>
            <m:oMathPara>
              <m:oMath>
                <m:r>
                  <m:rPr>
                    <m:sty m:val="p"/>
                  </m:rPr>
                  <w:rPr>
                    <w:rFonts w:ascii="Cambria Math" w:hAnsi="Cambria Math"/>
                    <w:sz w:val="20"/>
                    <w:szCs w:val="20"/>
                  </w:rPr>
                  <m:t>degrees</m:t>
                </m:r>
              </m:oMath>
            </m:oMathPara>
          </w:p>
        </w:tc>
        <w:tc>
          <w:tcPr>
            <w:tcW w:w="1097" w:type="dxa"/>
            <w:shd w:val="clear" w:color="auto" w:fill="F4CCCC"/>
            <w:vAlign w:val="center"/>
          </w:tcPr>
          <w:p w14:paraId="4A09D1F1" w14:textId="65EAC645"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 xml:space="preserve">0 </m:t>
                </m:r>
              </m:oMath>
            </m:oMathPara>
          </w:p>
          <w:p w14:paraId="7AF3E225" w14:textId="1C1F3511" w:rsidR="003D2614" w:rsidRPr="00376283" w:rsidRDefault="003D2614" w:rsidP="00616384">
            <w:pPr>
              <w:widowControl w:val="0"/>
              <w:spacing w:before="0"/>
              <w:jc w:val="left"/>
              <w:rPr>
                <w:bCs/>
                <w:iCs/>
                <w:sz w:val="20"/>
                <w:szCs w:val="20"/>
              </w:rPr>
            </w:pPr>
            <m:oMathPara>
              <m:oMath>
                <m:r>
                  <w:rPr>
                    <w:rFonts w:ascii="Cambria Math" w:hAnsi="Cambria Math"/>
                    <w:sz w:val="20"/>
                    <w:szCs w:val="20"/>
                  </w:rPr>
                  <m:t>100</m:t>
                </m:r>
              </m:oMath>
            </m:oMathPara>
          </w:p>
        </w:tc>
        <w:tc>
          <w:tcPr>
            <w:tcW w:w="1097" w:type="dxa"/>
            <w:shd w:val="clear" w:color="auto" w:fill="F4CCCC"/>
            <w:vAlign w:val="center"/>
          </w:tcPr>
          <w:p w14:paraId="514500A4" w14:textId="1BA999FC" w:rsidR="003D2614" w:rsidRPr="00376283" w:rsidRDefault="003D2614" w:rsidP="00B667BC">
            <w:pPr>
              <w:widowControl w:val="0"/>
              <w:spacing w:before="0"/>
              <w:jc w:val="left"/>
              <w:rPr>
                <w:bCs/>
                <w:sz w:val="20"/>
                <w:szCs w:val="20"/>
              </w:rPr>
            </w:pPr>
            <m:oMathPara>
              <m:oMath>
                <m:r>
                  <w:rPr>
                    <w:rFonts w:ascii="Cambria Math" w:hAnsi="Cambria Math"/>
                    <w:sz w:val="20"/>
                    <w:szCs w:val="20"/>
                  </w:rPr>
                  <m:t>%</m:t>
                </m:r>
              </m:oMath>
            </m:oMathPara>
          </w:p>
        </w:tc>
      </w:tr>
      <w:tr w:rsidR="00EA063F" w14:paraId="66D89D95" w14:textId="0C71D74C" w:rsidTr="0036524E">
        <w:trPr>
          <w:trHeight w:val="189"/>
        </w:trPr>
        <w:tc>
          <w:tcPr>
            <w:tcW w:w="466" w:type="dxa"/>
            <w:shd w:val="clear" w:color="auto" w:fill="F4CCCC"/>
            <w:tcMar>
              <w:top w:w="99" w:type="dxa"/>
              <w:left w:w="99" w:type="dxa"/>
              <w:bottom w:w="99" w:type="dxa"/>
              <w:right w:w="99" w:type="dxa"/>
            </w:tcMar>
          </w:tcPr>
          <w:p w14:paraId="25C88811" w14:textId="43BFEF30" w:rsidR="00EA063F" w:rsidRPr="00376283" w:rsidRDefault="00EA063F" w:rsidP="00616384">
            <w:pPr>
              <w:widowControl w:val="0"/>
              <w:pBdr>
                <w:top w:val="nil"/>
                <w:left w:val="nil"/>
                <w:bottom w:val="nil"/>
                <w:right w:val="nil"/>
                <w:between w:val="nil"/>
              </w:pBdr>
              <w:spacing w:before="0"/>
              <w:jc w:val="center"/>
              <w:rPr>
                <w:b/>
                <w:sz w:val="20"/>
                <w:szCs w:val="20"/>
              </w:rPr>
            </w:pPr>
            <w:r w:rsidRPr="00376283">
              <w:rPr>
                <w:b/>
                <w:sz w:val="20"/>
                <w:szCs w:val="20"/>
              </w:rPr>
              <w:t>2</w:t>
            </w:r>
          </w:p>
        </w:tc>
        <w:tc>
          <w:tcPr>
            <w:tcW w:w="2643" w:type="dxa"/>
            <w:gridSpan w:val="2"/>
            <w:shd w:val="clear" w:color="auto" w:fill="F4CCCC"/>
            <w:tcMar>
              <w:top w:w="99" w:type="dxa"/>
              <w:left w:w="99" w:type="dxa"/>
              <w:bottom w:w="99" w:type="dxa"/>
              <w:right w:w="99" w:type="dxa"/>
            </w:tcMar>
          </w:tcPr>
          <w:p w14:paraId="6E07C6E1" w14:textId="5DD726B2" w:rsidR="00EA063F" w:rsidRPr="00376283" w:rsidRDefault="00EA063F" w:rsidP="00B667BC">
            <w:pPr>
              <w:widowControl w:val="0"/>
              <w:pBdr>
                <w:top w:val="nil"/>
                <w:left w:val="nil"/>
                <w:bottom w:val="nil"/>
                <w:right w:val="nil"/>
                <w:between w:val="nil"/>
              </w:pBdr>
              <w:spacing w:before="0"/>
              <w:jc w:val="left"/>
              <w:rPr>
                <w:bCs/>
                <w:sz w:val="20"/>
                <w:szCs w:val="20"/>
              </w:rPr>
            </w:pPr>
            <w:r w:rsidRPr="00376283">
              <w:rPr>
                <w:sz w:val="20"/>
                <w:szCs w:val="20"/>
              </w:rPr>
              <w:t>Max. speed</w:t>
            </w:r>
          </w:p>
        </w:tc>
        <w:tc>
          <w:tcPr>
            <w:tcW w:w="1134" w:type="dxa"/>
            <w:shd w:val="clear" w:color="auto" w:fill="F4CCCC"/>
            <w:vAlign w:val="center"/>
          </w:tcPr>
          <w:p w14:paraId="647C829F" w14:textId="5F30FB0A" w:rsidR="00EA063F" w:rsidRPr="00376283" w:rsidRDefault="00C7304A"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±π/2</m:t>
                </m:r>
              </m:oMath>
            </m:oMathPara>
          </w:p>
        </w:tc>
        <w:tc>
          <w:tcPr>
            <w:tcW w:w="1292" w:type="dxa"/>
            <w:shd w:val="clear" w:color="auto" w:fill="F4CCCC"/>
            <w:vAlign w:val="center"/>
          </w:tcPr>
          <w:p w14:paraId="323B83A1" w14:textId="109651E9" w:rsidR="00EA063F" w:rsidRPr="00376283" w:rsidRDefault="00C7304A"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±π/2</m:t>
                </m:r>
              </m:oMath>
            </m:oMathPara>
          </w:p>
        </w:tc>
        <w:tc>
          <w:tcPr>
            <w:tcW w:w="1097" w:type="dxa"/>
            <w:shd w:val="clear" w:color="auto" w:fill="F4CCCC"/>
            <w:vAlign w:val="center"/>
          </w:tcPr>
          <w:p w14:paraId="7A232970" w14:textId="71D11BE7" w:rsidR="00EA063F" w:rsidRPr="00376283" w:rsidRDefault="00C7304A"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±π/2</m:t>
                </m:r>
              </m:oMath>
            </m:oMathPara>
          </w:p>
        </w:tc>
        <w:tc>
          <w:tcPr>
            <w:tcW w:w="1097" w:type="dxa"/>
            <w:shd w:val="clear" w:color="auto" w:fill="F4CCCC"/>
            <w:tcMar>
              <w:top w:w="99" w:type="dxa"/>
              <w:left w:w="99" w:type="dxa"/>
              <w:bottom w:w="99" w:type="dxa"/>
              <w:right w:w="99" w:type="dxa"/>
            </w:tcMar>
            <w:vAlign w:val="center"/>
          </w:tcPr>
          <w:p w14:paraId="65A49825" w14:textId="614B9871" w:rsidR="00EA063F" w:rsidRPr="00376283" w:rsidRDefault="00C7304A"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±π/2</m:t>
                </m:r>
              </m:oMath>
            </m:oMathPara>
          </w:p>
        </w:tc>
        <w:tc>
          <w:tcPr>
            <w:tcW w:w="1097" w:type="dxa"/>
            <w:shd w:val="clear" w:color="auto" w:fill="F4CCCC"/>
            <w:tcMar>
              <w:top w:w="99" w:type="dxa"/>
              <w:left w:w="99" w:type="dxa"/>
              <w:bottom w:w="99" w:type="dxa"/>
              <w:right w:w="99" w:type="dxa"/>
            </w:tcMar>
            <w:vAlign w:val="center"/>
          </w:tcPr>
          <w:p w14:paraId="766DA179" w14:textId="66C10721" w:rsidR="00EA063F" w:rsidRPr="00376283" w:rsidRDefault="00EA063F" w:rsidP="00616384">
            <w:pPr>
              <w:widowControl w:val="0"/>
              <w:spacing w:before="0"/>
              <w:jc w:val="left"/>
              <w:rPr>
                <w:sz w:val="20"/>
                <w:szCs w:val="20"/>
              </w:rPr>
            </w:pPr>
            <m:oMathPara>
              <m:oMath>
                <m:r>
                  <m:rPr>
                    <m:sty m:val="p"/>
                  </m:rPr>
                  <w:rPr>
                    <w:rFonts w:ascii="Cambria Math" w:hAnsi="Cambria Math"/>
                    <w:sz w:val="20"/>
                    <w:szCs w:val="20"/>
                  </w:rPr>
                  <m:t>rad/s</m:t>
                </m:r>
              </m:oMath>
            </m:oMathPara>
          </w:p>
        </w:tc>
        <w:tc>
          <w:tcPr>
            <w:tcW w:w="1097" w:type="dxa"/>
            <w:shd w:val="clear" w:color="auto" w:fill="F4CCCC"/>
            <w:vAlign w:val="center"/>
          </w:tcPr>
          <w:p w14:paraId="6872AA52" w14:textId="4B92F8F6" w:rsidR="00EA063F" w:rsidRPr="00376283" w:rsidRDefault="00C7304A" w:rsidP="00616384">
            <w:pPr>
              <w:widowControl w:val="0"/>
              <w:spacing w:before="0"/>
              <w:jc w:val="left"/>
              <w:rPr>
                <w:bCs/>
                <w:iCs/>
                <w:sz w:val="20"/>
                <w:szCs w:val="20"/>
              </w:rPr>
            </w:pPr>
            <m:oMathPara>
              <m:oMath>
                <m:r>
                  <w:rPr>
                    <w:rFonts w:ascii="Cambria Math" w:hAnsi="Cambria Math"/>
                    <w:sz w:val="20"/>
                    <w:szCs w:val="20"/>
                  </w:rPr>
                  <m:t>±100</m:t>
                </m:r>
              </m:oMath>
            </m:oMathPara>
          </w:p>
        </w:tc>
        <w:tc>
          <w:tcPr>
            <w:tcW w:w="1097" w:type="dxa"/>
            <w:shd w:val="clear" w:color="auto" w:fill="F4CCCC"/>
            <w:vAlign w:val="center"/>
          </w:tcPr>
          <w:p w14:paraId="065D3A68" w14:textId="1D7233FE" w:rsidR="00EA063F" w:rsidRPr="00376283" w:rsidRDefault="00EA063F" w:rsidP="00616384">
            <w:pPr>
              <w:widowControl w:val="0"/>
              <w:spacing w:before="0"/>
              <w:jc w:val="left"/>
              <w:rPr>
                <w:bCs/>
                <w:iCs/>
                <w:sz w:val="20"/>
                <w:szCs w:val="20"/>
              </w:rPr>
            </w:pPr>
            <m:oMathPara>
              <m:oMath>
                <m:r>
                  <m:rPr>
                    <m:sty m:val="p"/>
                  </m:rPr>
                  <w:rPr>
                    <w:rFonts w:ascii="Cambria Math" w:hAnsi="Cambria Math"/>
                    <w:sz w:val="20"/>
                    <w:szCs w:val="20"/>
                  </w:rPr>
                  <m:t>%/s</m:t>
                </m:r>
              </m:oMath>
            </m:oMathPara>
          </w:p>
        </w:tc>
      </w:tr>
      <w:tr w:rsidR="00EA063F" w14:paraId="5C859BAA" w14:textId="4196594F" w:rsidTr="0036524E">
        <w:trPr>
          <w:trHeight w:val="189"/>
        </w:trPr>
        <w:tc>
          <w:tcPr>
            <w:tcW w:w="466" w:type="dxa"/>
            <w:shd w:val="clear" w:color="auto" w:fill="auto"/>
            <w:tcMar>
              <w:top w:w="99" w:type="dxa"/>
              <w:left w:w="99" w:type="dxa"/>
              <w:bottom w:w="99" w:type="dxa"/>
              <w:right w:w="99" w:type="dxa"/>
            </w:tcMar>
          </w:tcPr>
          <w:p w14:paraId="1F225C6F" w14:textId="1F49F0EF" w:rsidR="00EA063F" w:rsidRPr="00376283" w:rsidRDefault="00EA063F" w:rsidP="00616384">
            <w:pPr>
              <w:widowControl w:val="0"/>
              <w:pBdr>
                <w:top w:val="nil"/>
                <w:left w:val="nil"/>
                <w:bottom w:val="nil"/>
                <w:right w:val="nil"/>
                <w:between w:val="nil"/>
              </w:pBdr>
              <w:spacing w:before="0"/>
              <w:jc w:val="center"/>
              <w:rPr>
                <w:b/>
                <w:sz w:val="20"/>
                <w:szCs w:val="20"/>
              </w:rPr>
            </w:pPr>
            <w:r w:rsidRPr="00376283">
              <w:rPr>
                <w:b/>
                <w:sz w:val="20"/>
                <w:szCs w:val="20"/>
              </w:rPr>
              <w:t>3</w:t>
            </w:r>
          </w:p>
        </w:tc>
        <w:tc>
          <w:tcPr>
            <w:tcW w:w="2643" w:type="dxa"/>
            <w:gridSpan w:val="2"/>
            <w:shd w:val="clear" w:color="auto" w:fill="auto"/>
            <w:tcMar>
              <w:top w:w="99" w:type="dxa"/>
              <w:left w:w="99" w:type="dxa"/>
              <w:bottom w:w="99" w:type="dxa"/>
              <w:right w:w="99" w:type="dxa"/>
            </w:tcMar>
          </w:tcPr>
          <w:p w14:paraId="4406929C" w14:textId="21F46B95" w:rsidR="00EA063F" w:rsidRPr="00376283" w:rsidRDefault="00EA063F" w:rsidP="00B667BC">
            <w:pPr>
              <w:widowControl w:val="0"/>
              <w:pBdr>
                <w:top w:val="nil"/>
                <w:left w:val="nil"/>
                <w:bottom w:val="nil"/>
                <w:right w:val="nil"/>
                <w:between w:val="nil"/>
              </w:pBdr>
              <w:spacing w:before="0"/>
              <w:jc w:val="left"/>
              <w:rPr>
                <w:bCs/>
                <w:sz w:val="20"/>
                <w:szCs w:val="20"/>
              </w:rPr>
            </w:pPr>
            <w:r w:rsidRPr="00376283">
              <w:rPr>
                <w:sz w:val="20"/>
                <w:szCs w:val="20"/>
              </w:rPr>
              <w:t>Max. acceleration</w:t>
            </w:r>
          </w:p>
        </w:tc>
        <w:tc>
          <w:tcPr>
            <w:tcW w:w="1134" w:type="dxa"/>
            <w:vAlign w:val="center"/>
          </w:tcPr>
          <w:p w14:paraId="3ACF3A60" w14:textId="3D6BEED3" w:rsidR="00EA063F" w:rsidRPr="00376283" w:rsidRDefault="00C7304A"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±π/3</m:t>
                </m:r>
              </m:oMath>
            </m:oMathPara>
          </w:p>
        </w:tc>
        <w:tc>
          <w:tcPr>
            <w:tcW w:w="1292" w:type="dxa"/>
            <w:vAlign w:val="center"/>
          </w:tcPr>
          <w:p w14:paraId="11B079B8" w14:textId="70B5FC20" w:rsidR="00EA063F" w:rsidRPr="00376283" w:rsidRDefault="00C7304A"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±π/3</m:t>
                </m:r>
              </m:oMath>
            </m:oMathPara>
          </w:p>
        </w:tc>
        <w:tc>
          <w:tcPr>
            <w:tcW w:w="1097" w:type="dxa"/>
            <w:vAlign w:val="center"/>
          </w:tcPr>
          <w:p w14:paraId="51CD5E5E" w14:textId="7E2858F6" w:rsidR="00EA063F" w:rsidRPr="00376283" w:rsidRDefault="00C7304A"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±π/3</m:t>
                </m:r>
              </m:oMath>
            </m:oMathPara>
          </w:p>
        </w:tc>
        <w:tc>
          <w:tcPr>
            <w:tcW w:w="1097" w:type="dxa"/>
            <w:shd w:val="clear" w:color="auto" w:fill="auto"/>
            <w:tcMar>
              <w:top w:w="99" w:type="dxa"/>
              <w:left w:w="99" w:type="dxa"/>
              <w:bottom w:w="99" w:type="dxa"/>
              <w:right w:w="99" w:type="dxa"/>
            </w:tcMar>
            <w:vAlign w:val="center"/>
          </w:tcPr>
          <w:p w14:paraId="46D59EED" w14:textId="6CE9D2DF" w:rsidR="00EA063F" w:rsidRPr="00376283" w:rsidRDefault="00C7304A"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±π/3</m:t>
                </m:r>
              </m:oMath>
            </m:oMathPara>
          </w:p>
        </w:tc>
        <w:tc>
          <w:tcPr>
            <w:tcW w:w="1097" w:type="dxa"/>
            <w:shd w:val="clear" w:color="auto" w:fill="auto"/>
            <w:tcMar>
              <w:top w:w="99" w:type="dxa"/>
              <w:left w:w="99" w:type="dxa"/>
              <w:bottom w:w="99" w:type="dxa"/>
              <w:right w:w="99" w:type="dxa"/>
            </w:tcMar>
            <w:vAlign w:val="center"/>
          </w:tcPr>
          <w:p w14:paraId="0C3EB3D5" w14:textId="163B72B4" w:rsidR="00EA063F" w:rsidRPr="00376283" w:rsidRDefault="00EA063F" w:rsidP="00616384">
            <w:pPr>
              <w:widowControl w:val="0"/>
              <w:spacing w:before="0"/>
              <w:jc w:val="left"/>
              <w:rPr>
                <w:sz w:val="20"/>
                <w:szCs w:val="20"/>
              </w:rPr>
            </w:pPr>
            <m:oMathPara>
              <m:oMath>
                <m:r>
                  <m:rPr>
                    <m:sty m:val="p"/>
                  </m:rPr>
                  <w:rPr>
                    <w:rFonts w:ascii="Cambria Math" w:hAnsi="Cambria Math"/>
                    <w:sz w:val="20"/>
                    <w:szCs w:val="20"/>
                  </w:rPr>
                  <m:t>rad/s/s</m:t>
                </m:r>
              </m:oMath>
            </m:oMathPara>
          </w:p>
        </w:tc>
        <w:tc>
          <w:tcPr>
            <w:tcW w:w="1097" w:type="dxa"/>
            <w:vAlign w:val="center"/>
          </w:tcPr>
          <w:p w14:paraId="33492661" w14:textId="6065BFEB" w:rsidR="00EA063F" w:rsidRPr="00376283" w:rsidRDefault="00C7304A" w:rsidP="00616384">
            <w:pPr>
              <w:widowControl w:val="0"/>
              <w:spacing w:before="0"/>
              <w:jc w:val="left"/>
              <w:rPr>
                <w:bCs/>
                <w:iCs/>
                <w:sz w:val="20"/>
                <w:szCs w:val="20"/>
              </w:rPr>
            </w:pPr>
            <m:oMathPara>
              <m:oMath>
                <m:r>
                  <w:rPr>
                    <w:rFonts w:ascii="Cambria Math" w:hAnsi="Cambria Math"/>
                    <w:sz w:val="20"/>
                    <w:szCs w:val="20"/>
                  </w:rPr>
                  <m:t>±400</m:t>
                </m:r>
              </m:oMath>
            </m:oMathPara>
          </w:p>
        </w:tc>
        <w:tc>
          <w:tcPr>
            <w:tcW w:w="1097" w:type="dxa"/>
            <w:vAlign w:val="center"/>
          </w:tcPr>
          <w:p w14:paraId="3FED0803" w14:textId="01800380" w:rsidR="00EA063F" w:rsidRPr="00376283" w:rsidRDefault="00EA063F" w:rsidP="00616384">
            <w:pPr>
              <w:widowControl w:val="0"/>
              <w:spacing w:before="0"/>
              <w:jc w:val="left"/>
              <w:rPr>
                <w:bCs/>
                <w:iCs/>
                <w:sz w:val="20"/>
                <w:szCs w:val="20"/>
              </w:rPr>
            </w:pPr>
            <m:oMathPara>
              <m:oMath>
                <m:r>
                  <m:rPr>
                    <m:sty m:val="p"/>
                  </m:rPr>
                  <w:rPr>
                    <w:rFonts w:ascii="Cambria Math" w:hAnsi="Cambria Math"/>
                    <w:sz w:val="20"/>
                    <w:szCs w:val="20"/>
                  </w:rPr>
                  <m:t>%/s/s</m:t>
                </m:r>
              </m:oMath>
            </m:oMathPara>
          </w:p>
        </w:tc>
      </w:tr>
      <w:tr w:rsidR="00EA063F" w14:paraId="0A69C97A" w14:textId="03592C8A" w:rsidTr="0036524E">
        <w:trPr>
          <w:trHeight w:val="189"/>
        </w:trPr>
        <w:tc>
          <w:tcPr>
            <w:tcW w:w="466" w:type="dxa"/>
            <w:shd w:val="clear" w:color="auto" w:fill="F4CCCC"/>
            <w:tcMar>
              <w:top w:w="99" w:type="dxa"/>
              <w:left w:w="99" w:type="dxa"/>
              <w:bottom w:w="99" w:type="dxa"/>
              <w:right w:w="99" w:type="dxa"/>
            </w:tcMar>
          </w:tcPr>
          <w:p w14:paraId="0CB1A5D2" w14:textId="6B450953" w:rsidR="003D2614" w:rsidRPr="00376283" w:rsidRDefault="003D2614" w:rsidP="00616384">
            <w:pPr>
              <w:widowControl w:val="0"/>
              <w:pBdr>
                <w:top w:val="nil"/>
                <w:left w:val="nil"/>
                <w:bottom w:val="nil"/>
                <w:right w:val="nil"/>
                <w:between w:val="nil"/>
              </w:pBdr>
              <w:spacing w:before="0"/>
              <w:jc w:val="center"/>
              <w:rPr>
                <w:b/>
                <w:sz w:val="20"/>
                <w:szCs w:val="20"/>
              </w:rPr>
            </w:pPr>
            <w:r w:rsidRPr="00376283">
              <w:rPr>
                <w:b/>
                <w:sz w:val="20"/>
                <w:szCs w:val="20"/>
              </w:rPr>
              <w:t>4</w:t>
            </w:r>
          </w:p>
        </w:tc>
        <w:tc>
          <w:tcPr>
            <w:tcW w:w="1047" w:type="dxa"/>
            <w:shd w:val="clear" w:color="auto" w:fill="F4CCCC"/>
            <w:tcMar>
              <w:top w:w="99" w:type="dxa"/>
              <w:left w:w="99" w:type="dxa"/>
              <w:bottom w:w="99" w:type="dxa"/>
              <w:right w:w="99" w:type="dxa"/>
            </w:tcMar>
          </w:tcPr>
          <w:p w14:paraId="163333B2" w14:textId="25424F08" w:rsidR="003D2614" w:rsidRPr="00376283" w:rsidRDefault="003D2614" w:rsidP="00EA063F">
            <w:pPr>
              <w:widowControl w:val="0"/>
              <w:pBdr>
                <w:top w:val="nil"/>
                <w:left w:val="nil"/>
                <w:bottom w:val="nil"/>
                <w:right w:val="nil"/>
                <w:between w:val="nil"/>
              </w:pBdr>
              <w:spacing w:before="0"/>
              <w:jc w:val="left"/>
              <w:rPr>
                <w:sz w:val="20"/>
                <w:szCs w:val="20"/>
              </w:rPr>
            </w:pPr>
            <w:r w:rsidRPr="00376283">
              <w:rPr>
                <w:sz w:val="20"/>
                <w:szCs w:val="20"/>
              </w:rPr>
              <w:t xml:space="preserve">Current </w:t>
            </w:r>
          </w:p>
        </w:tc>
        <w:tc>
          <w:tcPr>
            <w:tcW w:w="1596" w:type="dxa"/>
            <w:shd w:val="clear" w:color="auto" w:fill="F4CCCC"/>
          </w:tcPr>
          <w:p w14:paraId="471AB75B" w14:textId="0383A83F" w:rsidR="003D2614" w:rsidRPr="00376283" w:rsidRDefault="00EA063F" w:rsidP="00C7304A">
            <w:pPr>
              <w:widowControl w:val="0"/>
              <w:pBdr>
                <w:top w:val="nil"/>
                <w:left w:val="nil"/>
                <w:bottom w:val="nil"/>
                <w:right w:val="nil"/>
                <w:between w:val="nil"/>
              </w:pBdr>
              <w:spacing w:before="0"/>
              <w:jc w:val="right"/>
              <w:rPr>
                <w:sz w:val="20"/>
                <w:szCs w:val="20"/>
              </w:rPr>
            </w:pPr>
            <w:r w:rsidRPr="00376283">
              <w:rPr>
                <w:sz w:val="20"/>
                <w:szCs w:val="20"/>
              </w:rPr>
              <w:t>I</w:t>
            </w:r>
            <w:r w:rsidR="003D2614" w:rsidRPr="00376283">
              <w:rPr>
                <w:sz w:val="20"/>
                <w:szCs w:val="20"/>
              </w:rPr>
              <w:t>nstantaneous</w:t>
            </w:r>
          </w:p>
          <w:p w14:paraId="05F56881" w14:textId="72FCA6DC" w:rsidR="003D2614" w:rsidRPr="00376283" w:rsidRDefault="00EA063F" w:rsidP="00C7304A">
            <w:pPr>
              <w:widowControl w:val="0"/>
              <w:pBdr>
                <w:top w:val="nil"/>
                <w:left w:val="nil"/>
                <w:bottom w:val="nil"/>
                <w:right w:val="nil"/>
                <w:between w:val="nil"/>
              </w:pBdr>
              <w:spacing w:before="0"/>
              <w:jc w:val="right"/>
              <w:rPr>
                <w:bCs/>
                <w:sz w:val="20"/>
                <w:szCs w:val="20"/>
              </w:rPr>
            </w:pPr>
            <w:r w:rsidRPr="00376283">
              <w:rPr>
                <w:sz w:val="20"/>
                <w:szCs w:val="20"/>
              </w:rPr>
              <w:t>C</w:t>
            </w:r>
            <w:r w:rsidR="003D2614" w:rsidRPr="00376283">
              <w:rPr>
                <w:sz w:val="20"/>
                <w:szCs w:val="20"/>
              </w:rPr>
              <w:t>ontinuous</w:t>
            </w:r>
          </w:p>
        </w:tc>
        <w:tc>
          <w:tcPr>
            <w:tcW w:w="1134" w:type="dxa"/>
            <w:shd w:val="clear" w:color="auto" w:fill="F4CCCC"/>
            <w:vAlign w:val="center"/>
          </w:tcPr>
          <w:p w14:paraId="0B849AB9" w14:textId="77777777"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4.4</m:t>
                </m:r>
              </m:oMath>
            </m:oMathPara>
          </w:p>
          <w:p w14:paraId="6CACF47B" w14:textId="2345E92D"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1.1</m:t>
                </m:r>
              </m:oMath>
            </m:oMathPara>
          </w:p>
        </w:tc>
        <w:tc>
          <w:tcPr>
            <w:tcW w:w="1292" w:type="dxa"/>
            <w:shd w:val="clear" w:color="auto" w:fill="F4CCCC"/>
            <w:vAlign w:val="center"/>
          </w:tcPr>
          <w:p w14:paraId="2BF018D5" w14:textId="77777777"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8.8</m:t>
                </m:r>
              </m:oMath>
            </m:oMathPara>
          </w:p>
          <w:p w14:paraId="658FBB24" w14:textId="7F383147"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2.2</m:t>
                </m:r>
              </m:oMath>
            </m:oMathPara>
          </w:p>
        </w:tc>
        <w:tc>
          <w:tcPr>
            <w:tcW w:w="1097" w:type="dxa"/>
            <w:shd w:val="clear" w:color="auto" w:fill="F4CCCC"/>
            <w:vAlign w:val="center"/>
          </w:tcPr>
          <w:p w14:paraId="4FAB3E7F" w14:textId="77777777"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4.4</m:t>
                </m:r>
              </m:oMath>
            </m:oMathPara>
          </w:p>
          <w:p w14:paraId="70D4DD27" w14:textId="64EA6580"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1.1</m:t>
                </m:r>
              </m:oMath>
            </m:oMathPara>
          </w:p>
        </w:tc>
        <w:tc>
          <w:tcPr>
            <w:tcW w:w="1097" w:type="dxa"/>
            <w:shd w:val="clear" w:color="auto" w:fill="F4CCCC"/>
            <w:tcMar>
              <w:top w:w="99" w:type="dxa"/>
              <w:left w:w="99" w:type="dxa"/>
              <w:bottom w:w="99" w:type="dxa"/>
              <w:right w:w="99" w:type="dxa"/>
            </w:tcMar>
            <w:vAlign w:val="center"/>
          </w:tcPr>
          <w:p w14:paraId="25DF6730" w14:textId="77777777"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2.3</m:t>
                </m:r>
              </m:oMath>
            </m:oMathPara>
          </w:p>
          <w:p w14:paraId="4552F54D" w14:textId="5D52D013" w:rsidR="003D2614" w:rsidRPr="00376283" w:rsidRDefault="003D2614" w:rsidP="00616384">
            <w:pPr>
              <w:widowControl w:val="0"/>
              <w:pBdr>
                <w:top w:val="nil"/>
                <w:left w:val="nil"/>
                <w:bottom w:val="nil"/>
                <w:right w:val="nil"/>
                <w:between w:val="nil"/>
              </w:pBdr>
              <w:spacing w:before="0"/>
              <w:jc w:val="center"/>
              <w:rPr>
                <w:bCs/>
                <w:sz w:val="20"/>
                <w:szCs w:val="20"/>
              </w:rPr>
            </w:pPr>
            <m:oMathPara>
              <m:oMath>
                <m:r>
                  <w:rPr>
                    <w:rFonts w:ascii="Cambria Math" w:hAnsi="Cambria Math"/>
                    <w:sz w:val="20"/>
                    <w:szCs w:val="20"/>
                  </w:rPr>
                  <m:t>0.6</m:t>
                </m:r>
              </m:oMath>
            </m:oMathPara>
          </w:p>
        </w:tc>
        <w:tc>
          <w:tcPr>
            <w:tcW w:w="1097" w:type="dxa"/>
            <w:shd w:val="clear" w:color="auto" w:fill="F4CCCC"/>
            <w:tcMar>
              <w:top w:w="99" w:type="dxa"/>
              <w:left w:w="99" w:type="dxa"/>
              <w:bottom w:w="99" w:type="dxa"/>
              <w:right w:w="99" w:type="dxa"/>
            </w:tcMar>
            <w:vAlign w:val="center"/>
          </w:tcPr>
          <w:p w14:paraId="1A99694F" w14:textId="416AF74E" w:rsidR="003D2614" w:rsidRPr="00376283" w:rsidRDefault="003D2614" w:rsidP="00B667BC">
            <w:pPr>
              <w:spacing w:before="0"/>
              <w:jc w:val="left"/>
              <w:rPr>
                <w:sz w:val="20"/>
                <w:szCs w:val="20"/>
              </w:rPr>
            </w:pPr>
            <m:oMathPara>
              <m:oMath>
                <m:r>
                  <m:rPr>
                    <m:sty m:val="p"/>
                  </m:rPr>
                  <w:rPr>
                    <w:rFonts w:ascii="Cambria Math" w:hAnsi="Cambria Math"/>
                    <w:sz w:val="20"/>
                    <w:szCs w:val="20"/>
                  </w:rPr>
                  <m:t>Amps</m:t>
                </m:r>
              </m:oMath>
            </m:oMathPara>
          </w:p>
        </w:tc>
        <w:tc>
          <w:tcPr>
            <w:tcW w:w="1097" w:type="dxa"/>
            <w:shd w:val="clear" w:color="auto" w:fill="F4CCCC"/>
            <w:vAlign w:val="center"/>
          </w:tcPr>
          <w:p w14:paraId="5B42BEFD" w14:textId="77777777" w:rsidR="003D2614" w:rsidRPr="00376283" w:rsidRDefault="003D2614" w:rsidP="00616384">
            <w:pPr>
              <w:spacing w:before="0"/>
              <w:jc w:val="left"/>
              <w:rPr>
                <w:sz w:val="20"/>
                <w:szCs w:val="20"/>
              </w:rPr>
            </w:pPr>
            <m:oMathPara>
              <m:oMath>
                <m:r>
                  <w:rPr>
                    <w:rFonts w:ascii="Cambria Math" w:hAnsi="Cambria Math"/>
                    <w:sz w:val="20"/>
                    <w:szCs w:val="20"/>
                  </w:rPr>
                  <m:t>1.4</m:t>
                </m:r>
              </m:oMath>
            </m:oMathPara>
          </w:p>
          <w:p w14:paraId="2151BF0C" w14:textId="362831B0" w:rsidR="003D2614" w:rsidRPr="00376283" w:rsidRDefault="003D2614" w:rsidP="00616384">
            <w:pPr>
              <w:spacing w:before="0"/>
              <w:jc w:val="left"/>
              <w:rPr>
                <w:bCs/>
                <w:iCs/>
                <w:sz w:val="20"/>
                <w:szCs w:val="20"/>
              </w:rPr>
            </w:pPr>
            <m:oMathPara>
              <m:oMath>
                <m:r>
                  <w:rPr>
                    <w:rFonts w:ascii="Cambria Math" w:hAnsi="Cambria Math"/>
                    <w:sz w:val="20"/>
                    <w:szCs w:val="20"/>
                  </w:rPr>
                  <m:t>0.35</m:t>
                </m:r>
              </m:oMath>
            </m:oMathPara>
          </w:p>
        </w:tc>
        <w:tc>
          <w:tcPr>
            <w:tcW w:w="1097" w:type="dxa"/>
            <w:shd w:val="clear" w:color="auto" w:fill="F4CCCC"/>
            <w:vAlign w:val="center"/>
          </w:tcPr>
          <w:p w14:paraId="0F0E6E9F" w14:textId="1F04897C" w:rsidR="003D2614" w:rsidRPr="00376283" w:rsidRDefault="003D2614" w:rsidP="00616384">
            <w:pPr>
              <w:spacing w:before="0"/>
              <w:jc w:val="left"/>
              <w:rPr>
                <w:bCs/>
                <w:iCs/>
                <w:sz w:val="20"/>
                <w:szCs w:val="20"/>
              </w:rPr>
            </w:pPr>
            <m:oMathPara>
              <m:oMath>
                <m:r>
                  <m:rPr>
                    <m:sty m:val="p"/>
                  </m:rPr>
                  <w:rPr>
                    <w:rFonts w:ascii="Cambria Math" w:hAnsi="Cambria Math"/>
                    <w:sz w:val="20"/>
                    <w:szCs w:val="20"/>
                  </w:rPr>
                  <m:t>Amps</m:t>
                </m:r>
              </m:oMath>
            </m:oMathPara>
          </w:p>
        </w:tc>
      </w:tr>
      <w:tr w:rsidR="0004160C" w14:paraId="5FA3E9D3" w14:textId="37B67DFD" w:rsidTr="0036524E">
        <w:trPr>
          <w:trHeight w:val="474"/>
        </w:trPr>
        <w:tc>
          <w:tcPr>
            <w:tcW w:w="466" w:type="dxa"/>
            <w:shd w:val="clear" w:color="auto" w:fill="auto"/>
            <w:tcMar>
              <w:top w:w="99" w:type="dxa"/>
              <w:left w:w="99" w:type="dxa"/>
              <w:bottom w:w="99" w:type="dxa"/>
              <w:right w:w="99" w:type="dxa"/>
            </w:tcMar>
          </w:tcPr>
          <w:p w14:paraId="176315A1" w14:textId="31A23B4B" w:rsidR="003D2614" w:rsidRPr="00376283" w:rsidRDefault="003D2614" w:rsidP="00616384">
            <w:pPr>
              <w:widowControl w:val="0"/>
              <w:pBdr>
                <w:top w:val="nil"/>
                <w:left w:val="nil"/>
                <w:bottom w:val="nil"/>
                <w:right w:val="nil"/>
                <w:between w:val="nil"/>
              </w:pBdr>
              <w:spacing w:before="0"/>
              <w:jc w:val="center"/>
              <w:rPr>
                <w:b/>
                <w:sz w:val="20"/>
                <w:szCs w:val="20"/>
              </w:rPr>
            </w:pPr>
            <w:r w:rsidRPr="00376283">
              <w:rPr>
                <w:b/>
                <w:sz w:val="20"/>
                <w:szCs w:val="20"/>
              </w:rPr>
              <w:t>5</w:t>
            </w:r>
          </w:p>
        </w:tc>
        <w:tc>
          <w:tcPr>
            <w:tcW w:w="1047" w:type="dxa"/>
            <w:shd w:val="clear" w:color="auto" w:fill="auto"/>
            <w:tcMar>
              <w:top w:w="99" w:type="dxa"/>
              <w:left w:w="99" w:type="dxa"/>
              <w:bottom w:w="99" w:type="dxa"/>
              <w:right w:w="99" w:type="dxa"/>
            </w:tcMar>
          </w:tcPr>
          <w:p w14:paraId="4F417FD4" w14:textId="4ACD363C" w:rsidR="003D2614" w:rsidRPr="00376283" w:rsidRDefault="003D2614" w:rsidP="00EA063F">
            <w:pPr>
              <w:widowControl w:val="0"/>
              <w:pBdr>
                <w:top w:val="nil"/>
                <w:left w:val="nil"/>
                <w:bottom w:val="nil"/>
                <w:right w:val="nil"/>
                <w:between w:val="nil"/>
              </w:pBdr>
              <w:spacing w:before="0"/>
              <w:jc w:val="left"/>
              <w:rPr>
                <w:sz w:val="20"/>
                <w:szCs w:val="20"/>
              </w:rPr>
            </w:pPr>
            <w:r w:rsidRPr="00376283">
              <w:rPr>
                <w:sz w:val="20"/>
                <w:szCs w:val="20"/>
              </w:rPr>
              <w:t>Torque</w:t>
            </w:r>
          </w:p>
        </w:tc>
        <w:tc>
          <w:tcPr>
            <w:tcW w:w="1596" w:type="dxa"/>
          </w:tcPr>
          <w:p w14:paraId="7E352CBD" w14:textId="426D4310" w:rsidR="00EA063F" w:rsidRPr="00376283" w:rsidRDefault="00EA063F" w:rsidP="00C7304A">
            <w:pPr>
              <w:widowControl w:val="0"/>
              <w:pBdr>
                <w:top w:val="nil"/>
                <w:left w:val="nil"/>
                <w:bottom w:val="nil"/>
                <w:right w:val="nil"/>
                <w:between w:val="nil"/>
              </w:pBdr>
              <w:spacing w:before="0"/>
              <w:jc w:val="right"/>
              <w:rPr>
                <w:sz w:val="20"/>
                <w:szCs w:val="20"/>
              </w:rPr>
            </w:pPr>
            <w:r w:rsidRPr="00376283">
              <w:rPr>
                <w:sz w:val="20"/>
                <w:szCs w:val="20"/>
              </w:rPr>
              <w:t>Instantaneous</w:t>
            </w:r>
          </w:p>
          <w:p w14:paraId="2810660D" w14:textId="764A6DC0" w:rsidR="003D2614" w:rsidRPr="00376283" w:rsidRDefault="00EA063F" w:rsidP="00C7304A">
            <w:pPr>
              <w:pBdr>
                <w:top w:val="nil"/>
                <w:left w:val="nil"/>
                <w:bottom w:val="nil"/>
                <w:right w:val="nil"/>
                <w:between w:val="nil"/>
              </w:pBdr>
              <w:spacing w:before="0"/>
              <w:jc w:val="right"/>
              <w:rPr>
                <w:bCs/>
                <w:sz w:val="20"/>
                <w:szCs w:val="20"/>
              </w:rPr>
            </w:pPr>
            <w:r w:rsidRPr="00376283">
              <w:rPr>
                <w:sz w:val="20"/>
                <w:szCs w:val="20"/>
              </w:rPr>
              <w:t>Continuous</w:t>
            </w:r>
          </w:p>
        </w:tc>
        <w:tc>
          <w:tcPr>
            <w:tcW w:w="1134" w:type="dxa"/>
            <w:vAlign w:val="center"/>
          </w:tcPr>
          <w:p w14:paraId="08306160" w14:textId="77777777" w:rsidR="003D2614" w:rsidRPr="00376283" w:rsidRDefault="003D2614" w:rsidP="00616384">
            <w:pPr>
              <w:pBdr>
                <w:top w:val="nil"/>
                <w:left w:val="nil"/>
                <w:bottom w:val="nil"/>
                <w:right w:val="nil"/>
                <w:between w:val="nil"/>
              </w:pBdr>
              <w:spacing w:before="0"/>
              <w:jc w:val="center"/>
              <w:rPr>
                <w:bCs/>
                <w:sz w:val="20"/>
                <w:szCs w:val="20"/>
              </w:rPr>
            </w:pPr>
            <m:oMathPara>
              <m:oMath>
                <m:r>
                  <w:rPr>
                    <w:rFonts w:ascii="Cambria Math" w:hAnsi="Cambria Math"/>
                    <w:sz w:val="20"/>
                    <w:szCs w:val="20"/>
                  </w:rPr>
                  <m:t>10.6</m:t>
                </m:r>
              </m:oMath>
            </m:oMathPara>
          </w:p>
          <w:p w14:paraId="2EF76A8F" w14:textId="6D226AB1" w:rsidR="003D2614" w:rsidRPr="00376283" w:rsidRDefault="003D2614" w:rsidP="00616384">
            <w:pPr>
              <w:pBdr>
                <w:top w:val="nil"/>
                <w:left w:val="nil"/>
                <w:bottom w:val="nil"/>
                <w:right w:val="nil"/>
                <w:between w:val="nil"/>
              </w:pBdr>
              <w:spacing w:before="0"/>
              <w:jc w:val="center"/>
              <w:rPr>
                <w:bCs/>
                <w:sz w:val="20"/>
                <w:szCs w:val="20"/>
              </w:rPr>
            </w:pPr>
            <m:oMathPara>
              <m:oMath>
                <m:r>
                  <w:rPr>
                    <w:rFonts w:ascii="Cambria Math" w:hAnsi="Cambria Math"/>
                    <w:sz w:val="20"/>
                    <w:szCs w:val="20"/>
                  </w:rPr>
                  <m:t>2.65</m:t>
                </m:r>
              </m:oMath>
            </m:oMathPara>
          </w:p>
        </w:tc>
        <w:tc>
          <w:tcPr>
            <w:tcW w:w="1292" w:type="dxa"/>
            <w:vAlign w:val="center"/>
          </w:tcPr>
          <w:p w14:paraId="1273F29F" w14:textId="77777777" w:rsidR="003D2614" w:rsidRPr="00376283" w:rsidRDefault="003D2614" w:rsidP="00616384">
            <w:pPr>
              <w:pBdr>
                <w:top w:val="nil"/>
                <w:left w:val="nil"/>
                <w:bottom w:val="nil"/>
                <w:right w:val="nil"/>
                <w:between w:val="nil"/>
              </w:pBdr>
              <w:spacing w:before="0"/>
              <w:jc w:val="center"/>
              <w:rPr>
                <w:bCs/>
                <w:sz w:val="20"/>
                <w:szCs w:val="20"/>
              </w:rPr>
            </w:pPr>
            <m:oMathPara>
              <m:oMath>
                <m:r>
                  <w:rPr>
                    <w:rFonts w:ascii="Cambria Math" w:hAnsi="Cambria Math"/>
                    <w:sz w:val="20"/>
                    <w:szCs w:val="20"/>
                  </w:rPr>
                  <m:t>21.2</m:t>
                </m:r>
              </m:oMath>
            </m:oMathPara>
          </w:p>
          <w:p w14:paraId="0ACA0A0C" w14:textId="2885BE6F" w:rsidR="003D2614" w:rsidRPr="00376283" w:rsidRDefault="003D2614" w:rsidP="00616384">
            <w:pPr>
              <w:pBdr>
                <w:top w:val="nil"/>
                <w:left w:val="nil"/>
                <w:bottom w:val="nil"/>
                <w:right w:val="nil"/>
                <w:between w:val="nil"/>
              </w:pBdr>
              <w:spacing w:before="0"/>
              <w:jc w:val="center"/>
              <w:rPr>
                <w:bCs/>
                <w:sz w:val="20"/>
                <w:szCs w:val="20"/>
              </w:rPr>
            </w:pPr>
            <m:oMathPara>
              <m:oMath>
                <m:r>
                  <w:rPr>
                    <w:rFonts w:ascii="Cambria Math" w:hAnsi="Cambria Math"/>
                    <w:sz w:val="20"/>
                    <w:szCs w:val="20"/>
                  </w:rPr>
                  <m:t>5.3</m:t>
                </m:r>
              </m:oMath>
            </m:oMathPara>
          </w:p>
        </w:tc>
        <w:tc>
          <w:tcPr>
            <w:tcW w:w="1097" w:type="dxa"/>
            <w:vAlign w:val="center"/>
          </w:tcPr>
          <w:p w14:paraId="4D5E28C8" w14:textId="77777777" w:rsidR="003D2614" w:rsidRPr="00376283" w:rsidRDefault="003D2614" w:rsidP="00616384">
            <w:pPr>
              <w:pBdr>
                <w:top w:val="nil"/>
                <w:left w:val="nil"/>
                <w:bottom w:val="nil"/>
                <w:right w:val="nil"/>
                <w:between w:val="nil"/>
              </w:pBdr>
              <w:spacing w:before="0"/>
              <w:jc w:val="center"/>
              <w:rPr>
                <w:bCs/>
                <w:sz w:val="20"/>
                <w:szCs w:val="20"/>
              </w:rPr>
            </w:pPr>
            <m:oMathPara>
              <m:oMath>
                <m:r>
                  <w:rPr>
                    <w:rFonts w:ascii="Cambria Math" w:hAnsi="Cambria Math"/>
                    <w:sz w:val="20"/>
                    <w:szCs w:val="20"/>
                  </w:rPr>
                  <m:t>10.6</m:t>
                </m:r>
              </m:oMath>
            </m:oMathPara>
          </w:p>
          <w:p w14:paraId="5DA472D0" w14:textId="0F0E61AC" w:rsidR="003D2614" w:rsidRPr="00376283" w:rsidRDefault="003D2614" w:rsidP="00616384">
            <w:pPr>
              <w:pBdr>
                <w:top w:val="nil"/>
                <w:left w:val="nil"/>
                <w:bottom w:val="nil"/>
                <w:right w:val="nil"/>
                <w:between w:val="nil"/>
              </w:pBdr>
              <w:spacing w:before="0"/>
              <w:jc w:val="center"/>
              <w:rPr>
                <w:bCs/>
                <w:sz w:val="20"/>
                <w:szCs w:val="20"/>
              </w:rPr>
            </w:pPr>
            <m:oMathPara>
              <m:oMath>
                <m:r>
                  <w:rPr>
                    <w:rFonts w:ascii="Cambria Math" w:hAnsi="Cambria Math"/>
                    <w:sz w:val="20"/>
                    <w:szCs w:val="20"/>
                  </w:rPr>
                  <m:t>2.65</m:t>
                </m:r>
              </m:oMath>
            </m:oMathPara>
          </w:p>
        </w:tc>
        <w:tc>
          <w:tcPr>
            <w:tcW w:w="1097" w:type="dxa"/>
            <w:shd w:val="clear" w:color="auto" w:fill="auto"/>
            <w:tcMar>
              <w:top w:w="99" w:type="dxa"/>
              <w:left w:w="99" w:type="dxa"/>
              <w:bottom w:w="99" w:type="dxa"/>
              <w:right w:w="99" w:type="dxa"/>
            </w:tcMar>
            <w:vAlign w:val="center"/>
          </w:tcPr>
          <w:p w14:paraId="50B71574" w14:textId="77777777" w:rsidR="003D2614" w:rsidRPr="00376283" w:rsidRDefault="003D2614" w:rsidP="00616384">
            <w:pPr>
              <w:pBdr>
                <w:top w:val="nil"/>
                <w:left w:val="nil"/>
                <w:bottom w:val="nil"/>
                <w:right w:val="nil"/>
                <w:between w:val="nil"/>
              </w:pBdr>
              <w:spacing w:before="0"/>
              <w:jc w:val="center"/>
              <w:rPr>
                <w:bCs/>
                <w:sz w:val="20"/>
                <w:szCs w:val="20"/>
              </w:rPr>
            </w:pPr>
            <m:oMathPara>
              <m:oMath>
                <m:r>
                  <w:rPr>
                    <w:rFonts w:ascii="Cambria Math" w:hAnsi="Cambria Math"/>
                    <w:sz w:val="20"/>
                    <w:szCs w:val="20"/>
                  </w:rPr>
                  <m:t>4.1</m:t>
                </m:r>
              </m:oMath>
            </m:oMathPara>
          </w:p>
          <w:p w14:paraId="1ED1C6A7" w14:textId="61B85D6D" w:rsidR="003D2614" w:rsidRPr="00376283" w:rsidRDefault="003D2614" w:rsidP="00616384">
            <w:pPr>
              <w:pBdr>
                <w:top w:val="nil"/>
                <w:left w:val="nil"/>
                <w:bottom w:val="nil"/>
                <w:right w:val="nil"/>
                <w:between w:val="nil"/>
              </w:pBdr>
              <w:spacing w:before="0"/>
              <w:jc w:val="center"/>
              <w:rPr>
                <w:bCs/>
                <w:sz w:val="20"/>
                <w:szCs w:val="20"/>
              </w:rPr>
            </w:pPr>
            <m:oMathPara>
              <m:oMath>
                <m:r>
                  <w:rPr>
                    <w:rFonts w:ascii="Cambria Math" w:hAnsi="Cambria Math"/>
                    <w:sz w:val="20"/>
                    <w:szCs w:val="20"/>
                  </w:rPr>
                  <m:t>1.0</m:t>
                </m:r>
              </m:oMath>
            </m:oMathPara>
          </w:p>
        </w:tc>
        <w:tc>
          <w:tcPr>
            <w:tcW w:w="1097" w:type="dxa"/>
            <w:shd w:val="clear" w:color="auto" w:fill="auto"/>
            <w:tcMar>
              <w:top w:w="99" w:type="dxa"/>
              <w:left w:w="99" w:type="dxa"/>
              <w:bottom w:w="99" w:type="dxa"/>
              <w:right w:w="99" w:type="dxa"/>
            </w:tcMar>
            <w:vAlign w:val="center"/>
          </w:tcPr>
          <w:p w14:paraId="70BEB7F3" w14:textId="4954486A" w:rsidR="003D2614" w:rsidRPr="00376283" w:rsidRDefault="003D2614" w:rsidP="00616384">
            <w:pPr>
              <w:widowControl w:val="0"/>
              <w:spacing w:before="0"/>
              <w:jc w:val="left"/>
              <w:rPr>
                <w:bCs/>
                <w:sz w:val="20"/>
                <w:szCs w:val="20"/>
              </w:rPr>
            </w:pPr>
            <m:oMathPara>
              <m:oMath>
                <m:r>
                  <m:rPr>
                    <m:sty m:val="p"/>
                  </m:rPr>
                  <w:rPr>
                    <w:rFonts w:ascii="Cambria Math" w:hAnsi="Cambria Math"/>
                    <w:sz w:val="20"/>
                    <w:szCs w:val="20"/>
                  </w:rPr>
                  <m:t>Nm</m:t>
                </m:r>
              </m:oMath>
            </m:oMathPara>
          </w:p>
        </w:tc>
        <w:tc>
          <w:tcPr>
            <w:tcW w:w="1097" w:type="dxa"/>
            <w:vAlign w:val="center"/>
          </w:tcPr>
          <w:p w14:paraId="0C062D2F" w14:textId="77777777" w:rsidR="003D2614" w:rsidRPr="00376283" w:rsidRDefault="003D2614" w:rsidP="00616384">
            <w:pPr>
              <w:widowControl w:val="0"/>
              <w:spacing w:before="0"/>
              <w:jc w:val="left"/>
              <w:rPr>
                <w:sz w:val="20"/>
                <w:szCs w:val="20"/>
              </w:rPr>
            </w:pPr>
            <m:oMathPara>
              <m:oMath>
                <m:r>
                  <w:rPr>
                    <w:rFonts w:ascii="Cambria Math" w:hAnsi="Cambria Math"/>
                    <w:sz w:val="20"/>
                    <w:szCs w:val="20"/>
                  </w:rPr>
                  <m:t>1.9</m:t>
                </m:r>
              </m:oMath>
            </m:oMathPara>
          </w:p>
          <w:p w14:paraId="1D4B9D16" w14:textId="72A86CFD" w:rsidR="003D2614" w:rsidRPr="00376283" w:rsidRDefault="003D2614" w:rsidP="00616384">
            <w:pPr>
              <w:widowControl w:val="0"/>
              <w:spacing w:before="0"/>
              <w:jc w:val="left"/>
              <w:rPr>
                <w:bCs/>
                <w:sz w:val="20"/>
                <w:szCs w:val="20"/>
              </w:rPr>
            </w:pPr>
            <m:oMathPara>
              <m:oMath>
                <m:r>
                  <w:rPr>
                    <w:rFonts w:ascii="Cambria Math" w:hAnsi="Cambria Math"/>
                    <w:sz w:val="20"/>
                    <w:szCs w:val="20"/>
                  </w:rPr>
                  <m:t>0.5</m:t>
                </m:r>
              </m:oMath>
            </m:oMathPara>
          </w:p>
        </w:tc>
        <w:tc>
          <w:tcPr>
            <w:tcW w:w="1097" w:type="dxa"/>
            <w:vAlign w:val="center"/>
          </w:tcPr>
          <w:p w14:paraId="6F0C1D89" w14:textId="08F050AB" w:rsidR="003D2614" w:rsidRPr="00376283" w:rsidRDefault="003D2614" w:rsidP="00616384">
            <w:pPr>
              <w:widowControl w:val="0"/>
              <w:spacing w:before="0"/>
              <w:jc w:val="left"/>
              <w:rPr>
                <w:bCs/>
                <w:sz w:val="20"/>
                <w:szCs w:val="20"/>
              </w:rPr>
            </w:pPr>
            <m:oMathPara>
              <m:oMath>
                <m:r>
                  <m:rPr>
                    <m:sty m:val="p"/>
                  </m:rPr>
                  <w:rPr>
                    <w:rFonts w:ascii="Cambria Math" w:hAnsi="Cambria Math"/>
                    <w:sz w:val="20"/>
                    <w:szCs w:val="20"/>
                  </w:rPr>
                  <m:t>Nm</m:t>
                </m:r>
              </m:oMath>
            </m:oMathPara>
          </w:p>
        </w:tc>
      </w:tr>
    </w:tbl>
    <w:p w14:paraId="4D5F4575" w14:textId="15C9A569" w:rsidR="00D12DA9" w:rsidRPr="006A5EE7" w:rsidRDefault="00701A5E" w:rsidP="00B667BC">
      <w:pPr>
        <w:jc w:val="center"/>
        <w:rPr>
          <w:sz w:val="20"/>
          <w:szCs w:val="20"/>
        </w:rPr>
      </w:pPr>
      <w:r w:rsidRPr="006A5EE7">
        <w:rPr>
          <w:sz w:val="20"/>
          <w:szCs w:val="20"/>
        </w:rPr>
        <w:t xml:space="preserve">Table </w:t>
      </w:r>
      <w:r w:rsidR="00102D3B" w:rsidRPr="006A5EE7">
        <w:rPr>
          <w:sz w:val="20"/>
          <w:szCs w:val="20"/>
        </w:rPr>
        <w:t>7</w:t>
      </w:r>
      <w:r w:rsidR="00B667BC" w:rsidRPr="006A5EE7">
        <w:rPr>
          <w:sz w:val="20"/>
          <w:szCs w:val="20"/>
        </w:rPr>
        <w:t xml:space="preserve">. QArm </w:t>
      </w:r>
      <w:r w:rsidR="005675D2" w:rsidRPr="006A5EE7">
        <w:rPr>
          <w:sz w:val="20"/>
          <w:szCs w:val="20"/>
        </w:rPr>
        <w:t>joint</w:t>
      </w:r>
      <w:r w:rsidR="00B667BC" w:rsidRPr="006A5EE7">
        <w:rPr>
          <w:sz w:val="20"/>
          <w:szCs w:val="20"/>
        </w:rPr>
        <w:t xml:space="preserve"> specifications</w:t>
      </w:r>
      <w:r w:rsidR="00D21502">
        <w:rPr>
          <w:sz w:val="20"/>
          <w:szCs w:val="20"/>
        </w:rPr>
        <w:br/>
      </w:r>
    </w:p>
    <w:p w14:paraId="3F5CA8CD" w14:textId="493E3354" w:rsidR="00451003" w:rsidRDefault="00D443AB">
      <w:pPr>
        <w:pStyle w:val="Heading1"/>
      </w:pPr>
      <w:bookmarkStart w:id="17" w:name="_Toc61513423"/>
      <w:r>
        <w:br/>
      </w:r>
      <w:r w:rsidR="00366670">
        <w:t>G</w:t>
      </w:r>
      <w:r w:rsidR="0068350F">
        <w:t>. Environmental</w:t>
      </w:r>
      <w:bookmarkEnd w:id="17"/>
    </w:p>
    <w:p w14:paraId="60C4943E" w14:textId="4610E7B7" w:rsidR="00451003" w:rsidRPr="006A5EE7" w:rsidRDefault="0068350F">
      <w:pPr>
        <w:pBdr>
          <w:top w:val="nil"/>
          <w:left w:val="nil"/>
          <w:bottom w:val="nil"/>
          <w:right w:val="nil"/>
          <w:between w:val="nil"/>
        </w:pBdr>
        <w:rPr>
          <w:sz w:val="20"/>
          <w:szCs w:val="20"/>
        </w:rPr>
      </w:pPr>
      <w:r w:rsidRPr="006A5EE7">
        <w:rPr>
          <w:sz w:val="20"/>
          <w:szCs w:val="20"/>
        </w:rPr>
        <w:t>The Q</w:t>
      </w:r>
      <w:r w:rsidR="001D0C74" w:rsidRPr="006A5EE7">
        <w:rPr>
          <w:sz w:val="20"/>
          <w:szCs w:val="20"/>
        </w:rPr>
        <w:t>Arm</w:t>
      </w:r>
      <w:r w:rsidRPr="006A5EE7">
        <w:rPr>
          <w:sz w:val="20"/>
          <w:szCs w:val="20"/>
        </w:rPr>
        <w:t xml:space="preserve"> is designed to function under the following environmental conditions:</w:t>
      </w:r>
    </w:p>
    <w:p w14:paraId="7077EB35" w14:textId="77777777" w:rsidR="00451003" w:rsidRPr="006A5EE7" w:rsidRDefault="0068350F">
      <w:pPr>
        <w:numPr>
          <w:ilvl w:val="0"/>
          <w:numId w:val="2"/>
        </w:numPr>
        <w:pBdr>
          <w:top w:val="nil"/>
          <w:left w:val="nil"/>
          <w:bottom w:val="nil"/>
          <w:right w:val="nil"/>
          <w:between w:val="nil"/>
        </w:pBdr>
        <w:spacing w:line="276" w:lineRule="auto"/>
        <w:rPr>
          <w:sz w:val="20"/>
          <w:szCs w:val="20"/>
        </w:rPr>
      </w:pPr>
      <w:r w:rsidRPr="006A5EE7">
        <w:rPr>
          <w:sz w:val="20"/>
          <w:szCs w:val="20"/>
        </w:rPr>
        <w:t>Standard rating</w:t>
      </w:r>
    </w:p>
    <w:p w14:paraId="4387448B" w14:textId="77777777" w:rsidR="00451003" w:rsidRPr="006A5EE7" w:rsidRDefault="0068350F">
      <w:pPr>
        <w:numPr>
          <w:ilvl w:val="0"/>
          <w:numId w:val="2"/>
        </w:numPr>
        <w:pBdr>
          <w:top w:val="nil"/>
          <w:left w:val="nil"/>
          <w:bottom w:val="nil"/>
          <w:right w:val="nil"/>
          <w:between w:val="nil"/>
        </w:pBdr>
        <w:spacing w:before="0" w:line="276" w:lineRule="auto"/>
        <w:rPr>
          <w:sz w:val="20"/>
          <w:szCs w:val="20"/>
        </w:rPr>
      </w:pPr>
      <w:r w:rsidRPr="006A5EE7">
        <w:rPr>
          <w:sz w:val="20"/>
          <w:szCs w:val="20"/>
        </w:rPr>
        <w:t>Indoor use only</w:t>
      </w:r>
    </w:p>
    <w:p w14:paraId="06E041FB" w14:textId="77777777" w:rsidR="000C7224" w:rsidRPr="006A5EE7" w:rsidRDefault="000C7224">
      <w:pPr>
        <w:numPr>
          <w:ilvl w:val="0"/>
          <w:numId w:val="2"/>
        </w:numPr>
        <w:pBdr>
          <w:top w:val="nil"/>
          <w:left w:val="nil"/>
          <w:bottom w:val="nil"/>
          <w:right w:val="nil"/>
          <w:between w:val="nil"/>
        </w:pBdr>
        <w:spacing w:before="0" w:line="276" w:lineRule="auto"/>
        <w:rPr>
          <w:sz w:val="20"/>
          <w:szCs w:val="20"/>
        </w:rPr>
      </w:pPr>
      <w:r w:rsidRPr="006A5EE7">
        <w:rPr>
          <w:sz w:val="20"/>
          <w:szCs w:val="20"/>
        </w:rPr>
        <w:t>Atmospheric conditions</w:t>
      </w:r>
    </w:p>
    <w:p w14:paraId="375D5EBD" w14:textId="356898FF" w:rsidR="00451003" w:rsidRPr="006A5EE7" w:rsidRDefault="0068350F" w:rsidP="000C7224">
      <w:pPr>
        <w:numPr>
          <w:ilvl w:val="1"/>
          <w:numId w:val="2"/>
        </w:numPr>
        <w:pBdr>
          <w:top w:val="nil"/>
          <w:left w:val="nil"/>
          <w:bottom w:val="nil"/>
          <w:right w:val="nil"/>
          <w:between w:val="nil"/>
        </w:pBdr>
        <w:spacing w:before="0" w:line="276" w:lineRule="auto"/>
        <w:rPr>
          <w:sz w:val="20"/>
          <w:szCs w:val="20"/>
        </w:rPr>
      </w:pPr>
      <w:r w:rsidRPr="006A5EE7">
        <w:rPr>
          <w:sz w:val="20"/>
          <w:szCs w:val="20"/>
        </w:rPr>
        <w:t xml:space="preserve">Temperature </w:t>
      </w:r>
      <w:r w:rsidR="000C7224" w:rsidRPr="006A5EE7">
        <w:rPr>
          <w:sz w:val="20"/>
          <w:szCs w:val="20"/>
        </w:rPr>
        <w:t>- 1</w:t>
      </w:r>
      <w:r w:rsidRPr="006A5EE7">
        <w:rPr>
          <w:sz w:val="20"/>
          <w:szCs w:val="20"/>
        </w:rPr>
        <w:t>5</w:t>
      </w:r>
      <w:r w:rsidRPr="006A5EE7">
        <w:rPr>
          <w:rFonts w:ascii="Arial Unicode MS" w:eastAsia="Arial Unicode MS" w:hAnsi="Arial Unicode MS" w:cs="Arial Unicode MS"/>
          <w:sz w:val="20"/>
          <w:szCs w:val="20"/>
          <w:vertAlign w:val="superscript"/>
        </w:rPr>
        <w:t>◦</w:t>
      </w:r>
      <w:r w:rsidRPr="006A5EE7">
        <w:rPr>
          <w:sz w:val="20"/>
          <w:szCs w:val="20"/>
        </w:rPr>
        <w:t xml:space="preserve">C to </w:t>
      </w:r>
      <w:r w:rsidR="000C7224" w:rsidRPr="006A5EE7">
        <w:rPr>
          <w:sz w:val="20"/>
          <w:szCs w:val="20"/>
        </w:rPr>
        <w:t>35</w:t>
      </w:r>
      <w:r w:rsidRPr="006A5EE7">
        <w:rPr>
          <w:rFonts w:ascii="Arial Unicode MS" w:eastAsia="Arial Unicode MS" w:hAnsi="Arial Unicode MS" w:cs="Arial Unicode MS"/>
          <w:sz w:val="20"/>
          <w:szCs w:val="20"/>
          <w:vertAlign w:val="superscript"/>
        </w:rPr>
        <w:t>◦</w:t>
      </w:r>
      <w:r w:rsidRPr="006A5EE7">
        <w:rPr>
          <w:sz w:val="20"/>
          <w:szCs w:val="20"/>
        </w:rPr>
        <w:t>C</w:t>
      </w:r>
    </w:p>
    <w:p w14:paraId="14085520" w14:textId="7FCC3FA5" w:rsidR="00451003" w:rsidRPr="006A5EE7" w:rsidRDefault="0068350F" w:rsidP="000C7224">
      <w:pPr>
        <w:numPr>
          <w:ilvl w:val="1"/>
          <w:numId w:val="2"/>
        </w:numPr>
        <w:pBdr>
          <w:top w:val="nil"/>
          <w:left w:val="nil"/>
          <w:bottom w:val="nil"/>
          <w:right w:val="nil"/>
          <w:between w:val="nil"/>
        </w:pBdr>
        <w:spacing w:before="0" w:line="276" w:lineRule="auto"/>
        <w:rPr>
          <w:sz w:val="20"/>
          <w:szCs w:val="20"/>
        </w:rPr>
      </w:pPr>
      <w:r w:rsidRPr="006A5EE7">
        <w:rPr>
          <w:sz w:val="20"/>
          <w:szCs w:val="20"/>
        </w:rPr>
        <w:t xml:space="preserve">Altitude </w:t>
      </w:r>
      <w:r w:rsidR="000C7224" w:rsidRPr="006A5EE7">
        <w:rPr>
          <w:sz w:val="20"/>
          <w:szCs w:val="20"/>
        </w:rPr>
        <w:t xml:space="preserve">- </w:t>
      </w:r>
      <w:r w:rsidRPr="006A5EE7">
        <w:rPr>
          <w:sz w:val="20"/>
          <w:szCs w:val="20"/>
        </w:rPr>
        <w:t>up to 2000 m</w:t>
      </w:r>
    </w:p>
    <w:p w14:paraId="1EB665A6" w14:textId="3CEF0B49" w:rsidR="00451003" w:rsidRPr="006A5EE7" w:rsidRDefault="000C7224" w:rsidP="000C7224">
      <w:pPr>
        <w:numPr>
          <w:ilvl w:val="1"/>
          <w:numId w:val="2"/>
        </w:numPr>
        <w:pBdr>
          <w:top w:val="nil"/>
          <w:left w:val="nil"/>
          <w:bottom w:val="nil"/>
          <w:right w:val="nil"/>
          <w:between w:val="nil"/>
        </w:pBdr>
        <w:spacing w:before="0" w:line="276" w:lineRule="auto"/>
        <w:rPr>
          <w:sz w:val="20"/>
          <w:szCs w:val="20"/>
        </w:rPr>
      </w:pPr>
      <w:r w:rsidRPr="006A5EE7">
        <w:rPr>
          <w:sz w:val="20"/>
          <w:szCs w:val="20"/>
        </w:rPr>
        <w:t>R</w:t>
      </w:r>
      <w:r w:rsidR="0068350F" w:rsidRPr="006A5EE7">
        <w:rPr>
          <w:sz w:val="20"/>
          <w:szCs w:val="20"/>
        </w:rPr>
        <w:t xml:space="preserve">elative humidity </w:t>
      </w:r>
      <w:r w:rsidRPr="006A5EE7">
        <w:rPr>
          <w:sz w:val="20"/>
          <w:szCs w:val="20"/>
        </w:rPr>
        <w:t>- 30% to 6</w:t>
      </w:r>
      <w:r w:rsidR="0068350F" w:rsidRPr="006A5EE7">
        <w:rPr>
          <w:sz w:val="20"/>
          <w:szCs w:val="20"/>
        </w:rPr>
        <w:t xml:space="preserve">0% </w:t>
      </w:r>
    </w:p>
    <w:p w14:paraId="6AD00D62" w14:textId="734D7820" w:rsidR="000C7224" w:rsidRPr="006A5EE7" w:rsidRDefault="000C7224" w:rsidP="000C7224">
      <w:pPr>
        <w:numPr>
          <w:ilvl w:val="1"/>
          <w:numId w:val="2"/>
        </w:numPr>
        <w:pBdr>
          <w:top w:val="nil"/>
          <w:left w:val="nil"/>
          <w:bottom w:val="nil"/>
          <w:right w:val="nil"/>
          <w:between w:val="nil"/>
        </w:pBdr>
        <w:spacing w:before="0" w:line="276" w:lineRule="auto"/>
        <w:rPr>
          <w:sz w:val="20"/>
          <w:szCs w:val="20"/>
        </w:rPr>
      </w:pPr>
      <w:r w:rsidRPr="006A5EE7">
        <w:rPr>
          <w:sz w:val="20"/>
          <w:szCs w:val="20"/>
        </w:rPr>
        <w:t>Air Pressure – 86 kPa (860 mbar) – 106 kPa (1060 mbar)</w:t>
      </w:r>
    </w:p>
    <w:p w14:paraId="56664D8C" w14:textId="77777777" w:rsidR="00451003" w:rsidRPr="006A5EE7" w:rsidRDefault="0068350F">
      <w:pPr>
        <w:numPr>
          <w:ilvl w:val="0"/>
          <w:numId w:val="2"/>
        </w:numPr>
        <w:pBdr>
          <w:top w:val="nil"/>
          <w:left w:val="nil"/>
          <w:bottom w:val="nil"/>
          <w:right w:val="nil"/>
          <w:between w:val="nil"/>
        </w:pBdr>
        <w:spacing w:before="0" w:line="276" w:lineRule="auto"/>
        <w:rPr>
          <w:sz w:val="20"/>
          <w:szCs w:val="20"/>
        </w:rPr>
      </w:pPr>
      <w:r w:rsidRPr="006A5EE7">
        <w:rPr>
          <w:sz w:val="20"/>
          <w:szCs w:val="20"/>
        </w:rPr>
        <w:t>Pollution Degree 2</w:t>
      </w:r>
    </w:p>
    <w:p w14:paraId="2DB9CF33" w14:textId="580C8988" w:rsidR="00451003" w:rsidRPr="006A5EE7" w:rsidRDefault="0068350F">
      <w:pPr>
        <w:numPr>
          <w:ilvl w:val="0"/>
          <w:numId w:val="2"/>
        </w:numPr>
        <w:pBdr>
          <w:top w:val="nil"/>
          <w:left w:val="nil"/>
          <w:bottom w:val="nil"/>
          <w:right w:val="nil"/>
          <w:between w:val="nil"/>
        </w:pBdr>
        <w:spacing w:before="0" w:line="276" w:lineRule="auto"/>
        <w:rPr>
          <w:sz w:val="20"/>
          <w:szCs w:val="20"/>
        </w:rPr>
      </w:pPr>
      <w:r w:rsidRPr="006A5EE7">
        <w:rPr>
          <w:sz w:val="20"/>
          <w:szCs w:val="20"/>
        </w:rPr>
        <w:t>Mains supply voltage fluctuations up to 10% of nominal voltage</w:t>
      </w:r>
    </w:p>
    <w:p w14:paraId="57E391BE" w14:textId="1D2451D1" w:rsidR="000C7224" w:rsidRPr="006A5EE7" w:rsidRDefault="0068350F" w:rsidP="00AD2F0F">
      <w:pPr>
        <w:numPr>
          <w:ilvl w:val="0"/>
          <w:numId w:val="2"/>
        </w:numPr>
        <w:pBdr>
          <w:top w:val="nil"/>
          <w:left w:val="nil"/>
          <w:bottom w:val="nil"/>
          <w:right w:val="nil"/>
          <w:between w:val="nil"/>
        </w:pBdr>
        <w:spacing w:before="0" w:line="276" w:lineRule="auto"/>
        <w:jc w:val="left"/>
        <w:rPr>
          <w:sz w:val="20"/>
          <w:szCs w:val="20"/>
        </w:rPr>
      </w:pPr>
      <w:r w:rsidRPr="006A5EE7">
        <w:rPr>
          <w:sz w:val="20"/>
          <w:szCs w:val="20"/>
        </w:rPr>
        <w:t>Maximum transient overvoltage 2500 V</w:t>
      </w:r>
      <w:r w:rsidR="006A5EE7">
        <w:rPr>
          <w:sz w:val="20"/>
          <w:szCs w:val="20"/>
        </w:rPr>
        <w:br/>
      </w:r>
      <w:r w:rsidR="00833777">
        <w:rPr>
          <w:sz w:val="20"/>
          <w:szCs w:val="20"/>
        </w:rPr>
        <w:br/>
      </w:r>
    </w:p>
    <w:p w14:paraId="13391638" w14:textId="4507051C" w:rsidR="00451003" w:rsidRDefault="00366670">
      <w:pPr>
        <w:pStyle w:val="Heading1"/>
      </w:pPr>
      <w:bookmarkStart w:id="18" w:name="_67v81mgob88t" w:colFirst="0" w:colLast="0"/>
      <w:bookmarkStart w:id="19" w:name="_Toc61513424"/>
      <w:bookmarkEnd w:id="18"/>
      <w:r>
        <w:lastRenderedPageBreak/>
        <w:t>H</w:t>
      </w:r>
      <w:r w:rsidR="0068350F">
        <w:t>. Electrical Considerations</w:t>
      </w:r>
      <w:bookmarkEnd w:id="19"/>
    </w:p>
    <w:tbl>
      <w:tblPr>
        <w:tblStyle w:val="aff5"/>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095"/>
        <w:gridCol w:w="9105"/>
      </w:tblGrid>
      <w:tr w:rsidR="00451003" w:rsidRPr="006A5EE7" w14:paraId="19170697" w14:textId="77777777" w:rsidTr="23D80CA1">
        <w:trPr>
          <w:trHeight w:val="460"/>
        </w:trPr>
        <w:tc>
          <w:tcPr>
            <w:tcW w:w="61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9B791D1" w14:textId="77777777" w:rsidR="00451003" w:rsidRPr="006A5EE7" w:rsidRDefault="0068350F">
            <w:pPr>
              <w:widowControl w:val="0"/>
              <w:spacing w:before="0"/>
              <w:jc w:val="left"/>
              <w:rPr>
                <w:b/>
                <w:sz w:val="20"/>
                <w:szCs w:val="20"/>
              </w:rPr>
            </w:pPr>
            <w:bookmarkStart w:id="20" w:name="_idwcgf3wp4ka" w:colFirst="0" w:colLast="0"/>
            <w:bookmarkEnd w:id="20"/>
            <w:r w:rsidRPr="006A5EE7">
              <w:rPr>
                <w:noProof/>
                <w:sz w:val="20"/>
                <w:szCs w:val="20"/>
              </w:rPr>
              <w:drawing>
                <wp:inline distT="114300" distB="114300" distL="114300" distR="114300" wp14:anchorId="428C7CF8" wp14:editId="22A3067E">
                  <wp:extent cx="257175" cy="266700"/>
                  <wp:effectExtent l="0" t="0" r="0" b="0"/>
                  <wp:docPr id="51" name="image35.png" descr="esd.png"/>
                  <wp:cNvGraphicFramePr/>
                  <a:graphic xmlns:a="http://schemas.openxmlformats.org/drawingml/2006/main">
                    <a:graphicData uri="http://schemas.openxmlformats.org/drawingml/2006/picture">
                      <pic:pic xmlns:pic="http://schemas.openxmlformats.org/drawingml/2006/picture">
                        <pic:nvPicPr>
                          <pic:cNvPr id="0" name="image35.png" descr="esd.png"/>
                          <pic:cNvPicPr preferRelativeResize="0"/>
                        </pic:nvPicPr>
                        <pic:blipFill>
                          <a:blip r:embed="rId33"/>
                          <a:srcRect/>
                          <a:stretch>
                            <a:fillRect/>
                          </a:stretch>
                        </pic:blipFill>
                        <pic:spPr>
                          <a:xfrm>
                            <a:off x="0" y="0"/>
                            <a:ext cx="257175" cy="266700"/>
                          </a:xfrm>
                          <a:prstGeom prst="rect">
                            <a:avLst/>
                          </a:prstGeom>
                          <a:ln/>
                        </pic:spPr>
                      </pic:pic>
                    </a:graphicData>
                  </a:graphic>
                </wp:inline>
              </w:drawing>
            </w:r>
          </w:p>
        </w:tc>
        <w:tc>
          <w:tcPr>
            <w:tcW w:w="109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261CC8D" w14:textId="77777777" w:rsidR="00451003" w:rsidRPr="006A5EE7" w:rsidRDefault="0068350F">
            <w:pPr>
              <w:widowControl w:val="0"/>
              <w:spacing w:before="0"/>
              <w:jc w:val="center"/>
              <w:rPr>
                <w:b/>
                <w:color w:val="CC0000"/>
                <w:sz w:val="20"/>
                <w:szCs w:val="20"/>
              </w:rPr>
            </w:pPr>
            <w:r w:rsidRPr="006A5EE7">
              <w:rPr>
                <w:b/>
                <w:color w:val="CC0000"/>
                <w:sz w:val="20"/>
                <w:szCs w:val="20"/>
              </w:rPr>
              <w:t>ESD warning</w:t>
            </w:r>
          </w:p>
        </w:tc>
        <w:tc>
          <w:tcPr>
            <w:tcW w:w="910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CF11DF5" w14:textId="3E81A33B" w:rsidR="00451003" w:rsidRPr="006A5EE7" w:rsidRDefault="0068350F">
            <w:pPr>
              <w:widowControl w:val="0"/>
              <w:spacing w:before="0"/>
              <w:jc w:val="left"/>
              <w:rPr>
                <w:sz w:val="20"/>
                <w:szCs w:val="20"/>
              </w:rPr>
            </w:pPr>
            <w:r w:rsidRPr="006A5EE7">
              <w:rPr>
                <w:sz w:val="20"/>
                <w:szCs w:val="20"/>
              </w:rPr>
              <w:t xml:space="preserve">The </w:t>
            </w:r>
            <w:r w:rsidR="0004160C" w:rsidRPr="006A5EE7">
              <w:rPr>
                <w:sz w:val="20"/>
                <w:szCs w:val="20"/>
              </w:rPr>
              <w:t>QArm</w:t>
            </w:r>
            <w:r w:rsidRPr="006A5EE7">
              <w:rPr>
                <w:sz w:val="20"/>
                <w:szCs w:val="20"/>
              </w:rPr>
              <w:t xml:space="preserve"> </w:t>
            </w:r>
            <w:r w:rsidR="0004160C" w:rsidRPr="006A5EE7">
              <w:rPr>
                <w:sz w:val="20"/>
                <w:szCs w:val="20"/>
              </w:rPr>
              <w:t>end-effector components</w:t>
            </w:r>
            <w:r w:rsidRPr="006A5EE7">
              <w:rPr>
                <w:sz w:val="20"/>
                <w:szCs w:val="20"/>
              </w:rPr>
              <w:t xml:space="preserve"> are sensitive to electrostatic discharge. Before handling the </w:t>
            </w:r>
            <w:r w:rsidR="0004160C" w:rsidRPr="006A5EE7">
              <w:rPr>
                <w:sz w:val="20"/>
                <w:szCs w:val="20"/>
              </w:rPr>
              <w:t>board</w:t>
            </w:r>
            <w:r w:rsidRPr="006A5EE7">
              <w:rPr>
                <w:sz w:val="20"/>
                <w:szCs w:val="20"/>
              </w:rPr>
              <w:t xml:space="preserve">, ensure that you have been properly grounded. </w:t>
            </w:r>
          </w:p>
        </w:tc>
      </w:tr>
    </w:tbl>
    <w:p w14:paraId="23648661" w14:textId="77777777" w:rsidR="00451003" w:rsidRPr="006A5EE7" w:rsidRDefault="00451003">
      <w:pPr>
        <w:pStyle w:val="Heading2"/>
        <w:spacing w:before="0" w:after="0"/>
        <w:rPr>
          <w:sz w:val="10"/>
          <w:szCs w:val="10"/>
        </w:rPr>
      </w:pPr>
      <w:bookmarkStart w:id="21" w:name="_duolwif3j3v7" w:colFirst="0" w:colLast="0"/>
      <w:bookmarkEnd w:id="21"/>
    </w:p>
    <w:tbl>
      <w:tblPr>
        <w:tblStyle w:val="aff6"/>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095"/>
        <w:gridCol w:w="9105"/>
      </w:tblGrid>
      <w:tr w:rsidR="00451003" w:rsidRPr="006A5EE7" w14:paraId="68CE33A1" w14:textId="77777777" w:rsidTr="23D80CA1">
        <w:trPr>
          <w:trHeight w:val="460"/>
        </w:trPr>
        <w:tc>
          <w:tcPr>
            <w:tcW w:w="61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2840191" w14:textId="77777777" w:rsidR="00451003" w:rsidRPr="006A5EE7" w:rsidRDefault="0068350F">
            <w:pPr>
              <w:spacing w:before="0"/>
              <w:rPr>
                <w:b/>
                <w:sz w:val="20"/>
                <w:szCs w:val="20"/>
              </w:rPr>
            </w:pPr>
            <w:r w:rsidRPr="006A5EE7">
              <w:rPr>
                <w:noProof/>
                <w:sz w:val="20"/>
                <w:szCs w:val="20"/>
              </w:rPr>
              <w:drawing>
                <wp:inline distT="114300" distB="114300" distL="114300" distR="114300" wp14:anchorId="633CE5CA" wp14:editId="3248644E">
                  <wp:extent cx="195263" cy="195263"/>
                  <wp:effectExtent l="0" t="0" r="0" b="0"/>
                  <wp:docPr id="5" name="image3.png" descr="caution.png"/>
                  <wp:cNvGraphicFramePr/>
                  <a:graphic xmlns:a="http://schemas.openxmlformats.org/drawingml/2006/main">
                    <a:graphicData uri="http://schemas.openxmlformats.org/drawingml/2006/picture">
                      <pic:pic xmlns:pic="http://schemas.openxmlformats.org/drawingml/2006/picture">
                        <pic:nvPicPr>
                          <pic:cNvPr id="0" name="image3.png" descr="caution.png"/>
                          <pic:cNvPicPr preferRelativeResize="0"/>
                        </pic:nvPicPr>
                        <pic:blipFill>
                          <a:blip r:embed="rId34"/>
                          <a:srcRect/>
                          <a:stretch>
                            <a:fillRect/>
                          </a:stretch>
                        </pic:blipFill>
                        <pic:spPr>
                          <a:xfrm>
                            <a:off x="0" y="0"/>
                            <a:ext cx="195263" cy="195263"/>
                          </a:xfrm>
                          <a:prstGeom prst="rect">
                            <a:avLst/>
                          </a:prstGeom>
                          <a:ln/>
                        </pic:spPr>
                      </pic:pic>
                    </a:graphicData>
                  </a:graphic>
                </wp:inline>
              </w:drawing>
            </w:r>
          </w:p>
        </w:tc>
        <w:tc>
          <w:tcPr>
            <w:tcW w:w="109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D3CF8B4" w14:textId="77777777" w:rsidR="00451003" w:rsidRPr="006A5EE7" w:rsidRDefault="0068350F">
            <w:pPr>
              <w:widowControl w:val="0"/>
              <w:spacing w:before="0"/>
              <w:jc w:val="center"/>
              <w:rPr>
                <w:b/>
                <w:color w:val="CC0000"/>
                <w:sz w:val="20"/>
                <w:szCs w:val="20"/>
              </w:rPr>
            </w:pPr>
            <w:r w:rsidRPr="006A5EE7">
              <w:rPr>
                <w:b/>
                <w:color w:val="CC0000"/>
                <w:sz w:val="20"/>
                <w:szCs w:val="20"/>
              </w:rPr>
              <w:t>Caution</w:t>
            </w:r>
          </w:p>
        </w:tc>
        <w:tc>
          <w:tcPr>
            <w:tcW w:w="910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F9F2EAC" w14:textId="33E7D015" w:rsidR="00451003" w:rsidRPr="006A5EE7" w:rsidRDefault="0004160C" w:rsidP="0004160C">
            <w:pPr>
              <w:widowControl w:val="0"/>
              <w:spacing w:before="0"/>
              <w:jc w:val="left"/>
              <w:rPr>
                <w:sz w:val="20"/>
                <w:szCs w:val="20"/>
              </w:rPr>
            </w:pPr>
            <w:r w:rsidRPr="006A5EE7">
              <w:rPr>
                <w:sz w:val="20"/>
                <w:szCs w:val="20"/>
              </w:rPr>
              <w:t xml:space="preserve">Always monitor the current draw and motor temperature to ensure that you do not exceed the maximum current draw or </w:t>
            </w:r>
            <m:oMath>
              <m:r>
                <w:rPr>
                  <w:rFonts w:ascii="Cambria Math" w:hAnsi="Cambria Math"/>
                  <w:sz w:val="20"/>
                  <w:szCs w:val="20"/>
                </w:rPr>
                <m:t>50℃</m:t>
              </m:r>
            </m:oMath>
            <w:r w:rsidRPr="006A5EE7">
              <w:rPr>
                <w:sz w:val="20"/>
                <w:szCs w:val="20"/>
              </w:rPr>
              <w:t>.</w:t>
            </w:r>
          </w:p>
        </w:tc>
      </w:tr>
    </w:tbl>
    <w:p w14:paraId="499F9BB4" w14:textId="77777777" w:rsidR="00451003" w:rsidRPr="006A5EE7" w:rsidRDefault="00451003">
      <w:pPr>
        <w:pStyle w:val="Heading2"/>
        <w:spacing w:before="0" w:after="0"/>
        <w:rPr>
          <w:sz w:val="10"/>
          <w:szCs w:val="10"/>
        </w:rPr>
      </w:pPr>
      <w:bookmarkStart w:id="22" w:name="_ca441x2pjqhh" w:colFirst="0" w:colLast="0"/>
      <w:bookmarkEnd w:id="22"/>
    </w:p>
    <w:tbl>
      <w:tblPr>
        <w:tblStyle w:val="aff7"/>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095"/>
        <w:gridCol w:w="9105"/>
      </w:tblGrid>
      <w:tr w:rsidR="00451003" w:rsidRPr="006A5EE7" w14:paraId="3A3DD22A" w14:textId="77777777" w:rsidTr="23D80CA1">
        <w:trPr>
          <w:trHeight w:val="460"/>
        </w:trPr>
        <w:tc>
          <w:tcPr>
            <w:tcW w:w="61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B2517AB" w14:textId="77777777" w:rsidR="00451003" w:rsidRPr="006A5EE7" w:rsidRDefault="0068350F">
            <w:pPr>
              <w:spacing w:before="0"/>
              <w:rPr>
                <w:b/>
                <w:sz w:val="20"/>
                <w:szCs w:val="20"/>
              </w:rPr>
            </w:pPr>
            <w:r w:rsidRPr="006A5EE7">
              <w:rPr>
                <w:noProof/>
                <w:sz w:val="20"/>
                <w:szCs w:val="20"/>
              </w:rPr>
              <w:drawing>
                <wp:inline distT="114300" distB="114300" distL="114300" distR="114300" wp14:anchorId="1E3CC9B9" wp14:editId="1D137954">
                  <wp:extent cx="195263" cy="195263"/>
                  <wp:effectExtent l="0" t="0" r="0" b="0"/>
                  <wp:docPr id="45" name="image3.png" descr="caution.png"/>
                  <wp:cNvGraphicFramePr/>
                  <a:graphic xmlns:a="http://schemas.openxmlformats.org/drawingml/2006/main">
                    <a:graphicData uri="http://schemas.openxmlformats.org/drawingml/2006/picture">
                      <pic:pic xmlns:pic="http://schemas.openxmlformats.org/drawingml/2006/picture">
                        <pic:nvPicPr>
                          <pic:cNvPr id="0" name="image3.png" descr="caution.png"/>
                          <pic:cNvPicPr preferRelativeResize="0"/>
                        </pic:nvPicPr>
                        <pic:blipFill>
                          <a:blip r:embed="rId34"/>
                          <a:srcRect/>
                          <a:stretch>
                            <a:fillRect/>
                          </a:stretch>
                        </pic:blipFill>
                        <pic:spPr>
                          <a:xfrm>
                            <a:off x="0" y="0"/>
                            <a:ext cx="195263" cy="195263"/>
                          </a:xfrm>
                          <a:prstGeom prst="rect">
                            <a:avLst/>
                          </a:prstGeom>
                          <a:ln/>
                        </pic:spPr>
                      </pic:pic>
                    </a:graphicData>
                  </a:graphic>
                </wp:inline>
              </w:drawing>
            </w:r>
          </w:p>
        </w:tc>
        <w:tc>
          <w:tcPr>
            <w:tcW w:w="109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2909B558" w14:textId="77777777" w:rsidR="00451003" w:rsidRPr="006A5EE7" w:rsidRDefault="0068350F">
            <w:pPr>
              <w:widowControl w:val="0"/>
              <w:spacing w:before="0"/>
              <w:jc w:val="center"/>
              <w:rPr>
                <w:b/>
                <w:color w:val="CC0000"/>
                <w:sz w:val="20"/>
                <w:szCs w:val="20"/>
              </w:rPr>
            </w:pPr>
            <w:r w:rsidRPr="006A5EE7">
              <w:rPr>
                <w:b/>
                <w:color w:val="CC0000"/>
                <w:sz w:val="20"/>
                <w:szCs w:val="20"/>
              </w:rPr>
              <w:t>Caution</w:t>
            </w:r>
          </w:p>
        </w:tc>
        <w:tc>
          <w:tcPr>
            <w:tcW w:w="910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47EA99D" w14:textId="0FF3E715" w:rsidR="00451003" w:rsidRPr="006A5EE7" w:rsidRDefault="0068350F">
            <w:pPr>
              <w:spacing w:before="0"/>
              <w:rPr>
                <w:sz w:val="20"/>
                <w:szCs w:val="20"/>
              </w:rPr>
            </w:pPr>
            <w:r w:rsidRPr="006A5EE7">
              <w:rPr>
                <w:sz w:val="20"/>
                <w:szCs w:val="20"/>
              </w:rPr>
              <w:t xml:space="preserve">Do not have conductive material touch </w:t>
            </w:r>
            <w:r w:rsidR="00D12DA9" w:rsidRPr="006A5EE7">
              <w:rPr>
                <w:sz w:val="20"/>
                <w:szCs w:val="20"/>
              </w:rPr>
              <w:t xml:space="preserve">the end-effector IO board </w:t>
            </w:r>
            <w:r w:rsidRPr="006A5EE7">
              <w:rPr>
                <w:sz w:val="20"/>
                <w:szCs w:val="20"/>
              </w:rPr>
              <w:t xml:space="preserve">as it can </w:t>
            </w:r>
            <w:r w:rsidR="00376283" w:rsidRPr="006A5EE7">
              <w:rPr>
                <w:sz w:val="20"/>
                <w:szCs w:val="20"/>
              </w:rPr>
              <w:t>short</w:t>
            </w:r>
            <w:r w:rsidRPr="006A5EE7">
              <w:rPr>
                <w:sz w:val="20"/>
                <w:szCs w:val="20"/>
              </w:rPr>
              <w:t xml:space="preserve"> and damage the electronics.</w:t>
            </w:r>
          </w:p>
        </w:tc>
      </w:tr>
    </w:tbl>
    <w:p w14:paraId="024B57D8" w14:textId="77777777" w:rsidR="00451003" w:rsidRPr="006A5EE7" w:rsidRDefault="00451003">
      <w:pPr>
        <w:pStyle w:val="Heading2"/>
        <w:spacing w:before="0" w:after="0"/>
        <w:rPr>
          <w:sz w:val="10"/>
          <w:szCs w:val="10"/>
        </w:rPr>
      </w:pPr>
      <w:bookmarkStart w:id="23" w:name="_g2qpsx3o2y25" w:colFirst="0" w:colLast="0"/>
      <w:bookmarkStart w:id="24" w:name="_m6rg5s1an3i4" w:colFirst="0" w:colLast="0"/>
      <w:bookmarkEnd w:id="23"/>
      <w:bookmarkEnd w:id="24"/>
    </w:p>
    <w:tbl>
      <w:tblPr>
        <w:tblStyle w:val="aff9"/>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095"/>
        <w:gridCol w:w="9105"/>
      </w:tblGrid>
      <w:tr w:rsidR="00451003" w:rsidRPr="006A5EE7" w14:paraId="60C08EC8" w14:textId="77777777" w:rsidTr="23D80CA1">
        <w:trPr>
          <w:trHeight w:val="460"/>
        </w:trPr>
        <w:tc>
          <w:tcPr>
            <w:tcW w:w="61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F759EEF" w14:textId="77777777" w:rsidR="00451003" w:rsidRPr="006A5EE7" w:rsidRDefault="0068350F">
            <w:pPr>
              <w:spacing w:before="0"/>
              <w:rPr>
                <w:b/>
                <w:sz w:val="20"/>
                <w:szCs w:val="20"/>
              </w:rPr>
            </w:pPr>
            <w:r w:rsidRPr="006A5EE7">
              <w:rPr>
                <w:noProof/>
                <w:sz w:val="20"/>
                <w:szCs w:val="20"/>
              </w:rPr>
              <w:drawing>
                <wp:inline distT="114300" distB="114300" distL="114300" distR="114300" wp14:anchorId="500420B3" wp14:editId="49675735">
                  <wp:extent cx="195263" cy="195263"/>
                  <wp:effectExtent l="0" t="0" r="0" b="0"/>
                  <wp:docPr id="41" name="image3.png" descr="caution.png"/>
                  <wp:cNvGraphicFramePr/>
                  <a:graphic xmlns:a="http://schemas.openxmlformats.org/drawingml/2006/main">
                    <a:graphicData uri="http://schemas.openxmlformats.org/drawingml/2006/picture">
                      <pic:pic xmlns:pic="http://schemas.openxmlformats.org/drawingml/2006/picture">
                        <pic:nvPicPr>
                          <pic:cNvPr id="0" name="image3.png" descr="caution.png"/>
                          <pic:cNvPicPr preferRelativeResize="0"/>
                        </pic:nvPicPr>
                        <pic:blipFill>
                          <a:blip r:embed="rId34"/>
                          <a:srcRect/>
                          <a:stretch>
                            <a:fillRect/>
                          </a:stretch>
                        </pic:blipFill>
                        <pic:spPr>
                          <a:xfrm>
                            <a:off x="0" y="0"/>
                            <a:ext cx="195263" cy="195263"/>
                          </a:xfrm>
                          <a:prstGeom prst="rect">
                            <a:avLst/>
                          </a:prstGeom>
                          <a:ln/>
                        </pic:spPr>
                      </pic:pic>
                    </a:graphicData>
                  </a:graphic>
                </wp:inline>
              </w:drawing>
            </w:r>
          </w:p>
        </w:tc>
        <w:tc>
          <w:tcPr>
            <w:tcW w:w="109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E5F09C5" w14:textId="77777777" w:rsidR="00451003" w:rsidRPr="006A5EE7" w:rsidRDefault="0068350F">
            <w:pPr>
              <w:widowControl w:val="0"/>
              <w:spacing w:before="0"/>
              <w:jc w:val="center"/>
              <w:rPr>
                <w:b/>
                <w:color w:val="CC0000"/>
                <w:sz w:val="20"/>
                <w:szCs w:val="20"/>
              </w:rPr>
            </w:pPr>
            <w:r w:rsidRPr="006A5EE7">
              <w:rPr>
                <w:b/>
                <w:color w:val="CC0000"/>
                <w:sz w:val="20"/>
                <w:szCs w:val="20"/>
              </w:rPr>
              <w:t>Caution</w:t>
            </w:r>
          </w:p>
        </w:tc>
        <w:tc>
          <w:tcPr>
            <w:tcW w:w="910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F06BE55" w14:textId="552E2671" w:rsidR="00451003" w:rsidRPr="006A5EE7" w:rsidRDefault="0068350F">
            <w:pPr>
              <w:widowControl w:val="0"/>
              <w:spacing w:before="0"/>
              <w:jc w:val="left"/>
              <w:rPr>
                <w:sz w:val="20"/>
                <w:szCs w:val="20"/>
              </w:rPr>
            </w:pPr>
            <w:r w:rsidRPr="006A5EE7">
              <w:rPr>
                <w:sz w:val="20"/>
                <w:szCs w:val="20"/>
              </w:rPr>
              <w:t>The Q</w:t>
            </w:r>
            <w:r w:rsidR="001D0C74" w:rsidRPr="006A5EE7">
              <w:rPr>
                <w:sz w:val="20"/>
                <w:szCs w:val="20"/>
              </w:rPr>
              <w:t>Arm</w:t>
            </w:r>
            <w:r w:rsidRPr="006A5EE7">
              <w:rPr>
                <w:sz w:val="20"/>
                <w:szCs w:val="20"/>
              </w:rPr>
              <w:t xml:space="preserve"> is not waterproof.</w:t>
            </w:r>
          </w:p>
        </w:tc>
      </w:tr>
    </w:tbl>
    <w:p w14:paraId="145047F9" w14:textId="19D541CC" w:rsidR="00CA25EC" w:rsidRDefault="006D2619" w:rsidP="007B1471">
      <w:pPr>
        <w:pStyle w:val="Heading1"/>
      </w:pPr>
      <w:bookmarkStart w:id="25" w:name="_kw7p5lamvzf" w:colFirst="0" w:colLast="0"/>
      <w:bookmarkEnd w:id="25"/>
      <w:r>
        <w:br/>
      </w:r>
    </w:p>
    <w:p w14:paraId="2549FE03" w14:textId="77777777" w:rsidR="00CA25EC" w:rsidRDefault="00CA25EC">
      <w:pPr>
        <w:rPr>
          <w:color w:val="CC0000"/>
          <w:sz w:val="32"/>
          <w:szCs w:val="36"/>
        </w:rPr>
      </w:pPr>
      <w:r>
        <w:br w:type="page"/>
      </w:r>
    </w:p>
    <w:p w14:paraId="6CA53AFF" w14:textId="77777777" w:rsidR="00451003" w:rsidRDefault="00451003" w:rsidP="007B1471">
      <w:pPr>
        <w:pStyle w:val="Heading1"/>
      </w:pPr>
    </w:p>
    <w:p w14:paraId="66E5D7B3" w14:textId="77777777" w:rsidR="00451003" w:rsidRDefault="00451003">
      <w:pPr>
        <w:jc w:val="center"/>
      </w:pPr>
    </w:p>
    <w:p w14:paraId="1A90C95E" w14:textId="77777777" w:rsidR="00451003" w:rsidRDefault="00451003">
      <w:pPr>
        <w:jc w:val="center"/>
      </w:pPr>
    </w:p>
    <w:p w14:paraId="3F89DEBC" w14:textId="77777777" w:rsidR="00451003" w:rsidRDefault="00451003">
      <w:pPr>
        <w:jc w:val="center"/>
      </w:pPr>
    </w:p>
    <w:p w14:paraId="2732A5FE" w14:textId="77777777" w:rsidR="00451003" w:rsidRDefault="00451003">
      <w:pPr>
        <w:jc w:val="center"/>
      </w:pPr>
    </w:p>
    <w:p w14:paraId="5D16D6FD" w14:textId="0A36001E" w:rsidR="00451003" w:rsidRDefault="00451003">
      <w:pPr>
        <w:jc w:val="center"/>
      </w:pPr>
    </w:p>
    <w:p w14:paraId="54AF2662" w14:textId="5E60733D" w:rsidR="00EB70CE" w:rsidRDefault="00EB70CE">
      <w:pPr>
        <w:jc w:val="center"/>
      </w:pPr>
    </w:p>
    <w:p w14:paraId="3531CBBE" w14:textId="52621708" w:rsidR="00EB70CE" w:rsidRDefault="00EB70CE">
      <w:pPr>
        <w:jc w:val="center"/>
      </w:pPr>
    </w:p>
    <w:p w14:paraId="181A7409" w14:textId="49E246D9" w:rsidR="00EB70CE" w:rsidRDefault="00EB70CE">
      <w:pPr>
        <w:jc w:val="center"/>
      </w:pPr>
    </w:p>
    <w:p w14:paraId="08C4DAE9" w14:textId="030EDB97" w:rsidR="00EB70CE" w:rsidRDefault="00EB70CE">
      <w:pPr>
        <w:jc w:val="center"/>
      </w:pPr>
    </w:p>
    <w:p w14:paraId="6C0AD325" w14:textId="7653217C" w:rsidR="00EB70CE" w:rsidRDefault="00EB70CE">
      <w:pPr>
        <w:jc w:val="center"/>
      </w:pPr>
    </w:p>
    <w:p w14:paraId="6E388A4E" w14:textId="1041EBEC" w:rsidR="00EB70CE" w:rsidRDefault="00EB70CE">
      <w:pPr>
        <w:jc w:val="center"/>
      </w:pPr>
    </w:p>
    <w:p w14:paraId="4C046CC4" w14:textId="752A2FC2" w:rsidR="00D1034B" w:rsidRDefault="00D1034B">
      <w:pPr>
        <w:jc w:val="center"/>
      </w:pPr>
    </w:p>
    <w:p w14:paraId="6E77200F" w14:textId="6B15BF94" w:rsidR="00D1034B" w:rsidRDefault="00D1034B">
      <w:pPr>
        <w:jc w:val="center"/>
      </w:pPr>
    </w:p>
    <w:p w14:paraId="5042A052" w14:textId="01D32F60" w:rsidR="00451003" w:rsidRDefault="001221A4">
      <w:pPr>
        <w:jc w:val="center"/>
      </w:pPr>
      <w:r>
        <w:br/>
      </w:r>
      <w:r>
        <w:br/>
      </w:r>
      <w:r>
        <w:br/>
      </w:r>
      <w:r>
        <w:br/>
      </w:r>
    </w:p>
    <w:p w14:paraId="270D3FA9" w14:textId="77777777" w:rsidR="00451003" w:rsidRDefault="00451003">
      <w:pPr>
        <w:jc w:val="center"/>
      </w:pPr>
    </w:p>
    <w:p w14:paraId="424FF004" w14:textId="77777777" w:rsidR="00451003" w:rsidRDefault="00451003">
      <w:pPr>
        <w:jc w:val="center"/>
      </w:pPr>
    </w:p>
    <w:p w14:paraId="0FB79715" w14:textId="77777777" w:rsidR="00451003" w:rsidRDefault="0068350F">
      <w:pPr>
        <w:jc w:val="center"/>
      </w:pPr>
      <w:r>
        <w:t>© Quanser Inc., All rights reserved.</w:t>
      </w:r>
    </w:p>
    <w:p w14:paraId="112BBB00" w14:textId="77777777" w:rsidR="00451003" w:rsidRDefault="00451003">
      <w:pPr>
        <w:jc w:val="center"/>
      </w:pPr>
    </w:p>
    <w:p w14:paraId="55B1B595" w14:textId="77777777" w:rsidR="00451003" w:rsidRDefault="00451003">
      <w:pPr>
        <w:jc w:val="center"/>
      </w:pPr>
    </w:p>
    <w:p w14:paraId="1D8FF304" w14:textId="77777777" w:rsidR="00451003" w:rsidRDefault="0068350F">
      <w:pPr>
        <w:jc w:val="center"/>
      </w:pPr>
      <w:r>
        <w:rPr>
          <w:noProof/>
        </w:rPr>
        <w:drawing>
          <wp:inline distT="114300" distB="114300" distL="114300" distR="114300" wp14:anchorId="1C89607A" wp14:editId="5D46E217">
            <wp:extent cx="2200275" cy="631913"/>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2200275" cy="631913"/>
                    </a:xfrm>
                    <a:prstGeom prst="rect">
                      <a:avLst/>
                    </a:prstGeom>
                    <a:ln/>
                  </pic:spPr>
                </pic:pic>
              </a:graphicData>
            </a:graphic>
          </wp:inline>
        </w:drawing>
      </w:r>
    </w:p>
    <w:p w14:paraId="0D067447" w14:textId="2C2AF15C" w:rsidR="0068350F" w:rsidRDefault="0068350F" w:rsidP="0004160C">
      <w:pPr>
        <w:jc w:val="center"/>
      </w:pPr>
      <w:r>
        <w:t>Solutions for teaching and research. Made in Canada.</w:t>
      </w:r>
    </w:p>
    <w:sectPr w:rsidR="0068350F">
      <w:headerReference w:type="default" r:id="rId36"/>
      <w:footerReference w:type="default" r:id="rId37"/>
      <w:headerReference w:type="first" r:id="rId38"/>
      <w:footerReference w:type="first" r:id="rId39"/>
      <w:pgSz w:w="12240" w:h="15840"/>
      <w:pgMar w:top="720" w:right="720" w:bottom="720" w:left="72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FDBB2" w14:textId="77777777" w:rsidR="005D3038" w:rsidRDefault="005D3038">
      <w:pPr>
        <w:spacing w:before="0"/>
      </w:pPr>
      <w:r>
        <w:separator/>
      </w:r>
    </w:p>
  </w:endnote>
  <w:endnote w:type="continuationSeparator" w:id="0">
    <w:p w14:paraId="0826885F" w14:textId="77777777" w:rsidR="005D3038" w:rsidRDefault="005D303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Arial Unicode MS">
    <w:altName w:val="Arial"/>
    <w:panose1 w:val="020B0604020202020204"/>
    <w:charset w:val="00"/>
    <w:family w:val="auto"/>
    <w:pitch w:val="default"/>
  </w:font>
  <w:font w:name="Proxima Nova">
    <w:altName w:val="Tahoma"/>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60288" behindDoc="0" locked="0" layoutInCell="1" hidden="0" allowOverlap="1" wp14:anchorId="50031AB5" wp14:editId="22D521E5">
              <wp:simplePos x="0" y="0"/>
              <wp:positionH relativeFrom="column">
                <wp:posOffset>-456565</wp:posOffset>
              </wp:positionH>
              <wp:positionV relativeFrom="paragraph">
                <wp:posOffset>747726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0031AB5" id="Rectangle 1" o:spid="_x0000_s1027" style="position:absolute;left:0;text-align:left;margin-left:-35.95pt;margin-top:58.9pt;width:612pt;height:24.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76E5D" w14:textId="77777777" w:rsidR="005D3038" w:rsidRDefault="005D3038">
      <w:pPr>
        <w:spacing w:before="0"/>
      </w:pPr>
      <w:r>
        <w:separator/>
      </w:r>
    </w:p>
  </w:footnote>
  <w:footnote w:type="continuationSeparator" w:id="0">
    <w:p w14:paraId="41F4AC27" w14:textId="77777777" w:rsidR="005D3038" w:rsidRDefault="005D3038">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1DEB46DD" w:rsidR="004F34C9" w:rsidRDefault="004F34C9">
    <w:pPr>
      <w:pBdr>
        <w:top w:val="nil"/>
        <w:left w:val="nil"/>
        <w:bottom w:val="nil"/>
        <w:right w:val="nil"/>
        <w:between w:val="nil"/>
      </w:pBdr>
    </w:pPr>
    <w:r>
      <w:rPr>
        <w:noProof/>
      </w:rPr>
      <w:drawing>
        <wp:anchor distT="0" distB="0" distL="0" distR="0" simplePos="0" relativeHeight="251658240" behindDoc="0" locked="0" layoutInCell="1" hidden="0" allowOverlap="1" wp14:anchorId="6AA5135D" wp14:editId="59E4B964">
          <wp:simplePos x="0" y="0"/>
          <wp:positionH relativeFrom="column">
            <wp:posOffset>-457199</wp:posOffset>
          </wp:positionH>
          <wp:positionV relativeFrom="paragraph">
            <wp:posOffset>-66674</wp:posOffset>
          </wp:positionV>
          <wp:extent cx="7781925" cy="800100"/>
          <wp:effectExtent l="0" t="0" r="0" b="0"/>
          <wp:wrapTopAndBottom distT="0" distB="0"/>
          <wp:docPr id="53" name="image32.png" descr="header.png"/>
          <wp:cNvGraphicFramePr/>
          <a:graphic xmlns:a="http://schemas.openxmlformats.org/drawingml/2006/main">
            <a:graphicData uri="http://schemas.openxmlformats.org/drawingml/2006/picture">
              <pic:pic xmlns:pic="http://schemas.openxmlformats.org/drawingml/2006/picture">
                <pic:nvPicPr>
                  <pic:cNvPr id="0" name="image32.png" descr="header.png"/>
                  <pic:cNvPicPr preferRelativeResize="0"/>
                </pic:nvPicPr>
                <pic:blipFill>
                  <a:blip r:embed="rId1"/>
                  <a:srcRect/>
                  <a:stretch>
                    <a:fillRect/>
                  </a:stretch>
                </pic:blipFill>
                <pic:spPr>
                  <a:xfrm>
                    <a:off x="0" y="0"/>
                    <a:ext cx="7781925" cy="8001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7"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9"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1"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26"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27"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09159669">
    <w:abstractNumId w:val="23"/>
  </w:num>
  <w:num w:numId="2" w16cid:durableId="123426335">
    <w:abstractNumId w:val="26"/>
  </w:num>
  <w:num w:numId="3" w16cid:durableId="2098016766">
    <w:abstractNumId w:val="10"/>
  </w:num>
  <w:num w:numId="4" w16cid:durableId="1954480431">
    <w:abstractNumId w:val="25"/>
  </w:num>
  <w:num w:numId="5" w16cid:durableId="1720586474">
    <w:abstractNumId w:val="15"/>
  </w:num>
  <w:num w:numId="6" w16cid:durableId="1416976362">
    <w:abstractNumId w:val="14"/>
  </w:num>
  <w:num w:numId="7" w16cid:durableId="329525738">
    <w:abstractNumId w:val="8"/>
  </w:num>
  <w:num w:numId="8" w16cid:durableId="74939210">
    <w:abstractNumId w:val="1"/>
  </w:num>
  <w:num w:numId="9" w16cid:durableId="1623346861">
    <w:abstractNumId w:val="21"/>
  </w:num>
  <w:num w:numId="10" w16cid:durableId="628779972">
    <w:abstractNumId w:val="0"/>
  </w:num>
  <w:num w:numId="11" w16cid:durableId="1035690102">
    <w:abstractNumId w:val="24"/>
  </w:num>
  <w:num w:numId="12" w16cid:durableId="798493092">
    <w:abstractNumId w:val="28"/>
  </w:num>
  <w:num w:numId="13" w16cid:durableId="1663506305">
    <w:abstractNumId w:val="2"/>
  </w:num>
  <w:num w:numId="14" w16cid:durableId="1369376407">
    <w:abstractNumId w:val="16"/>
  </w:num>
  <w:num w:numId="15" w16cid:durableId="1489902649">
    <w:abstractNumId w:val="6"/>
  </w:num>
  <w:num w:numId="16" w16cid:durableId="823086193">
    <w:abstractNumId w:val="13"/>
  </w:num>
  <w:num w:numId="17" w16cid:durableId="827328358">
    <w:abstractNumId w:val="19"/>
  </w:num>
  <w:num w:numId="18" w16cid:durableId="657852770">
    <w:abstractNumId w:val="22"/>
  </w:num>
  <w:num w:numId="19" w16cid:durableId="1301954803">
    <w:abstractNumId w:val="18"/>
  </w:num>
  <w:num w:numId="20" w16cid:durableId="1508982374">
    <w:abstractNumId w:val="17"/>
  </w:num>
  <w:num w:numId="21" w16cid:durableId="1966931997">
    <w:abstractNumId w:val="12"/>
  </w:num>
  <w:num w:numId="22" w16cid:durableId="1320117562">
    <w:abstractNumId w:val="7"/>
  </w:num>
  <w:num w:numId="23" w16cid:durableId="1680810014">
    <w:abstractNumId w:val="3"/>
  </w:num>
  <w:num w:numId="24" w16cid:durableId="567107256">
    <w:abstractNumId w:val="11"/>
  </w:num>
  <w:num w:numId="25" w16cid:durableId="122117689">
    <w:abstractNumId w:val="27"/>
  </w:num>
  <w:num w:numId="26" w16cid:durableId="518662222">
    <w:abstractNumId w:val="5"/>
  </w:num>
  <w:num w:numId="27" w16cid:durableId="1893271480">
    <w:abstractNumId w:val="4"/>
  </w:num>
  <w:num w:numId="28" w16cid:durableId="369889834">
    <w:abstractNumId w:val="9"/>
  </w:num>
  <w:num w:numId="29" w16cid:durableId="177998618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1C15"/>
    <w:rsid w:val="00052E84"/>
    <w:rsid w:val="000534F3"/>
    <w:rsid w:val="00084EF4"/>
    <w:rsid w:val="000A2F38"/>
    <w:rsid w:val="000A59CF"/>
    <w:rsid w:val="000B5714"/>
    <w:rsid w:val="000C7224"/>
    <w:rsid w:val="000E1F3C"/>
    <w:rsid w:val="000E61B8"/>
    <w:rsid w:val="000E7E5C"/>
    <w:rsid w:val="00101312"/>
    <w:rsid w:val="00102D3B"/>
    <w:rsid w:val="00110532"/>
    <w:rsid w:val="00116E13"/>
    <w:rsid w:val="001221A4"/>
    <w:rsid w:val="00125098"/>
    <w:rsid w:val="0016404D"/>
    <w:rsid w:val="00183BF6"/>
    <w:rsid w:val="00191A38"/>
    <w:rsid w:val="00194327"/>
    <w:rsid w:val="00194E56"/>
    <w:rsid w:val="001A02C2"/>
    <w:rsid w:val="001B3FDD"/>
    <w:rsid w:val="001B7368"/>
    <w:rsid w:val="001C22E9"/>
    <w:rsid w:val="001C7DC8"/>
    <w:rsid w:val="001D0C74"/>
    <w:rsid w:val="001D0CD3"/>
    <w:rsid w:val="001D4D4C"/>
    <w:rsid w:val="001E1F88"/>
    <w:rsid w:val="00207275"/>
    <w:rsid w:val="002147DA"/>
    <w:rsid w:val="002716F0"/>
    <w:rsid w:val="002724A9"/>
    <w:rsid w:val="00274815"/>
    <w:rsid w:val="00277CB8"/>
    <w:rsid w:val="0029592A"/>
    <w:rsid w:val="002A2961"/>
    <w:rsid w:val="002A3665"/>
    <w:rsid w:val="002A4FED"/>
    <w:rsid w:val="002A7C20"/>
    <w:rsid w:val="002C4F66"/>
    <w:rsid w:val="002E0F05"/>
    <w:rsid w:val="002E1AD9"/>
    <w:rsid w:val="002E72D7"/>
    <w:rsid w:val="002F40F6"/>
    <w:rsid w:val="00320719"/>
    <w:rsid w:val="00335174"/>
    <w:rsid w:val="0034109B"/>
    <w:rsid w:val="00344828"/>
    <w:rsid w:val="00364B94"/>
    <w:rsid w:val="0036524E"/>
    <w:rsid w:val="00366670"/>
    <w:rsid w:val="00372D60"/>
    <w:rsid w:val="00376283"/>
    <w:rsid w:val="003D2614"/>
    <w:rsid w:val="003D2FE4"/>
    <w:rsid w:val="003D5A14"/>
    <w:rsid w:val="003F2E95"/>
    <w:rsid w:val="00400586"/>
    <w:rsid w:val="0043316A"/>
    <w:rsid w:val="004457BA"/>
    <w:rsid w:val="00451003"/>
    <w:rsid w:val="0045367A"/>
    <w:rsid w:val="004709EC"/>
    <w:rsid w:val="00476998"/>
    <w:rsid w:val="00482007"/>
    <w:rsid w:val="004B420E"/>
    <w:rsid w:val="004C1CEF"/>
    <w:rsid w:val="004C74D3"/>
    <w:rsid w:val="004F34C9"/>
    <w:rsid w:val="004F497C"/>
    <w:rsid w:val="00510517"/>
    <w:rsid w:val="00516DD6"/>
    <w:rsid w:val="00524839"/>
    <w:rsid w:val="0056676D"/>
    <w:rsid w:val="005675D2"/>
    <w:rsid w:val="00571E4E"/>
    <w:rsid w:val="00587041"/>
    <w:rsid w:val="005B7BFC"/>
    <w:rsid w:val="005D3038"/>
    <w:rsid w:val="005E46D5"/>
    <w:rsid w:val="005E7E09"/>
    <w:rsid w:val="00616384"/>
    <w:rsid w:val="00632BF7"/>
    <w:rsid w:val="00656E2E"/>
    <w:rsid w:val="0066625F"/>
    <w:rsid w:val="0068350F"/>
    <w:rsid w:val="006A43B3"/>
    <w:rsid w:val="006A5EE7"/>
    <w:rsid w:val="006A68D7"/>
    <w:rsid w:val="006D2619"/>
    <w:rsid w:val="006F7779"/>
    <w:rsid w:val="00701A5E"/>
    <w:rsid w:val="00727DA5"/>
    <w:rsid w:val="0074271F"/>
    <w:rsid w:val="00765B6E"/>
    <w:rsid w:val="00775316"/>
    <w:rsid w:val="0078142A"/>
    <w:rsid w:val="00781619"/>
    <w:rsid w:val="007A4C7A"/>
    <w:rsid w:val="007B1471"/>
    <w:rsid w:val="007D1E34"/>
    <w:rsid w:val="007D5D32"/>
    <w:rsid w:val="007D6DD9"/>
    <w:rsid w:val="008020F4"/>
    <w:rsid w:val="00826E1D"/>
    <w:rsid w:val="00833777"/>
    <w:rsid w:val="0083473B"/>
    <w:rsid w:val="00843AF8"/>
    <w:rsid w:val="00845BAB"/>
    <w:rsid w:val="00865E1D"/>
    <w:rsid w:val="00876F8C"/>
    <w:rsid w:val="0089478D"/>
    <w:rsid w:val="008A2543"/>
    <w:rsid w:val="008A6689"/>
    <w:rsid w:val="008C2F19"/>
    <w:rsid w:val="008C4F77"/>
    <w:rsid w:val="008C5740"/>
    <w:rsid w:val="008C7079"/>
    <w:rsid w:val="008E0C45"/>
    <w:rsid w:val="009043D8"/>
    <w:rsid w:val="00907DE0"/>
    <w:rsid w:val="00923F02"/>
    <w:rsid w:val="00937CF6"/>
    <w:rsid w:val="00954BBB"/>
    <w:rsid w:val="00956347"/>
    <w:rsid w:val="0096299D"/>
    <w:rsid w:val="00967589"/>
    <w:rsid w:val="00971278"/>
    <w:rsid w:val="009A70CE"/>
    <w:rsid w:val="00A41082"/>
    <w:rsid w:val="00A70B94"/>
    <w:rsid w:val="00A70CA7"/>
    <w:rsid w:val="00A70FE9"/>
    <w:rsid w:val="00A90DCC"/>
    <w:rsid w:val="00AB68B0"/>
    <w:rsid w:val="00AC0EC0"/>
    <w:rsid w:val="00AC3610"/>
    <w:rsid w:val="00AD2F0F"/>
    <w:rsid w:val="00B2217D"/>
    <w:rsid w:val="00B25DD8"/>
    <w:rsid w:val="00B27DBC"/>
    <w:rsid w:val="00B576CB"/>
    <w:rsid w:val="00B62A65"/>
    <w:rsid w:val="00B667BC"/>
    <w:rsid w:val="00B717ED"/>
    <w:rsid w:val="00B94AA1"/>
    <w:rsid w:val="00B96A90"/>
    <w:rsid w:val="00BA5B1B"/>
    <w:rsid w:val="00BC2CA7"/>
    <w:rsid w:val="00BF3046"/>
    <w:rsid w:val="00BF4D87"/>
    <w:rsid w:val="00C020F8"/>
    <w:rsid w:val="00C04912"/>
    <w:rsid w:val="00C111B8"/>
    <w:rsid w:val="00C30700"/>
    <w:rsid w:val="00C45F33"/>
    <w:rsid w:val="00C7304A"/>
    <w:rsid w:val="00C92C28"/>
    <w:rsid w:val="00CA25EC"/>
    <w:rsid w:val="00CF0E9F"/>
    <w:rsid w:val="00D1034B"/>
    <w:rsid w:val="00D12DA9"/>
    <w:rsid w:val="00D21502"/>
    <w:rsid w:val="00D24F6D"/>
    <w:rsid w:val="00D26589"/>
    <w:rsid w:val="00D443AB"/>
    <w:rsid w:val="00D7425A"/>
    <w:rsid w:val="00D7742D"/>
    <w:rsid w:val="00D8272C"/>
    <w:rsid w:val="00DB6D83"/>
    <w:rsid w:val="00DC16AD"/>
    <w:rsid w:val="00DD5681"/>
    <w:rsid w:val="00DE0683"/>
    <w:rsid w:val="00DE247E"/>
    <w:rsid w:val="00DE4870"/>
    <w:rsid w:val="00DE7820"/>
    <w:rsid w:val="00DF351E"/>
    <w:rsid w:val="00DF4976"/>
    <w:rsid w:val="00DF7103"/>
    <w:rsid w:val="00E013BC"/>
    <w:rsid w:val="00E20548"/>
    <w:rsid w:val="00E34FBC"/>
    <w:rsid w:val="00E457CC"/>
    <w:rsid w:val="00E46F23"/>
    <w:rsid w:val="00E82F90"/>
    <w:rsid w:val="00E831D3"/>
    <w:rsid w:val="00E928B5"/>
    <w:rsid w:val="00EA063F"/>
    <w:rsid w:val="00EB66FA"/>
    <w:rsid w:val="00EB70CE"/>
    <w:rsid w:val="00EC034A"/>
    <w:rsid w:val="00ED21A0"/>
    <w:rsid w:val="00ED3B6B"/>
    <w:rsid w:val="00EE0D11"/>
    <w:rsid w:val="00EF797E"/>
    <w:rsid w:val="00F03CE7"/>
    <w:rsid w:val="00F11FDB"/>
    <w:rsid w:val="00F1256B"/>
    <w:rsid w:val="00F12817"/>
    <w:rsid w:val="00F26FD1"/>
    <w:rsid w:val="00F416FD"/>
    <w:rsid w:val="00F44ED7"/>
    <w:rsid w:val="00F67597"/>
    <w:rsid w:val="00F72EF4"/>
    <w:rsid w:val="00F74F4B"/>
    <w:rsid w:val="00F84656"/>
    <w:rsid w:val="00FA1F7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basedOn w:val="Normal"/>
    <w:next w:val="Normal"/>
    <w:uiPriority w:val="9"/>
    <w:unhideWhenUsed/>
    <w:qFormat/>
    <w:rsid w:val="00084EF4"/>
    <w:pPr>
      <w:keepNext/>
      <w:keepLines/>
      <w:spacing w:before="360" w:after="120"/>
      <w:outlineLvl w:val="1"/>
    </w:pPr>
    <w:rPr>
      <w:sz w:val="28"/>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manual.robotis.com/docs/en/dxl/x/xm540-w270/" TargetMode="External"/><Relationship Id="rId39" Type="http://schemas.openxmlformats.org/officeDocument/2006/relationships/footer" Target="footer2.xml"/><Relationship Id="rId21" Type="http://schemas.openxmlformats.org/officeDocument/2006/relationships/image" Target="media/image11.jpeg"/><Relationship Id="rId34" Type="http://schemas.openxmlformats.org/officeDocument/2006/relationships/image" Target="media/image1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emanual.robotis.com/docs/en/dxl/x/xc430-w240/"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intelrealsense.com/depth-camera-d415/"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mailto:tech@quanser.com" TargetMode="External"/><Relationship Id="rId27" Type="http://schemas.openxmlformats.org/officeDocument/2006/relationships/hyperlink" Target="https://emanual.robotis.com/docs/en/dxl/x/xm430-w350/" TargetMode="External"/><Relationship Id="rId30" Type="http://schemas.openxmlformats.org/officeDocument/2006/relationships/image" Target="media/image15.jpeg"/><Relationship Id="rId35" Type="http://schemas.openxmlformats.org/officeDocument/2006/relationships/image" Target="media/image19.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www.quanser.com" TargetMode="External"/><Relationship Id="rId17" Type="http://schemas.openxmlformats.org/officeDocument/2006/relationships/image" Target="media/image7.png"/><Relationship Id="rId25" Type="http://schemas.openxmlformats.org/officeDocument/2006/relationships/hyperlink" Target="https://ams.com/as5045" TargetMode="External"/><Relationship Id="rId33" Type="http://schemas.openxmlformats.org/officeDocument/2006/relationships/image" Target="media/image17.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A83AFE2886464AB0FE66DAD2DC4AE0" ma:contentTypeVersion="7" ma:contentTypeDescription="Create a new document." ma:contentTypeScope="" ma:versionID="5ef22eb79d444a108dde899d500483d3">
  <xsd:schema xmlns:xsd="http://www.w3.org/2001/XMLSchema" xmlns:xs="http://www.w3.org/2001/XMLSchema" xmlns:p="http://schemas.microsoft.com/office/2006/metadata/properties" xmlns:ns2="b22f2a5b-f84b-4890-be5a-45abc818ec83" xmlns:ns3="da99154a-3464-4bb1-aef7-4b7cd55911a0" targetNamespace="http://schemas.microsoft.com/office/2006/metadata/properties" ma:root="true" ma:fieldsID="4ef1f1f49e6ca5bbc5e171090a2ad2cc" ns2:_="" ns3:_="">
    <xsd:import namespace="b22f2a5b-f84b-4890-be5a-45abc818ec83"/>
    <xsd:import namespace="da99154a-3464-4bb1-aef7-4b7cd55911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2f2a5b-f84b-4890-be5a-45abc818ec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99154a-3464-4bb1-aef7-4b7cd55911a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8FC352-EE20-41B5-BDA5-385120C144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2f2a5b-f84b-4890-be5a-45abc818ec83"/>
    <ds:schemaRef ds:uri="da99154a-3464-4bb1-aef7-4b7cd5591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B511DD-9803-497F-BEC0-0D50613752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3</Pages>
  <Words>2463</Words>
  <Characters>14045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Lorena Gonzalez</cp:lastModifiedBy>
  <cp:revision>161</cp:revision>
  <cp:lastPrinted>2023-08-22T19:50:00Z</cp:lastPrinted>
  <dcterms:created xsi:type="dcterms:W3CDTF">2020-08-24T13:53:00Z</dcterms:created>
  <dcterms:modified xsi:type="dcterms:W3CDTF">2023-08-22T19:50:00Z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