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2B9F51" w14:textId="60432BC7" w:rsidR="004D7417" w:rsidRPr="00CA025A" w:rsidRDefault="006F4EBB">
      <w:pPr>
        <w:spacing w:after="60"/>
        <w:jc w:val="center"/>
        <w:rPr>
          <w:color w:val="auto"/>
        </w:rPr>
      </w:pPr>
      <w:r w:rsidRPr="00CA025A">
        <w:rPr>
          <w:b/>
          <w:bCs/>
          <w:caps/>
          <w:color w:val="auto"/>
          <w:sz w:val="40"/>
          <w:szCs w:val="40"/>
        </w:rPr>
        <w:t>calvin tolbert</w:t>
      </w:r>
    </w:p>
    <w:p w14:paraId="758B9D1F" w14:textId="6826A5C7" w:rsidR="004D7417" w:rsidRPr="00CA025A" w:rsidRDefault="006F4EBB">
      <w:pPr>
        <w:spacing w:after="40"/>
        <w:jc w:val="center"/>
        <w:rPr>
          <w:color w:val="auto"/>
        </w:rPr>
      </w:pPr>
      <w:r w:rsidRPr="00CA025A">
        <w:rPr>
          <w:color w:val="auto"/>
          <w:sz w:val="20"/>
          <w:szCs w:val="20"/>
        </w:rPr>
        <w:t>School of Operations Research and Information Engineering · Cornell University</w:t>
      </w:r>
    </w:p>
    <w:p w14:paraId="08179F08" w14:textId="0972E32D" w:rsidR="004D7417" w:rsidRPr="00CA025A" w:rsidRDefault="006F4EBB">
      <w:pPr>
        <w:spacing w:after="200"/>
        <w:jc w:val="center"/>
        <w:rPr>
          <w:color w:val="auto"/>
        </w:rPr>
      </w:pPr>
      <w:r w:rsidRPr="00CA025A">
        <w:rPr>
          <w:color w:val="auto"/>
          <w:sz w:val="18"/>
          <w:szCs w:val="18"/>
        </w:rPr>
        <w:t>cmt238@cornell.edu   ·   calvintolbert.github.io</w:t>
      </w:r>
    </w:p>
    <w:p w14:paraId="0D3CB79F" w14:textId="77777777" w:rsidR="004D7417" w:rsidRPr="00CA025A" w:rsidRDefault="00000000">
      <w:pPr>
        <w:pBdr>
          <w:bottom w:val="single" w:sz="6" w:space="3" w:color="999999"/>
        </w:pBdr>
        <w:spacing w:before="260" w:after="100"/>
        <w:rPr>
          <w:color w:val="auto"/>
        </w:rPr>
      </w:pPr>
      <w:r w:rsidRPr="00CA025A">
        <w:rPr>
          <w:b/>
          <w:bCs/>
          <w:color w:val="auto"/>
          <w:sz w:val="22"/>
          <w:szCs w:val="22"/>
        </w:rPr>
        <w:t>EDUCATION</w:t>
      </w:r>
    </w:p>
    <w:p w14:paraId="6F716571" w14:textId="322C77DD" w:rsidR="006F4EBB" w:rsidRPr="00CA025A" w:rsidRDefault="006F4EBB">
      <w:pPr>
        <w:tabs>
          <w:tab w:val="right" w:pos="9026"/>
        </w:tabs>
        <w:spacing w:before="140" w:after="20"/>
        <w:rPr>
          <w:b/>
          <w:bCs/>
          <w:color w:val="auto"/>
        </w:rPr>
      </w:pPr>
      <w:r w:rsidRPr="00CA025A">
        <w:rPr>
          <w:b/>
          <w:bCs/>
          <w:color w:val="auto"/>
        </w:rPr>
        <w:t>Cornell University</w:t>
      </w:r>
      <w:r w:rsidRPr="00CA025A">
        <w:rPr>
          <w:b/>
          <w:bCs/>
          <w:color w:val="auto"/>
        </w:rPr>
        <w:ptab w:relativeTo="margin" w:alignment="right" w:leader="none"/>
      </w:r>
      <w:r w:rsidRPr="00CA025A">
        <w:rPr>
          <w:b/>
          <w:bCs/>
          <w:color w:val="auto"/>
        </w:rPr>
        <w:t xml:space="preserve">Ithaca, </w:t>
      </w:r>
      <w:r w:rsidR="006C6B8E" w:rsidRPr="00CA025A">
        <w:rPr>
          <w:b/>
          <w:bCs/>
          <w:color w:val="auto"/>
        </w:rPr>
        <w:t>NY</w:t>
      </w:r>
    </w:p>
    <w:p w14:paraId="6D5D0DB3" w14:textId="10AEF8CC" w:rsidR="004D7417" w:rsidRPr="00CA025A" w:rsidRDefault="00000000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 xml:space="preserve">Ph.D., </w:t>
      </w:r>
      <w:r w:rsidR="006F4EBB" w:rsidRPr="00CA025A">
        <w:rPr>
          <w:color w:val="auto"/>
        </w:rPr>
        <w:t>Operations Research and Information Engineering</w:t>
      </w:r>
      <w:r w:rsidRPr="00CA025A">
        <w:rPr>
          <w:color w:val="auto"/>
        </w:rPr>
        <w:ptab w:relativeTo="margin" w:alignment="right" w:leader="none"/>
      </w:r>
      <w:r w:rsidR="006F4EBB" w:rsidRPr="00CA025A">
        <w:rPr>
          <w:color w:val="auto"/>
        </w:rPr>
        <w:t>May 2028</w:t>
      </w:r>
      <w:r w:rsidR="00C0457C" w:rsidRPr="00CA025A">
        <w:rPr>
          <w:color w:val="auto"/>
        </w:rPr>
        <w:t xml:space="preserve"> (expected)</w:t>
      </w:r>
    </w:p>
    <w:p w14:paraId="4FA3BDAF" w14:textId="0F77B166" w:rsidR="004D7417" w:rsidRPr="00CA025A" w:rsidRDefault="00B61FC3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Advisor: David Bindel</w:t>
      </w:r>
    </w:p>
    <w:p w14:paraId="097CC460" w14:textId="0C332B9D" w:rsidR="00B61FC3" w:rsidRPr="00CA025A" w:rsidRDefault="00B61FC3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Research interests: Bayesian optimization, sampling algorithms, numerical methods in operations research</w:t>
      </w:r>
    </w:p>
    <w:p w14:paraId="51887D40" w14:textId="1DDD1CDA" w:rsidR="006F4EBB" w:rsidRPr="00CA025A" w:rsidRDefault="006F4EBB">
      <w:pPr>
        <w:tabs>
          <w:tab w:val="right" w:pos="9026"/>
        </w:tabs>
        <w:spacing w:before="140" w:after="20"/>
        <w:rPr>
          <w:b/>
          <w:bCs/>
          <w:color w:val="auto"/>
        </w:rPr>
      </w:pPr>
      <w:r w:rsidRPr="00CA025A">
        <w:rPr>
          <w:b/>
          <w:bCs/>
          <w:color w:val="auto"/>
        </w:rPr>
        <w:t>Stanford University</w:t>
      </w:r>
      <w:r w:rsidRPr="00CA025A">
        <w:rPr>
          <w:b/>
          <w:bCs/>
          <w:color w:val="auto"/>
        </w:rPr>
        <w:ptab w:relativeTo="margin" w:alignment="right" w:leader="none"/>
      </w:r>
      <w:r w:rsidRPr="00CA025A">
        <w:rPr>
          <w:b/>
          <w:bCs/>
          <w:color w:val="auto"/>
        </w:rPr>
        <w:t>Stanford, C</w:t>
      </w:r>
      <w:r w:rsidR="006C6B8E" w:rsidRPr="00CA025A">
        <w:rPr>
          <w:b/>
          <w:bCs/>
          <w:color w:val="auto"/>
        </w:rPr>
        <w:t>A</w:t>
      </w:r>
    </w:p>
    <w:p w14:paraId="57B0CED8" w14:textId="11DC39A4" w:rsidR="004D7417" w:rsidRPr="00CA025A" w:rsidRDefault="006F4EBB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M.S., Management Science and Engineering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June 2023</w:t>
      </w:r>
    </w:p>
    <w:p w14:paraId="460D7AC9" w14:textId="11605FBD" w:rsidR="006F4EBB" w:rsidRPr="00CA025A" w:rsidRDefault="006F4EBB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B.A.S., Classics, Mathematics</w:t>
      </w:r>
      <w:r w:rsidR="001064D1" w:rsidRPr="00CA025A">
        <w:rPr>
          <w:color w:val="auto"/>
        </w:rPr>
        <w:t xml:space="preserve"> (Minor in Economics)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June 202</w:t>
      </w:r>
      <w:r w:rsidR="00C0457C" w:rsidRPr="00CA025A">
        <w:rPr>
          <w:color w:val="auto"/>
        </w:rPr>
        <w:t>1</w:t>
      </w:r>
    </w:p>
    <w:p w14:paraId="643BBC02" w14:textId="2702063C" w:rsidR="004D7417" w:rsidRPr="00CA025A" w:rsidRDefault="00C249CD">
      <w:pPr>
        <w:pBdr>
          <w:bottom w:val="single" w:sz="6" w:space="3" w:color="999999"/>
        </w:pBdr>
        <w:spacing w:before="260" w:after="100"/>
        <w:rPr>
          <w:color w:val="auto"/>
        </w:rPr>
      </w:pPr>
      <w:r w:rsidRPr="00CA025A">
        <w:rPr>
          <w:b/>
          <w:bCs/>
          <w:color w:val="auto"/>
          <w:sz w:val="22"/>
          <w:szCs w:val="22"/>
        </w:rPr>
        <w:t>ASSISTANTSHIPS</w:t>
      </w:r>
    </w:p>
    <w:p w14:paraId="62A8861F" w14:textId="76ED3630" w:rsidR="004D7417" w:rsidRPr="00CA025A" w:rsidRDefault="00000000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b/>
          <w:bCs/>
          <w:color w:val="auto"/>
        </w:rPr>
        <w:t>Graduate Research Assistant</w:t>
      </w:r>
      <w:r w:rsidR="00733425" w:rsidRPr="00CA025A">
        <w:rPr>
          <w:b/>
          <w:bCs/>
          <w:color w:val="auto"/>
        </w:rPr>
        <w:t xml:space="preserve"> to Professor Peter Frazier</w:t>
      </w:r>
      <w:r w:rsidRPr="00CA025A">
        <w:rPr>
          <w:color w:val="auto"/>
        </w:rPr>
        <w:ptab w:relativeTo="margin" w:alignment="right" w:leader="none"/>
      </w:r>
      <w:r w:rsidR="00801F27" w:rsidRPr="00CA025A">
        <w:rPr>
          <w:color w:val="auto"/>
        </w:rPr>
        <w:t>May 2026</w:t>
      </w:r>
      <w:r w:rsidR="00636F14" w:rsidRPr="00CA025A">
        <w:rPr>
          <w:color w:val="auto"/>
        </w:rPr>
        <w:t>-</w:t>
      </w:r>
      <w:r w:rsidRPr="00CA025A">
        <w:rPr>
          <w:color w:val="auto"/>
        </w:rPr>
        <w:t>Present</w:t>
      </w:r>
    </w:p>
    <w:p w14:paraId="65A4832F" w14:textId="584B985B" w:rsidR="004D7417" w:rsidRPr="00CA025A" w:rsidRDefault="00801F27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 xml:space="preserve">Worked on a project through the Office of Naval Research to develop an AI harness for making military logistical decisions and </w:t>
      </w:r>
      <w:r w:rsidR="0074504F" w:rsidRPr="00CA025A">
        <w:rPr>
          <w:color w:val="auto"/>
        </w:rPr>
        <w:t>formulat</w:t>
      </w:r>
      <w:r w:rsidRPr="00CA025A">
        <w:rPr>
          <w:color w:val="auto"/>
        </w:rPr>
        <w:t xml:space="preserve">ing optimization problems. </w:t>
      </w:r>
    </w:p>
    <w:p w14:paraId="7349855A" w14:textId="277B81C9" w:rsidR="004D7417" w:rsidRPr="00CA025A" w:rsidRDefault="00801F27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Was responsible for reviewing existing</w:t>
      </w:r>
      <w:r w:rsidR="0074504F" w:rsidRPr="00CA025A">
        <w:rPr>
          <w:color w:val="auto"/>
        </w:rPr>
        <w:t xml:space="preserve"> literature on AI for optimization and emphasizing originality of the harness.</w:t>
      </w:r>
    </w:p>
    <w:p w14:paraId="59E7851A" w14:textId="12908C6D" w:rsidR="0074504F" w:rsidRPr="00CA025A" w:rsidRDefault="0074504F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Currently working on integrating preference learning into the tool.</w:t>
      </w:r>
    </w:p>
    <w:p w14:paraId="0F8534ED" w14:textId="112C9185" w:rsidR="00C249CD" w:rsidRPr="00CA025A" w:rsidRDefault="00C249CD" w:rsidP="00C249CD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b/>
          <w:bCs/>
          <w:color w:val="auto"/>
        </w:rPr>
        <w:t xml:space="preserve">Course Assistant to Professors Jack </w:t>
      </w:r>
      <w:proofErr w:type="spellStart"/>
      <w:r w:rsidRPr="00CA025A">
        <w:rPr>
          <w:b/>
          <w:bCs/>
          <w:color w:val="auto"/>
        </w:rPr>
        <w:t>Muckstadt</w:t>
      </w:r>
      <w:proofErr w:type="spellEnd"/>
      <w:r w:rsidRPr="00CA025A">
        <w:rPr>
          <w:b/>
          <w:bCs/>
          <w:color w:val="auto"/>
        </w:rPr>
        <w:t xml:space="preserve"> and Eric Gentsch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May 2025-August 2025</w:t>
      </w:r>
    </w:p>
    <w:p w14:paraId="044C18A8" w14:textId="75E044FD" w:rsidR="00C249CD" w:rsidRPr="00CA025A" w:rsidRDefault="001226FC" w:rsidP="00C249CD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Integrated course materials from ORIE’s flagship supply chain management course into a self-contained instructor’s packet.</w:t>
      </w:r>
      <w:r w:rsidR="00C249CD" w:rsidRPr="00CA025A">
        <w:rPr>
          <w:color w:val="auto"/>
        </w:rPr>
        <w:t xml:space="preserve"> </w:t>
      </w:r>
    </w:p>
    <w:p w14:paraId="765A8D1D" w14:textId="009C009D" w:rsidR="00C249CD" w:rsidRPr="00CA025A" w:rsidRDefault="001226FC" w:rsidP="00C249CD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Split the lectures and assignments into units by topic and by mathematical content to make the course customizable to environments where different levels of mathematical preparation are assumed.</w:t>
      </w:r>
    </w:p>
    <w:p w14:paraId="0AE4988F" w14:textId="67F862B6" w:rsidR="00C249CD" w:rsidRPr="00CA025A" w:rsidRDefault="001226FC" w:rsidP="00C249CD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Helped modernize the spreadsheets from the assignments and the graphics in the lecture slides.</w:t>
      </w:r>
    </w:p>
    <w:p w14:paraId="7EBD658F" w14:textId="63D4136A" w:rsidR="00C249CD" w:rsidRPr="00CA025A" w:rsidRDefault="00C249CD" w:rsidP="00C249CD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b/>
          <w:bCs/>
          <w:color w:val="auto"/>
        </w:rPr>
        <w:t>Graduate Research Assistant to Professor Christina Lee Yu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January 2024-August 2024</w:t>
      </w:r>
    </w:p>
    <w:p w14:paraId="66FAA97B" w14:textId="08720C6C" w:rsidR="001226FC" w:rsidRPr="00CA025A" w:rsidRDefault="00C249CD" w:rsidP="00C249CD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 xml:space="preserve">Worked on </w:t>
      </w:r>
      <w:r w:rsidR="001226FC" w:rsidRPr="00CA025A">
        <w:rPr>
          <w:color w:val="auto"/>
        </w:rPr>
        <w:t>matrix completion using tools from linear algebra, electrical engineering, and mathematical statistics</w:t>
      </w:r>
      <w:r w:rsidRPr="00CA025A">
        <w:rPr>
          <w:color w:val="auto"/>
        </w:rPr>
        <w:t>.</w:t>
      </w:r>
    </w:p>
    <w:p w14:paraId="42EE2752" w14:textId="3020555B" w:rsidR="00C249CD" w:rsidRPr="00CA025A" w:rsidRDefault="001226FC" w:rsidP="00C249CD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Presented our lab’s work on using network flow to model potential outcomes in a fixed effects model.</w:t>
      </w:r>
      <w:r w:rsidR="00C249CD" w:rsidRPr="00CA025A">
        <w:rPr>
          <w:color w:val="auto"/>
        </w:rPr>
        <w:t xml:space="preserve"> </w:t>
      </w:r>
    </w:p>
    <w:p w14:paraId="611A5FE0" w14:textId="196D928F" w:rsidR="00C249CD" w:rsidRPr="00CA025A" w:rsidRDefault="001226FC" w:rsidP="00C249CD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Wrote Python code to implement different matrix completion algorithms</w:t>
      </w:r>
      <w:r w:rsidR="00C249CD" w:rsidRPr="00CA025A">
        <w:rPr>
          <w:color w:val="auto"/>
        </w:rPr>
        <w:t>.</w:t>
      </w:r>
    </w:p>
    <w:p w14:paraId="1D4F69D6" w14:textId="77777777" w:rsidR="004D7417" w:rsidRPr="00CA025A" w:rsidRDefault="00000000">
      <w:pPr>
        <w:pBdr>
          <w:bottom w:val="single" w:sz="6" w:space="3" w:color="999999"/>
        </w:pBdr>
        <w:spacing w:before="260" w:after="100"/>
        <w:rPr>
          <w:color w:val="auto"/>
        </w:rPr>
      </w:pPr>
      <w:r w:rsidRPr="00CA025A">
        <w:rPr>
          <w:b/>
          <w:bCs/>
          <w:color w:val="auto"/>
          <w:sz w:val="22"/>
          <w:szCs w:val="22"/>
        </w:rPr>
        <w:t>PUBLICATIONS</w:t>
      </w:r>
    </w:p>
    <w:p w14:paraId="34C57B9C" w14:textId="0C1D2725" w:rsidR="004D7417" w:rsidRPr="00CA025A" w:rsidRDefault="005D16E3">
      <w:pPr>
        <w:spacing w:before="160" w:after="60"/>
        <w:rPr>
          <w:b/>
          <w:bCs/>
          <w:color w:val="auto"/>
        </w:rPr>
      </w:pPr>
      <w:r w:rsidRPr="00CA025A">
        <w:rPr>
          <w:b/>
          <w:bCs/>
          <w:color w:val="auto"/>
        </w:rPr>
        <w:t>Works in Progress</w:t>
      </w:r>
    </w:p>
    <w:p w14:paraId="027F0A02" w14:textId="030FBAC9" w:rsidR="001064D1" w:rsidRPr="00CA025A" w:rsidRDefault="001064D1" w:rsidP="001064D1">
      <w:pPr>
        <w:tabs>
          <w:tab w:val="right" w:pos="9026"/>
        </w:tabs>
        <w:spacing w:before="140" w:after="20"/>
        <w:rPr>
          <w:b/>
          <w:bCs/>
          <w:color w:val="auto"/>
        </w:rPr>
      </w:pPr>
      <w:r w:rsidRPr="00F37398">
        <w:rPr>
          <w:color w:val="auto"/>
        </w:rPr>
        <w:t>“Low-</w:t>
      </w:r>
      <w:r w:rsidR="008A4D8C" w:rsidRPr="00F37398">
        <w:rPr>
          <w:color w:val="auto"/>
        </w:rPr>
        <w:t>r</w:t>
      </w:r>
      <w:r w:rsidRPr="00F37398">
        <w:rPr>
          <w:color w:val="auto"/>
        </w:rPr>
        <w:t xml:space="preserve">ank Bayesian </w:t>
      </w:r>
      <w:r w:rsidR="008A4D8C" w:rsidRPr="00F37398">
        <w:rPr>
          <w:color w:val="auto"/>
        </w:rPr>
        <w:t>m</w:t>
      </w:r>
      <w:r w:rsidRPr="00F37398">
        <w:rPr>
          <w:color w:val="auto"/>
        </w:rPr>
        <w:t xml:space="preserve">atrix </w:t>
      </w:r>
      <w:r w:rsidR="008A4D8C" w:rsidRPr="00F37398">
        <w:rPr>
          <w:color w:val="auto"/>
        </w:rPr>
        <w:t>c</w:t>
      </w:r>
      <w:r w:rsidRPr="00F37398">
        <w:rPr>
          <w:color w:val="auto"/>
        </w:rPr>
        <w:t>ompletion”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2026</w:t>
      </w:r>
    </w:p>
    <w:p w14:paraId="1089689D" w14:textId="66FF9D68" w:rsidR="001064D1" w:rsidRPr="00CA025A" w:rsidRDefault="001064D1" w:rsidP="001064D1">
      <w:pPr>
        <w:spacing w:after="60"/>
        <w:rPr>
          <w:b/>
          <w:bCs/>
          <w:color w:val="auto"/>
        </w:rPr>
      </w:pPr>
      <w:r w:rsidRPr="00CA025A">
        <w:rPr>
          <w:b/>
          <w:bCs/>
          <w:color w:val="auto"/>
        </w:rPr>
        <w:t>Calvin Tolbert</w:t>
      </w:r>
    </w:p>
    <w:p w14:paraId="1723E64B" w14:textId="767A2B55" w:rsidR="004D7417" w:rsidRPr="00CA025A" w:rsidRDefault="00000000">
      <w:pPr>
        <w:tabs>
          <w:tab w:val="right" w:pos="9026"/>
        </w:tabs>
        <w:spacing w:before="140" w:after="20"/>
        <w:rPr>
          <w:b/>
          <w:bCs/>
          <w:color w:val="auto"/>
        </w:rPr>
      </w:pPr>
      <w:r w:rsidRPr="00F37398">
        <w:rPr>
          <w:color w:val="auto"/>
        </w:rPr>
        <w:t>“</w:t>
      </w:r>
      <w:r w:rsidR="001064D1" w:rsidRPr="00F37398">
        <w:rPr>
          <w:color w:val="auto"/>
        </w:rPr>
        <w:t>Trend-</w:t>
      </w:r>
      <w:r w:rsidR="008A4D8C" w:rsidRPr="00F37398">
        <w:rPr>
          <w:color w:val="auto"/>
        </w:rPr>
        <w:t>i</w:t>
      </w:r>
      <w:r w:rsidR="001064D1" w:rsidRPr="00F37398">
        <w:rPr>
          <w:color w:val="auto"/>
        </w:rPr>
        <w:t xml:space="preserve">nformed Bayesian </w:t>
      </w:r>
      <w:r w:rsidR="008A4D8C" w:rsidRPr="00F37398">
        <w:rPr>
          <w:color w:val="auto"/>
        </w:rPr>
        <w:t>o</w:t>
      </w:r>
      <w:r w:rsidR="001064D1" w:rsidRPr="00F37398">
        <w:rPr>
          <w:color w:val="auto"/>
        </w:rPr>
        <w:t>ptimization</w:t>
      </w:r>
      <w:r w:rsidRPr="00F37398">
        <w:rPr>
          <w:color w:val="auto"/>
        </w:rPr>
        <w:t>”</w:t>
      </w:r>
      <w:r w:rsidRPr="00CA025A">
        <w:rPr>
          <w:color w:val="auto"/>
        </w:rPr>
        <w:ptab w:relativeTo="margin" w:alignment="right" w:leader="none"/>
      </w:r>
      <w:r w:rsidR="001064D1" w:rsidRPr="00CA025A">
        <w:rPr>
          <w:color w:val="auto"/>
        </w:rPr>
        <w:t>2026</w:t>
      </w:r>
    </w:p>
    <w:p w14:paraId="57467DD2" w14:textId="4EEB1012" w:rsidR="004D7417" w:rsidRPr="00CA025A" w:rsidRDefault="001064D1">
      <w:pPr>
        <w:spacing w:after="60"/>
        <w:rPr>
          <w:color w:val="auto"/>
        </w:rPr>
      </w:pPr>
      <w:r w:rsidRPr="00CA025A">
        <w:rPr>
          <w:color w:val="auto"/>
        </w:rPr>
        <w:t xml:space="preserve">Darian Nwankwo, </w:t>
      </w:r>
      <w:r w:rsidRPr="00CA025A">
        <w:rPr>
          <w:b/>
          <w:bCs/>
          <w:color w:val="auto"/>
        </w:rPr>
        <w:t>Calvin Tolbert</w:t>
      </w:r>
      <w:r w:rsidRPr="00CA025A">
        <w:rPr>
          <w:color w:val="auto"/>
        </w:rPr>
        <w:t>, David Bindel</w:t>
      </w:r>
    </w:p>
    <w:p w14:paraId="0A2525D4" w14:textId="4DFBA063" w:rsidR="001064D1" w:rsidRPr="00CA025A" w:rsidRDefault="001064D1" w:rsidP="001064D1">
      <w:pPr>
        <w:tabs>
          <w:tab w:val="right" w:pos="9026"/>
        </w:tabs>
        <w:spacing w:before="140" w:after="20"/>
        <w:rPr>
          <w:b/>
          <w:bCs/>
          <w:color w:val="auto"/>
        </w:rPr>
      </w:pPr>
      <w:r w:rsidRPr="00F37398">
        <w:rPr>
          <w:color w:val="auto"/>
        </w:rPr>
        <w:t xml:space="preserve">“Global </w:t>
      </w:r>
      <w:r w:rsidR="008A4D8C" w:rsidRPr="00F37398">
        <w:rPr>
          <w:color w:val="auto"/>
        </w:rPr>
        <w:t>o</w:t>
      </w:r>
      <w:r w:rsidRPr="00F37398">
        <w:rPr>
          <w:color w:val="auto"/>
        </w:rPr>
        <w:t xml:space="preserve">ptimization of </w:t>
      </w:r>
      <w:r w:rsidR="008A4D8C" w:rsidRPr="00F37398">
        <w:rPr>
          <w:color w:val="auto"/>
        </w:rPr>
        <w:t>a</w:t>
      </w:r>
      <w:r w:rsidRPr="00F37398">
        <w:rPr>
          <w:color w:val="auto"/>
        </w:rPr>
        <w:t xml:space="preserve">cquisition </w:t>
      </w:r>
      <w:r w:rsidR="008A4D8C" w:rsidRPr="00F37398">
        <w:rPr>
          <w:color w:val="auto"/>
        </w:rPr>
        <w:t>f</w:t>
      </w:r>
      <w:r w:rsidRPr="00F37398">
        <w:rPr>
          <w:color w:val="auto"/>
        </w:rPr>
        <w:t>unctions”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2026</w:t>
      </w:r>
    </w:p>
    <w:p w14:paraId="4E28E84B" w14:textId="565EDBE3" w:rsidR="001064D1" w:rsidRPr="00CA025A" w:rsidRDefault="001064D1" w:rsidP="001064D1">
      <w:pPr>
        <w:spacing w:after="60"/>
        <w:rPr>
          <w:color w:val="auto"/>
        </w:rPr>
      </w:pPr>
      <w:r w:rsidRPr="00CA025A">
        <w:rPr>
          <w:b/>
          <w:bCs/>
          <w:color w:val="auto"/>
        </w:rPr>
        <w:t>Calvin Tolbert</w:t>
      </w:r>
      <w:r w:rsidRPr="00CA025A">
        <w:rPr>
          <w:color w:val="auto"/>
        </w:rPr>
        <w:t>, Michael Czekanski, David Bindel</w:t>
      </w:r>
    </w:p>
    <w:p w14:paraId="79F41A4D" w14:textId="77777777" w:rsidR="004D7417" w:rsidRPr="00CA025A" w:rsidRDefault="00000000">
      <w:pPr>
        <w:pBdr>
          <w:bottom w:val="single" w:sz="6" w:space="3" w:color="999999"/>
        </w:pBdr>
        <w:spacing w:before="260" w:after="100"/>
        <w:rPr>
          <w:color w:val="auto"/>
        </w:rPr>
      </w:pPr>
      <w:r w:rsidRPr="00CA025A">
        <w:rPr>
          <w:b/>
          <w:bCs/>
          <w:color w:val="auto"/>
          <w:sz w:val="22"/>
          <w:szCs w:val="22"/>
        </w:rPr>
        <w:t>PRESENTATIONS &amp; TALKS</w:t>
      </w:r>
    </w:p>
    <w:p w14:paraId="24A1FF66" w14:textId="626E730F" w:rsidR="004D7417" w:rsidRPr="00CA025A" w:rsidRDefault="00292CC3">
      <w:pPr>
        <w:spacing w:before="160" w:after="60"/>
        <w:rPr>
          <w:color w:val="auto"/>
        </w:rPr>
      </w:pPr>
      <w:r w:rsidRPr="00CA025A">
        <w:rPr>
          <w:b/>
          <w:bCs/>
          <w:color w:val="auto"/>
        </w:rPr>
        <w:t xml:space="preserve">Departmental </w:t>
      </w:r>
      <w:r w:rsidR="006E5D94" w:rsidRPr="00CA025A">
        <w:rPr>
          <w:b/>
          <w:bCs/>
          <w:color w:val="auto"/>
        </w:rPr>
        <w:t>&amp;</w:t>
      </w:r>
      <w:r w:rsidRPr="00CA025A">
        <w:rPr>
          <w:b/>
          <w:bCs/>
          <w:color w:val="auto"/>
        </w:rPr>
        <w:t xml:space="preserve"> Group Presentations</w:t>
      </w:r>
    </w:p>
    <w:p w14:paraId="13D9EF5E" w14:textId="77777777" w:rsidR="00C0457C" w:rsidRPr="00232D00" w:rsidRDefault="00000000">
      <w:pPr>
        <w:tabs>
          <w:tab w:val="right" w:pos="9026"/>
        </w:tabs>
        <w:spacing w:before="140" w:after="60"/>
        <w:rPr>
          <w:b/>
          <w:bCs/>
          <w:color w:val="auto"/>
        </w:rPr>
      </w:pPr>
      <w:r w:rsidRPr="00232D00">
        <w:rPr>
          <w:b/>
          <w:bCs/>
          <w:color w:val="auto"/>
        </w:rPr>
        <w:lastRenderedPageBreak/>
        <w:t>“</w:t>
      </w:r>
      <w:r w:rsidR="00C0457C" w:rsidRPr="00232D00">
        <w:rPr>
          <w:b/>
          <w:bCs/>
          <w:color w:val="auto"/>
        </w:rPr>
        <w:t>Low-rank Bayesian matrix completion</w:t>
      </w:r>
      <w:r w:rsidRPr="00232D00">
        <w:rPr>
          <w:b/>
          <w:bCs/>
          <w:color w:val="auto"/>
        </w:rPr>
        <w:t xml:space="preserve">” </w:t>
      </w:r>
    </w:p>
    <w:p w14:paraId="3DDC1C7F" w14:textId="7928418F" w:rsidR="00C0457C" w:rsidRPr="00CA025A" w:rsidRDefault="00C0457C">
      <w:pPr>
        <w:tabs>
          <w:tab w:val="right" w:pos="9026"/>
        </w:tabs>
        <w:spacing w:before="140" w:after="60"/>
        <w:rPr>
          <w:color w:val="auto"/>
        </w:rPr>
      </w:pPr>
      <w:r w:rsidRPr="00CA025A">
        <w:rPr>
          <w:color w:val="auto"/>
        </w:rPr>
        <w:t>Bindel Lab</w:t>
      </w:r>
      <w:r w:rsidR="00597900" w:rsidRPr="00CA025A">
        <w:rPr>
          <w:color w:val="auto"/>
        </w:rPr>
        <w:t>, Ithaca, NY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September 11, 2026</w:t>
      </w:r>
    </w:p>
    <w:p w14:paraId="3451AED7" w14:textId="396F4DC0" w:rsidR="00C0457C" w:rsidRPr="00CA025A" w:rsidRDefault="00C0457C">
      <w:pPr>
        <w:tabs>
          <w:tab w:val="right" w:pos="9026"/>
        </w:tabs>
        <w:spacing w:before="140" w:after="60"/>
        <w:rPr>
          <w:color w:val="auto"/>
        </w:rPr>
      </w:pPr>
      <w:r w:rsidRPr="00CA025A">
        <w:rPr>
          <w:color w:val="auto"/>
        </w:rPr>
        <w:t>ORIE Ph.D. Colloquium</w:t>
      </w:r>
      <w:r w:rsidR="00597900" w:rsidRPr="00CA025A">
        <w:rPr>
          <w:color w:val="auto"/>
        </w:rPr>
        <w:t>, Ithaca, NY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March 26, 2026</w:t>
      </w:r>
    </w:p>
    <w:p w14:paraId="435457C4" w14:textId="6A81B5B7" w:rsidR="00C0457C" w:rsidRPr="00CA025A" w:rsidRDefault="00000000">
      <w:pPr>
        <w:spacing w:before="160" w:after="60"/>
        <w:rPr>
          <w:b/>
          <w:bCs/>
          <w:color w:val="auto"/>
        </w:rPr>
      </w:pPr>
      <w:r w:rsidRPr="00CA025A">
        <w:rPr>
          <w:b/>
          <w:bCs/>
          <w:color w:val="auto"/>
        </w:rPr>
        <w:t>Conference &amp; Workshop Presentations</w:t>
      </w:r>
    </w:p>
    <w:p w14:paraId="28CAEC2B" w14:textId="788F5DE6" w:rsidR="00C0457C" w:rsidRPr="00232D00" w:rsidRDefault="00C0457C">
      <w:pPr>
        <w:spacing w:before="160" w:after="60"/>
        <w:rPr>
          <w:b/>
          <w:bCs/>
          <w:color w:val="auto"/>
          <w:sz w:val="20"/>
          <w:szCs w:val="20"/>
        </w:rPr>
      </w:pPr>
      <w:r w:rsidRPr="00232D00">
        <w:rPr>
          <w:b/>
          <w:bCs/>
          <w:color w:val="auto"/>
        </w:rPr>
        <w:t>“Trend-</w:t>
      </w:r>
      <w:r w:rsidR="001064D1" w:rsidRPr="00232D00">
        <w:rPr>
          <w:b/>
          <w:bCs/>
          <w:color w:val="auto"/>
        </w:rPr>
        <w:t>i</w:t>
      </w:r>
      <w:r w:rsidRPr="00232D00">
        <w:rPr>
          <w:b/>
          <w:bCs/>
          <w:color w:val="auto"/>
        </w:rPr>
        <w:t xml:space="preserve">nformed Bayesian </w:t>
      </w:r>
      <w:r w:rsidR="001064D1" w:rsidRPr="00232D00">
        <w:rPr>
          <w:b/>
          <w:bCs/>
          <w:color w:val="auto"/>
        </w:rPr>
        <w:t>o</w:t>
      </w:r>
      <w:r w:rsidRPr="00232D00">
        <w:rPr>
          <w:b/>
          <w:bCs/>
          <w:color w:val="auto"/>
        </w:rPr>
        <w:t>ptimization”</w:t>
      </w:r>
    </w:p>
    <w:p w14:paraId="262D774E" w14:textId="3D4BE75E" w:rsidR="004D7417" w:rsidRPr="00CA025A" w:rsidRDefault="00C0457C" w:rsidP="00597900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Young Researchers Workshop</w:t>
      </w:r>
      <w:r w:rsidR="00597900" w:rsidRPr="00CA025A">
        <w:rPr>
          <w:color w:val="auto"/>
        </w:rPr>
        <w:t>, Ithaca, NY (poster)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October 9, 2025</w:t>
      </w:r>
    </w:p>
    <w:p w14:paraId="68667F48" w14:textId="28A782A6" w:rsidR="004D7417" w:rsidRPr="00CA025A" w:rsidRDefault="00C0457C" w:rsidP="00597900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NYC Ops Day</w:t>
      </w:r>
      <w:r w:rsidR="00597900" w:rsidRPr="00CA025A">
        <w:rPr>
          <w:color w:val="auto"/>
        </w:rPr>
        <w:t>, New York, NY</w:t>
      </w:r>
      <w:r w:rsidRPr="00CA025A">
        <w:rPr>
          <w:color w:val="auto"/>
        </w:rPr>
        <w:ptab w:relativeTo="margin" w:alignment="right" w:leader="none"/>
      </w:r>
      <w:r w:rsidR="00597900" w:rsidRPr="00CA025A">
        <w:rPr>
          <w:color w:val="auto"/>
        </w:rPr>
        <w:t>March 27, 2025</w:t>
      </w:r>
    </w:p>
    <w:p w14:paraId="3A30FCE3" w14:textId="19DD605E" w:rsidR="00DE6EEB" w:rsidRPr="00232D00" w:rsidRDefault="00DE6EEB" w:rsidP="00597900">
      <w:pPr>
        <w:tabs>
          <w:tab w:val="right" w:pos="9026"/>
        </w:tabs>
        <w:spacing w:before="140" w:after="20"/>
        <w:rPr>
          <w:b/>
          <w:bCs/>
          <w:color w:val="auto"/>
        </w:rPr>
      </w:pPr>
      <w:r w:rsidRPr="00232D00">
        <w:rPr>
          <w:b/>
          <w:bCs/>
          <w:color w:val="auto"/>
        </w:rPr>
        <w:t xml:space="preserve">“Minimax </w:t>
      </w:r>
      <w:r w:rsidR="00293EEF" w:rsidRPr="00232D00">
        <w:rPr>
          <w:b/>
          <w:bCs/>
          <w:color w:val="auto"/>
        </w:rPr>
        <w:t>o</w:t>
      </w:r>
      <w:r w:rsidRPr="00232D00">
        <w:rPr>
          <w:b/>
          <w:bCs/>
          <w:color w:val="auto"/>
        </w:rPr>
        <w:t xml:space="preserve">ptimal </w:t>
      </w:r>
      <w:r w:rsidR="00293EEF" w:rsidRPr="00232D00">
        <w:rPr>
          <w:b/>
          <w:bCs/>
          <w:color w:val="auto"/>
        </w:rPr>
        <w:t>e</w:t>
      </w:r>
      <w:r w:rsidRPr="00232D00">
        <w:rPr>
          <w:b/>
          <w:bCs/>
          <w:color w:val="auto"/>
        </w:rPr>
        <w:t xml:space="preserve">stimates of </w:t>
      </w:r>
      <w:r w:rsidR="00293EEF" w:rsidRPr="00232D00">
        <w:rPr>
          <w:b/>
          <w:bCs/>
          <w:color w:val="auto"/>
        </w:rPr>
        <w:t>i</w:t>
      </w:r>
      <w:r w:rsidRPr="00232D00">
        <w:rPr>
          <w:b/>
          <w:bCs/>
          <w:color w:val="auto"/>
        </w:rPr>
        <w:t xml:space="preserve">ndividual </w:t>
      </w:r>
      <w:r w:rsidR="00293EEF" w:rsidRPr="00232D00">
        <w:rPr>
          <w:b/>
          <w:bCs/>
          <w:color w:val="auto"/>
        </w:rPr>
        <w:t>c</w:t>
      </w:r>
      <w:r w:rsidRPr="00232D00">
        <w:rPr>
          <w:b/>
          <w:bCs/>
          <w:color w:val="auto"/>
        </w:rPr>
        <w:t xml:space="preserve">ausal </w:t>
      </w:r>
      <w:r w:rsidR="00293EEF" w:rsidRPr="00232D00">
        <w:rPr>
          <w:b/>
          <w:bCs/>
          <w:color w:val="auto"/>
        </w:rPr>
        <w:t>e</w:t>
      </w:r>
      <w:r w:rsidRPr="00232D00">
        <w:rPr>
          <w:b/>
          <w:bCs/>
          <w:color w:val="auto"/>
        </w:rPr>
        <w:t xml:space="preserve">ffects in </w:t>
      </w:r>
      <w:r w:rsidR="00293EEF" w:rsidRPr="00232D00">
        <w:rPr>
          <w:b/>
          <w:bCs/>
          <w:color w:val="auto"/>
        </w:rPr>
        <w:t>p</w:t>
      </w:r>
      <w:r w:rsidRPr="00232D00">
        <w:rPr>
          <w:b/>
          <w:bCs/>
          <w:color w:val="auto"/>
        </w:rPr>
        <w:t xml:space="preserve">anel </w:t>
      </w:r>
      <w:r w:rsidR="00293EEF" w:rsidRPr="00232D00">
        <w:rPr>
          <w:b/>
          <w:bCs/>
          <w:color w:val="auto"/>
        </w:rPr>
        <w:t>d</w:t>
      </w:r>
      <w:r w:rsidRPr="00232D00">
        <w:rPr>
          <w:b/>
          <w:bCs/>
          <w:color w:val="auto"/>
        </w:rPr>
        <w:t xml:space="preserve">ata under </w:t>
      </w:r>
      <w:r w:rsidR="00293EEF" w:rsidRPr="00232D00">
        <w:rPr>
          <w:b/>
          <w:bCs/>
          <w:color w:val="auto"/>
        </w:rPr>
        <w:t>h</w:t>
      </w:r>
      <w:r w:rsidRPr="00232D00">
        <w:rPr>
          <w:b/>
          <w:bCs/>
          <w:color w:val="auto"/>
        </w:rPr>
        <w:t xml:space="preserve">eterogeneous </w:t>
      </w:r>
      <w:r w:rsidR="00293EEF" w:rsidRPr="00232D00">
        <w:rPr>
          <w:b/>
          <w:bCs/>
          <w:color w:val="auto"/>
        </w:rPr>
        <w:t>t</w:t>
      </w:r>
      <w:r w:rsidRPr="00232D00">
        <w:rPr>
          <w:b/>
          <w:bCs/>
          <w:color w:val="auto"/>
        </w:rPr>
        <w:t>wo</w:t>
      </w:r>
      <w:r w:rsidR="00743930" w:rsidRPr="00232D00">
        <w:rPr>
          <w:b/>
          <w:bCs/>
          <w:color w:val="auto"/>
        </w:rPr>
        <w:t>-</w:t>
      </w:r>
      <w:r w:rsidR="00293EEF" w:rsidRPr="00232D00">
        <w:rPr>
          <w:b/>
          <w:bCs/>
          <w:color w:val="auto"/>
        </w:rPr>
        <w:t>w</w:t>
      </w:r>
      <w:r w:rsidRPr="00232D00">
        <w:rPr>
          <w:b/>
          <w:bCs/>
          <w:color w:val="auto"/>
        </w:rPr>
        <w:t xml:space="preserve">ay </w:t>
      </w:r>
      <w:r w:rsidR="00293EEF" w:rsidRPr="00232D00">
        <w:rPr>
          <w:b/>
          <w:bCs/>
          <w:color w:val="auto"/>
        </w:rPr>
        <w:t>f</w:t>
      </w:r>
      <w:r w:rsidRPr="00232D00">
        <w:rPr>
          <w:b/>
          <w:bCs/>
          <w:color w:val="auto"/>
        </w:rPr>
        <w:t xml:space="preserve">ixed </w:t>
      </w:r>
      <w:r w:rsidR="00293EEF" w:rsidRPr="00232D00">
        <w:rPr>
          <w:b/>
          <w:bCs/>
          <w:color w:val="auto"/>
        </w:rPr>
        <w:t>e</w:t>
      </w:r>
      <w:r w:rsidRPr="00232D00">
        <w:rPr>
          <w:b/>
          <w:bCs/>
          <w:color w:val="auto"/>
        </w:rPr>
        <w:t xml:space="preserve">ffects </w:t>
      </w:r>
      <w:r w:rsidR="00293EEF" w:rsidRPr="00232D00">
        <w:rPr>
          <w:b/>
          <w:bCs/>
          <w:color w:val="auto"/>
        </w:rPr>
        <w:t>m</w:t>
      </w:r>
      <w:r w:rsidRPr="00232D00">
        <w:rPr>
          <w:b/>
          <w:bCs/>
          <w:color w:val="auto"/>
        </w:rPr>
        <w:t>odels”</w:t>
      </w:r>
    </w:p>
    <w:p w14:paraId="41DF2057" w14:textId="401AC0E2" w:rsidR="00DE6EEB" w:rsidRPr="00CA025A" w:rsidRDefault="00DE6EEB" w:rsidP="00597900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American Causal Inference Conference, Seattle, WA (poster)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May 15, 2024</w:t>
      </w:r>
    </w:p>
    <w:p w14:paraId="3F2DCBCB" w14:textId="77777777" w:rsidR="004D7417" w:rsidRPr="00CA025A" w:rsidRDefault="00000000">
      <w:pPr>
        <w:pBdr>
          <w:bottom w:val="single" w:sz="6" w:space="3" w:color="999999"/>
        </w:pBdr>
        <w:spacing w:before="260" w:after="100"/>
        <w:rPr>
          <w:color w:val="auto"/>
        </w:rPr>
      </w:pPr>
      <w:r w:rsidRPr="00CA025A">
        <w:rPr>
          <w:b/>
          <w:bCs/>
          <w:color w:val="auto"/>
          <w:sz w:val="22"/>
          <w:szCs w:val="22"/>
        </w:rPr>
        <w:t>TEACHING EXPERIENCE</w:t>
      </w:r>
    </w:p>
    <w:p w14:paraId="5AEFEE08" w14:textId="77777777" w:rsidR="004D7417" w:rsidRPr="00CA025A" w:rsidRDefault="00000000">
      <w:pPr>
        <w:spacing w:before="160" w:after="60"/>
        <w:rPr>
          <w:b/>
          <w:bCs/>
          <w:color w:val="auto"/>
        </w:rPr>
      </w:pPr>
      <w:r w:rsidRPr="00CA025A">
        <w:rPr>
          <w:b/>
          <w:bCs/>
          <w:color w:val="auto"/>
        </w:rPr>
        <w:t>Guest Lecturer</w:t>
      </w:r>
    </w:p>
    <w:p w14:paraId="418B8717" w14:textId="70F1A92E" w:rsidR="004D7417" w:rsidRPr="00CA025A" w:rsidRDefault="00743930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ORIE 5110</w:t>
      </w:r>
      <w:r w:rsidR="00293EEF" w:rsidRPr="00CA025A">
        <w:rPr>
          <w:color w:val="auto"/>
        </w:rPr>
        <w:t>:</w:t>
      </w:r>
      <w:r w:rsidRPr="00CA025A">
        <w:rPr>
          <w:color w:val="auto"/>
        </w:rPr>
        <w:t xml:space="preserve"> Engineering Economics and Strategic Decision-Making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September 9, 2026</w:t>
      </w:r>
    </w:p>
    <w:p w14:paraId="20CA638F" w14:textId="1AACBF11" w:rsidR="004D7417" w:rsidRPr="00CA025A" w:rsidRDefault="00743930">
      <w:pPr>
        <w:spacing w:after="60"/>
        <w:rPr>
          <w:color w:val="auto"/>
        </w:rPr>
      </w:pPr>
      <w:r w:rsidRPr="00CA025A">
        <w:rPr>
          <w:color w:val="auto"/>
        </w:rPr>
        <w:t>“Project Analysis: Loans and Interest, NPV/Payback/IRR”</w:t>
      </w:r>
    </w:p>
    <w:p w14:paraId="2E7CB5E0" w14:textId="11C4BEC7" w:rsidR="00743930" w:rsidRPr="00CA025A" w:rsidRDefault="00743930" w:rsidP="00743930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ORIE 4126/5126</w:t>
      </w:r>
      <w:r w:rsidR="00293EEF" w:rsidRPr="00CA025A">
        <w:rPr>
          <w:color w:val="auto"/>
        </w:rPr>
        <w:t>:</w:t>
      </w:r>
      <w:r w:rsidRPr="00CA025A">
        <w:rPr>
          <w:color w:val="auto"/>
        </w:rPr>
        <w:t xml:space="preserve"> Principles of Supply Chain Management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February 24, 2026</w:t>
      </w:r>
    </w:p>
    <w:p w14:paraId="4EC431E5" w14:textId="3E9B5212" w:rsidR="00743930" w:rsidRPr="00CA025A" w:rsidRDefault="00743930">
      <w:pPr>
        <w:spacing w:after="60"/>
        <w:rPr>
          <w:color w:val="auto"/>
        </w:rPr>
      </w:pPr>
      <w:r w:rsidRPr="00CA025A">
        <w:rPr>
          <w:color w:val="auto"/>
        </w:rPr>
        <w:t>“Mathematical Analysis of Supply Chain Behavior: The Inevitable ‘Bullwhip Effect’”</w:t>
      </w:r>
    </w:p>
    <w:p w14:paraId="6DAD4387" w14:textId="77777777" w:rsidR="00293EEF" w:rsidRPr="00CA025A" w:rsidRDefault="00000000">
      <w:pPr>
        <w:spacing w:before="160" w:after="60"/>
        <w:rPr>
          <w:b/>
          <w:bCs/>
          <w:color w:val="auto"/>
        </w:rPr>
      </w:pPr>
      <w:r w:rsidRPr="00CA025A">
        <w:rPr>
          <w:b/>
          <w:bCs/>
          <w:color w:val="auto"/>
        </w:rPr>
        <w:t>Teaching Assistant</w:t>
      </w:r>
    </w:p>
    <w:p w14:paraId="40C639F9" w14:textId="3FD6CE5D" w:rsidR="00293EEF" w:rsidRPr="00CA025A" w:rsidRDefault="00293EEF">
      <w:pPr>
        <w:spacing w:before="160" w:after="60"/>
        <w:rPr>
          <w:color w:val="auto"/>
          <w:sz w:val="20"/>
          <w:szCs w:val="20"/>
        </w:rPr>
      </w:pPr>
      <w:r w:rsidRPr="00CA025A">
        <w:rPr>
          <w:color w:val="auto"/>
          <w:sz w:val="20"/>
          <w:szCs w:val="20"/>
        </w:rPr>
        <w:t>Cornell University courses, by semester:</w:t>
      </w:r>
    </w:p>
    <w:p w14:paraId="4933D4A2" w14:textId="56337566" w:rsidR="00293EEF" w:rsidRPr="00CA025A" w:rsidRDefault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MATH 2940: Linear Algebra for Engineers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Fall 2026</w:t>
      </w:r>
    </w:p>
    <w:p w14:paraId="54A48542" w14:textId="656CAEA7" w:rsidR="00293EEF" w:rsidRPr="00CA025A" w:rsidRDefault="00293EEF" w:rsidP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ORIE 5110: Engineering Economics and Strategic Decision-Making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Fall 2026</w:t>
      </w:r>
    </w:p>
    <w:p w14:paraId="46992631" w14:textId="42159E3A" w:rsidR="00293EEF" w:rsidRPr="00CA025A" w:rsidRDefault="00293EEF" w:rsidP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 xml:space="preserve">ORIE 4126/5126: Principles of Supply Chain Management 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Spring 2026</w:t>
      </w:r>
    </w:p>
    <w:p w14:paraId="7C5B113F" w14:textId="6400386B" w:rsidR="00293EEF" w:rsidRPr="00CA025A" w:rsidRDefault="00293EEF" w:rsidP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MATH 1920: Multivariable Calculus for Engineers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Fall 2025</w:t>
      </w:r>
    </w:p>
    <w:p w14:paraId="4CB189DC" w14:textId="35E76509" w:rsidR="00293EEF" w:rsidRPr="00CA025A" w:rsidRDefault="00293EEF" w:rsidP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 xml:space="preserve">ORIE 3741/5741: Learning with Big Messy Data 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Spring 2025</w:t>
      </w:r>
    </w:p>
    <w:p w14:paraId="52028D05" w14:textId="443C7F5B" w:rsidR="00293EEF" w:rsidRPr="00CA025A" w:rsidRDefault="00293EEF" w:rsidP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ORIE 4350/5350: Introduction to Game Theory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Fall 2024</w:t>
      </w:r>
    </w:p>
    <w:p w14:paraId="522954B0" w14:textId="655B4470" w:rsidR="00293EEF" w:rsidRPr="00CA025A" w:rsidRDefault="00293EEF" w:rsidP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Stanford University courses, by quarter:</w:t>
      </w:r>
    </w:p>
    <w:p w14:paraId="46E8D953" w14:textId="764FE347" w:rsidR="00293EEF" w:rsidRPr="00CA025A" w:rsidRDefault="00293EEF" w:rsidP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MS&amp;E 230: Market Design for Engineers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Spring 2023</w:t>
      </w:r>
    </w:p>
    <w:p w14:paraId="0351ACEE" w14:textId="5FA5DB72" w:rsidR="004D7417" w:rsidRPr="00CA025A" w:rsidRDefault="00293EEF" w:rsidP="00293EEF">
      <w:pPr>
        <w:tabs>
          <w:tab w:val="right" w:pos="9026"/>
        </w:tabs>
        <w:spacing w:before="140" w:after="20"/>
        <w:rPr>
          <w:color w:val="auto"/>
        </w:rPr>
      </w:pPr>
      <w:r w:rsidRPr="00CA025A">
        <w:rPr>
          <w:color w:val="auto"/>
        </w:rPr>
        <w:t>MS&amp;E 241: Economic Analysis</w:t>
      </w:r>
      <w:r w:rsidRPr="00CA025A">
        <w:rPr>
          <w:color w:val="auto"/>
        </w:rPr>
        <w:ptab w:relativeTo="margin" w:alignment="right" w:leader="none"/>
      </w:r>
      <w:r w:rsidRPr="00CA025A">
        <w:rPr>
          <w:color w:val="auto"/>
        </w:rPr>
        <w:t>Winter 2023</w:t>
      </w:r>
    </w:p>
    <w:p w14:paraId="6F63E134" w14:textId="77777777" w:rsidR="004D7417" w:rsidRPr="00CA025A" w:rsidRDefault="00000000">
      <w:pPr>
        <w:pBdr>
          <w:bottom w:val="single" w:sz="6" w:space="3" w:color="999999"/>
        </w:pBdr>
        <w:spacing w:before="260" w:after="100"/>
        <w:rPr>
          <w:color w:val="auto"/>
        </w:rPr>
      </w:pPr>
      <w:r w:rsidRPr="00CA025A">
        <w:rPr>
          <w:b/>
          <w:bCs/>
          <w:color w:val="auto"/>
          <w:sz w:val="22"/>
          <w:szCs w:val="22"/>
        </w:rPr>
        <w:t>TECHNICAL SKILLS</w:t>
      </w:r>
    </w:p>
    <w:p w14:paraId="65C37151" w14:textId="2469658C" w:rsidR="004D7417" w:rsidRPr="00CA025A" w:rsidRDefault="00000000">
      <w:pPr>
        <w:spacing w:after="60"/>
        <w:rPr>
          <w:color w:val="auto"/>
        </w:rPr>
      </w:pPr>
      <w:r w:rsidRPr="00CA025A">
        <w:rPr>
          <w:b/>
          <w:bCs/>
          <w:color w:val="auto"/>
        </w:rPr>
        <w:t xml:space="preserve">Programming &amp; Tools:  </w:t>
      </w:r>
      <w:r w:rsidR="004E706D" w:rsidRPr="00CA025A">
        <w:rPr>
          <w:color w:val="auto"/>
        </w:rPr>
        <w:t>Python, Julia, GitHub</w:t>
      </w:r>
    </w:p>
    <w:p w14:paraId="2990D941" w14:textId="373BC3C7" w:rsidR="004D7417" w:rsidRPr="00CA025A" w:rsidRDefault="00000000" w:rsidP="004E706D">
      <w:pPr>
        <w:spacing w:after="60"/>
        <w:rPr>
          <w:color w:val="auto"/>
        </w:rPr>
      </w:pPr>
      <w:r w:rsidRPr="00CA025A">
        <w:rPr>
          <w:b/>
          <w:bCs/>
          <w:color w:val="auto"/>
        </w:rPr>
        <w:t xml:space="preserve">Methods:  </w:t>
      </w:r>
      <w:r w:rsidR="004E706D" w:rsidRPr="00CA025A">
        <w:rPr>
          <w:color w:val="auto"/>
        </w:rPr>
        <w:t xml:space="preserve">Optimization, numerical </w:t>
      </w:r>
      <w:r w:rsidR="0074504F" w:rsidRPr="00CA025A">
        <w:rPr>
          <w:color w:val="auto"/>
        </w:rPr>
        <w:t>methods</w:t>
      </w:r>
      <w:r w:rsidR="004E706D" w:rsidRPr="00CA025A">
        <w:rPr>
          <w:color w:val="auto"/>
        </w:rPr>
        <w:t>, Markov chain Monte Carlo,</w:t>
      </w:r>
      <w:r w:rsidRPr="00CA025A">
        <w:rPr>
          <w:color w:val="auto"/>
        </w:rPr>
        <w:t xml:space="preserve"> causal inference</w:t>
      </w:r>
    </w:p>
    <w:p w14:paraId="34EB62DD" w14:textId="77777777" w:rsidR="004D7417" w:rsidRPr="00CA025A" w:rsidRDefault="00000000">
      <w:pPr>
        <w:pBdr>
          <w:bottom w:val="single" w:sz="6" w:space="3" w:color="999999"/>
        </w:pBdr>
        <w:spacing w:before="260" w:after="100"/>
        <w:rPr>
          <w:color w:val="auto"/>
        </w:rPr>
      </w:pPr>
      <w:r w:rsidRPr="00CA025A">
        <w:rPr>
          <w:b/>
          <w:bCs/>
          <w:color w:val="auto"/>
          <w:sz w:val="22"/>
          <w:szCs w:val="22"/>
        </w:rPr>
        <w:t>SERVICE &amp; PROFESSIONAL ACTIVITIES</w:t>
      </w:r>
    </w:p>
    <w:p w14:paraId="78F4DFE9" w14:textId="6ADD7C46" w:rsidR="004D7417" w:rsidRPr="00CA025A" w:rsidRDefault="00597900">
      <w:pPr>
        <w:pStyle w:val="ListParagraph"/>
        <w:numPr>
          <w:ilvl w:val="0"/>
          <w:numId w:val="2"/>
        </w:numPr>
        <w:spacing w:after="40"/>
        <w:rPr>
          <w:color w:val="auto"/>
        </w:rPr>
      </w:pPr>
      <w:r w:rsidRPr="00CA025A">
        <w:rPr>
          <w:color w:val="auto"/>
        </w:rPr>
        <w:t>Organizer, Ph.D. Visit Days, Cornell ORIE</w:t>
      </w:r>
      <w:r w:rsidR="004E706D" w:rsidRPr="00CA025A">
        <w:rPr>
          <w:color w:val="auto"/>
        </w:rPr>
        <w:t>, 2026-</w:t>
      </w:r>
      <w:r w:rsidR="00561A1B" w:rsidRPr="00CA025A">
        <w:rPr>
          <w:color w:val="auto"/>
        </w:rPr>
        <w:t>present</w:t>
      </w:r>
    </w:p>
    <w:p w14:paraId="653ED62B" w14:textId="12E2B5B0" w:rsidR="004D7417" w:rsidRPr="00CA025A" w:rsidRDefault="00000000">
      <w:pPr>
        <w:pBdr>
          <w:bottom w:val="single" w:sz="6" w:space="3" w:color="999999"/>
        </w:pBdr>
        <w:spacing w:before="260" w:after="100"/>
        <w:rPr>
          <w:color w:val="auto"/>
        </w:rPr>
      </w:pPr>
      <w:r w:rsidRPr="00CA025A">
        <w:rPr>
          <w:b/>
          <w:bCs/>
          <w:color w:val="auto"/>
          <w:sz w:val="22"/>
          <w:szCs w:val="22"/>
        </w:rPr>
        <w:t>REFERENCES</w:t>
      </w:r>
      <w:r w:rsidR="00F44052" w:rsidRPr="00CA025A">
        <w:rPr>
          <w:b/>
          <w:bCs/>
          <w:color w:val="auto"/>
          <w:sz w:val="22"/>
          <w:szCs w:val="22"/>
        </w:rPr>
        <w:t xml:space="preserve"> (THESIS COMMITTEE)</w:t>
      </w:r>
    </w:p>
    <w:p w14:paraId="79F26F08" w14:textId="04CA0668" w:rsidR="00597900" w:rsidRPr="00CA025A" w:rsidRDefault="00743930">
      <w:pPr>
        <w:spacing w:after="40"/>
        <w:rPr>
          <w:color w:val="auto"/>
        </w:rPr>
      </w:pPr>
      <w:r w:rsidRPr="00CA025A">
        <w:rPr>
          <w:b/>
          <w:bCs/>
          <w:color w:val="auto"/>
        </w:rPr>
        <w:t xml:space="preserve">Professor </w:t>
      </w:r>
      <w:r w:rsidR="00597900" w:rsidRPr="00CA025A">
        <w:rPr>
          <w:b/>
          <w:bCs/>
          <w:color w:val="auto"/>
        </w:rPr>
        <w:t xml:space="preserve">David Bindel </w:t>
      </w:r>
      <w:r w:rsidR="00597900" w:rsidRPr="00CA025A">
        <w:rPr>
          <w:color w:val="auto"/>
        </w:rPr>
        <w:t>(bindel@cs.cornell.edu)</w:t>
      </w:r>
    </w:p>
    <w:p w14:paraId="36AB1872" w14:textId="4E357F4A" w:rsidR="004D7417" w:rsidRPr="00CA025A" w:rsidRDefault="00000000">
      <w:pPr>
        <w:spacing w:after="40"/>
        <w:rPr>
          <w:color w:val="auto"/>
        </w:rPr>
      </w:pPr>
      <w:r w:rsidRPr="00CA025A">
        <w:rPr>
          <w:color w:val="auto"/>
        </w:rPr>
        <w:t>Department</w:t>
      </w:r>
      <w:r w:rsidR="00597900" w:rsidRPr="00CA025A">
        <w:rPr>
          <w:color w:val="auto"/>
        </w:rPr>
        <w:t xml:space="preserve"> of Computer Science</w:t>
      </w:r>
      <w:r w:rsidRPr="00CA025A">
        <w:rPr>
          <w:color w:val="auto"/>
        </w:rPr>
        <w:t xml:space="preserve">, Cornell University </w:t>
      </w:r>
    </w:p>
    <w:p w14:paraId="7F9F0813" w14:textId="5E4C7779" w:rsidR="00597900" w:rsidRPr="00CA025A" w:rsidRDefault="00743930">
      <w:pPr>
        <w:spacing w:after="40"/>
        <w:rPr>
          <w:b/>
          <w:bCs/>
          <w:color w:val="auto"/>
        </w:rPr>
      </w:pPr>
      <w:r w:rsidRPr="00CA025A">
        <w:rPr>
          <w:b/>
          <w:bCs/>
          <w:color w:val="auto"/>
        </w:rPr>
        <w:lastRenderedPageBreak/>
        <w:t xml:space="preserve">Professor </w:t>
      </w:r>
      <w:r w:rsidR="00597900" w:rsidRPr="00CA025A">
        <w:rPr>
          <w:b/>
          <w:bCs/>
          <w:color w:val="auto"/>
        </w:rPr>
        <w:t xml:space="preserve">Peter Frazier </w:t>
      </w:r>
      <w:r w:rsidR="00597900" w:rsidRPr="00CA025A">
        <w:rPr>
          <w:color w:val="auto"/>
        </w:rPr>
        <w:t>(pf98@cornell.edu)</w:t>
      </w:r>
      <w:r w:rsidRPr="00CA025A">
        <w:rPr>
          <w:b/>
          <w:bCs/>
          <w:color w:val="auto"/>
        </w:rPr>
        <w:t xml:space="preserve"> </w:t>
      </w:r>
    </w:p>
    <w:p w14:paraId="5CD5ABAC" w14:textId="49FCBB02" w:rsidR="004D7417" w:rsidRPr="00CA025A" w:rsidRDefault="00597900">
      <w:pPr>
        <w:spacing w:after="40"/>
        <w:rPr>
          <w:color w:val="auto"/>
        </w:rPr>
      </w:pPr>
      <w:r w:rsidRPr="00CA025A">
        <w:rPr>
          <w:color w:val="auto"/>
        </w:rPr>
        <w:t xml:space="preserve">School of Operations Research and Information Engineering, Cornell University </w:t>
      </w:r>
    </w:p>
    <w:p w14:paraId="3C6AD2A8" w14:textId="5F0D2B36" w:rsidR="00597900" w:rsidRPr="00CA025A" w:rsidRDefault="00743930" w:rsidP="00597900">
      <w:pPr>
        <w:spacing w:after="40"/>
        <w:rPr>
          <w:b/>
          <w:bCs/>
          <w:color w:val="auto"/>
        </w:rPr>
      </w:pPr>
      <w:r w:rsidRPr="00CA025A">
        <w:rPr>
          <w:b/>
          <w:bCs/>
          <w:color w:val="auto"/>
        </w:rPr>
        <w:t xml:space="preserve">Professor </w:t>
      </w:r>
      <w:r w:rsidR="00597900" w:rsidRPr="00CA025A">
        <w:rPr>
          <w:b/>
          <w:bCs/>
          <w:color w:val="auto"/>
        </w:rPr>
        <w:t xml:space="preserve">Jamol Pender </w:t>
      </w:r>
      <w:r w:rsidR="00597900" w:rsidRPr="00CA025A">
        <w:rPr>
          <w:color w:val="auto"/>
        </w:rPr>
        <w:t>(jjp274@cornell.edu)</w:t>
      </w:r>
      <w:r w:rsidR="00597900" w:rsidRPr="00CA025A">
        <w:rPr>
          <w:b/>
          <w:bCs/>
          <w:color w:val="auto"/>
        </w:rPr>
        <w:t xml:space="preserve"> </w:t>
      </w:r>
    </w:p>
    <w:p w14:paraId="0C27D2A9" w14:textId="199FD79B" w:rsidR="004D7417" w:rsidRPr="00CA025A" w:rsidRDefault="00597900" w:rsidP="00597900">
      <w:pPr>
        <w:spacing w:after="40"/>
        <w:rPr>
          <w:color w:val="auto"/>
        </w:rPr>
      </w:pPr>
      <w:r w:rsidRPr="00CA025A">
        <w:rPr>
          <w:color w:val="auto"/>
        </w:rPr>
        <w:t xml:space="preserve">School of Operations Research and Information Engineering, Cornell University </w:t>
      </w:r>
    </w:p>
    <w:sectPr w:rsidR="004D7417" w:rsidRPr="00CA025A">
      <w:pgSz w:w="12240" w:h="15840"/>
      <w:pgMar w:top="1080" w:right="1296" w:bottom="108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EC3562"/>
    <w:multiLevelType w:val="hybridMultilevel"/>
    <w:tmpl w:val="672096C6"/>
    <w:lvl w:ilvl="0" w:tplc="9F40FA82">
      <w:start w:val="1"/>
      <w:numFmt w:val="bullet"/>
      <w:lvlText w:val="●"/>
      <w:lvlJc w:val="left"/>
      <w:pPr>
        <w:ind w:left="720" w:hanging="360"/>
      </w:pPr>
    </w:lvl>
    <w:lvl w:ilvl="1" w:tplc="FDBCADF6">
      <w:start w:val="1"/>
      <w:numFmt w:val="bullet"/>
      <w:lvlText w:val="○"/>
      <w:lvlJc w:val="left"/>
      <w:pPr>
        <w:ind w:left="1440" w:hanging="360"/>
      </w:pPr>
    </w:lvl>
    <w:lvl w:ilvl="2" w:tplc="5606AD42">
      <w:start w:val="1"/>
      <w:numFmt w:val="bullet"/>
      <w:lvlText w:val="■"/>
      <w:lvlJc w:val="left"/>
      <w:pPr>
        <w:ind w:left="2160" w:hanging="360"/>
      </w:pPr>
    </w:lvl>
    <w:lvl w:ilvl="3" w:tplc="589CC136">
      <w:start w:val="1"/>
      <w:numFmt w:val="bullet"/>
      <w:lvlText w:val="●"/>
      <w:lvlJc w:val="left"/>
      <w:pPr>
        <w:ind w:left="2880" w:hanging="360"/>
      </w:pPr>
    </w:lvl>
    <w:lvl w:ilvl="4" w:tplc="EC982F7E">
      <w:start w:val="1"/>
      <w:numFmt w:val="bullet"/>
      <w:lvlText w:val="○"/>
      <w:lvlJc w:val="left"/>
      <w:pPr>
        <w:ind w:left="3600" w:hanging="360"/>
      </w:pPr>
    </w:lvl>
    <w:lvl w:ilvl="5" w:tplc="783AD2FC">
      <w:start w:val="1"/>
      <w:numFmt w:val="bullet"/>
      <w:lvlText w:val="■"/>
      <w:lvlJc w:val="left"/>
      <w:pPr>
        <w:ind w:left="4320" w:hanging="360"/>
      </w:pPr>
    </w:lvl>
    <w:lvl w:ilvl="6" w:tplc="AEE051B4">
      <w:start w:val="1"/>
      <w:numFmt w:val="bullet"/>
      <w:lvlText w:val="●"/>
      <w:lvlJc w:val="left"/>
      <w:pPr>
        <w:ind w:left="5040" w:hanging="360"/>
      </w:pPr>
    </w:lvl>
    <w:lvl w:ilvl="7" w:tplc="E404FD90">
      <w:start w:val="1"/>
      <w:numFmt w:val="bullet"/>
      <w:lvlText w:val="●"/>
      <w:lvlJc w:val="left"/>
      <w:pPr>
        <w:ind w:left="5760" w:hanging="360"/>
      </w:pPr>
    </w:lvl>
    <w:lvl w:ilvl="8" w:tplc="1B0C1B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825735"/>
    <w:multiLevelType w:val="hybridMultilevel"/>
    <w:tmpl w:val="9F84154C"/>
    <w:lvl w:ilvl="0" w:tplc="65B09C76">
      <w:start w:val="1"/>
      <w:numFmt w:val="bullet"/>
      <w:lvlText w:val="•"/>
      <w:lvlJc w:val="left"/>
      <w:pPr>
        <w:ind w:left="403" w:hanging="259"/>
      </w:pPr>
    </w:lvl>
    <w:lvl w:ilvl="1" w:tplc="DCFC5856">
      <w:numFmt w:val="decimal"/>
      <w:lvlText w:val=""/>
      <w:lvlJc w:val="left"/>
    </w:lvl>
    <w:lvl w:ilvl="2" w:tplc="526EC20E">
      <w:numFmt w:val="decimal"/>
      <w:lvlText w:val=""/>
      <w:lvlJc w:val="left"/>
    </w:lvl>
    <w:lvl w:ilvl="3" w:tplc="2AB825EE">
      <w:numFmt w:val="decimal"/>
      <w:lvlText w:val=""/>
      <w:lvlJc w:val="left"/>
    </w:lvl>
    <w:lvl w:ilvl="4" w:tplc="98EC2F28">
      <w:numFmt w:val="decimal"/>
      <w:lvlText w:val=""/>
      <w:lvlJc w:val="left"/>
    </w:lvl>
    <w:lvl w:ilvl="5" w:tplc="9EE2AFA4">
      <w:numFmt w:val="decimal"/>
      <w:lvlText w:val=""/>
      <w:lvlJc w:val="left"/>
    </w:lvl>
    <w:lvl w:ilvl="6" w:tplc="BC3002AA">
      <w:numFmt w:val="decimal"/>
      <w:lvlText w:val=""/>
      <w:lvlJc w:val="left"/>
    </w:lvl>
    <w:lvl w:ilvl="7" w:tplc="6CF0A5BC">
      <w:numFmt w:val="decimal"/>
      <w:lvlText w:val=""/>
      <w:lvlJc w:val="left"/>
    </w:lvl>
    <w:lvl w:ilvl="8" w:tplc="C3785452">
      <w:numFmt w:val="decimal"/>
      <w:lvlText w:val=""/>
      <w:lvlJc w:val="left"/>
    </w:lvl>
  </w:abstractNum>
  <w:num w:numId="1" w16cid:durableId="1988821163">
    <w:abstractNumId w:val="0"/>
    <w:lvlOverride w:ilvl="0">
      <w:startOverride w:val="1"/>
    </w:lvlOverride>
  </w:num>
  <w:num w:numId="2" w16cid:durableId="17318036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417"/>
    <w:rsid w:val="000349AD"/>
    <w:rsid w:val="00047E2A"/>
    <w:rsid w:val="000F014B"/>
    <w:rsid w:val="001064D1"/>
    <w:rsid w:val="001226FC"/>
    <w:rsid w:val="00163462"/>
    <w:rsid w:val="001F6A84"/>
    <w:rsid w:val="00232D00"/>
    <w:rsid w:val="00292CC3"/>
    <w:rsid w:val="00293EEF"/>
    <w:rsid w:val="003F5BCB"/>
    <w:rsid w:val="00457AD7"/>
    <w:rsid w:val="004D7417"/>
    <w:rsid w:val="004E706D"/>
    <w:rsid w:val="00561A1B"/>
    <w:rsid w:val="00597900"/>
    <w:rsid w:val="005D16E3"/>
    <w:rsid w:val="005E3763"/>
    <w:rsid w:val="00636F14"/>
    <w:rsid w:val="00687F4A"/>
    <w:rsid w:val="006C6B8E"/>
    <w:rsid w:val="006E5D94"/>
    <w:rsid w:val="006F4EBB"/>
    <w:rsid w:val="00733425"/>
    <w:rsid w:val="00743930"/>
    <w:rsid w:val="0074504F"/>
    <w:rsid w:val="00801F27"/>
    <w:rsid w:val="008A4D8C"/>
    <w:rsid w:val="00992BFE"/>
    <w:rsid w:val="009F7AD6"/>
    <w:rsid w:val="00A57C6A"/>
    <w:rsid w:val="00B61FC3"/>
    <w:rsid w:val="00C0457C"/>
    <w:rsid w:val="00C249CD"/>
    <w:rsid w:val="00CA025A"/>
    <w:rsid w:val="00DE6EEB"/>
    <w:rsid w:val="00F37398"/>
    <w:rsid w:val="00F37DB4"/>
    <w:rsid w:val="00F44052"/>
    <w:rsid w:val="00F5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D1F67"/>
  <w15:docId w15:val="{D155010D-0461-6E45-82A6-B9969095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Calvin McMahan Tolbert</cp:lastModifiedBy>
  <cp:revision>30</cp:revision>
  <dcterms:created xsi:type="dcterms:W3CDTF">2026-09-18T15:53:00Z</dcterms:created>
  <dcterms:modified xsi:type="dcterms:W3CDTF">2026-09-20T02:14:00Z</dcterms:modified>
</cp:coreProperties>
</file>