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D7B0C" w14:textId="77777777" w:rsidR="00F84A35" w:rsidRDefault="00000000">
      <w:pPr>
        <w:spacing w:before="315" w:after="105" w:line="360" w:lineRule="auto"/>
        <w:ind w:left="-30"/>
      </w:pPr>
      <w:r>
        <w:rPr>
          <w:rFonts w:ascii="inter" w:eastAsia="inter" w:hAnsi="inter" w:cs="inter"/>
          <w:b/>
          <w:color w:val="000000"/>
          <w:sz w:val="24"/>
        </w:rPr>
        <w:t>ELECTRICAL WORKS / ELECTRICAL MAINTENANCE – PQR CHECKLIST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97"/>
        <w:gridCol w:w="2220"/>
        <w:gridCol w:w="367"/>
        <w:gridCol w:w="5503"/>
        <w:gridCol w:w="817"/>
      </w:tblGrid>
      <w:tr w:rsidR="00F84A35" w14:paraId="271EA3D9"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41E648B0" w14:textId="77777777" w:rsidR="00F84A35" w:rsidRDefault="00000000">
            <w:pPr>
              <w:spacing w:line="360" w:lineRule="auto"/>
            </w:pPr>
            <w:r>
              <w:rPr>
                <w:rFonts w:ascii="inter" w:eastAsia="inter" w:hAnsi="inter" w:cs="inter"/>
                <w:color w:val="000000"/>
                <w:sz w:val="17"/>
              </w:rPr>
              <w:t>S. No.</w:t>
            </w:r>
          </w:p>
        </w:tc>
        <w:tc>
          <w:tcPr>
            <w:tcW w:w="2220" w:type="dxa"/>
            <w:tcBorders>
              <w:top w:val="single" w:sz="1" w:space="0" w:color="000000"/>
              <w:bottom w:val="single" w:sz="1" w:space="0" w:color="000000"/>
              <w:right w:val="single" w:sz="1" w:space="0" w:color="000000"/>
            </w:tcBorders>
          </w:tcPr>
          <w:p w14:paraId="3A7F4CCC" w14:textId="77777777" w:rsidR="00F84A35" w:rsidRDefault="00000000">
            <w:pPr>
              <w:spacing w:line="360" w:lineRule="auto"/>
            </w:pPr>
            <w:r>
              <w:rPr>
                <w:rFonts w:ascii="inter" w:eastAsia="inter" w:hAnsi="inter" w:cs="inter"/>
                <w:color w:val="000000"/>
                <w:sz w:val="17"/>
              </w:rPr>
              <w:t>Parameter / Field</w:t>
            </w:r>
          </w:p>
        </w:tc>
        <w:tc>
          <w:tcPr>
            <w:tcW w:w="367" w:type="dxa"/>
            <w:tcBorders>
              <w:top w:val="single" w:sz="1" w:space="0" w:color="000000"/>
              <w:bottom w:val="single" w:sz="1" w:space="0" w:color="000000"/>
              <w:right w:val="single" w:sz="1" w:space="0" w:color="000000"/>
            </w:tcBorders>
          </w:tcPr>
          <w:p w14:paraId="40B2052D"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087D6BBD" w14:textId="77777777" w:rsidR="00F84A35" w:rsidRDefault="00000000">
            <w:pPr>
              <w:spacing w:line="360" w:lineRule="auto"/>
            </w:pPr>
            <w:r>
              <w:rPr>
                <w:rFonts w:ascii="inter" w:eastAsia="inter" w:hAnsi="inter" w:cs="inter"/>
                <w:color w:val="000000"/>
                <w:sz w:val="17"/>
              </w:rPr>
              <w:t>Details / Content</w:t>
            </w:r>
          </w:p>
        </w:tc>
        <w:tc>
          <w:tcPr>
            <w:tcW w:w="0" w:type="auto"/>
            <w:tcBorders>
              <w:top w:val="single" w:sz="1" w:space="0" w:color="000000"/>
              <w:bottom w:val="single" w:sz="1" w:space="0" w:color="000000"/>
            </w:tcBorders>
          </w:tcPr>
          <w:p w14:paraId="4E9AE3B6" w14:textId="77777777" w:rsidR="00F84A35" w:rsidRDefault="00000000">
            <w:pPr>
              <w:spacing w:line="360" w:lineRule="auto"/>
              <w:jc w:val="center"/>
            </w:pPr>
            <w:r>
              <w:rPr>
                <w:rFonts w:ascii="inter" w:eastAsia="inter" w:hAnsi="inter" w:cs="inter"/>
                <w:color w:val="000000"/>
                <w:sz w:val="17"/>
              </w:rPr>
              <w:t>✔️ (Tick)</w:t>
            </w:r>
          </w:p>
        </w:tc>
      </w:tr>
      <w:tr w:rsidR="00F84A35" w14:paraId="33B0F0BD"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5D80706E" w14:textId="77777777" w:rsidR="00F84A35" w:rsidRDefault="00000000">
            <w:pPr>
              <w:spacing w:line="360" w:lineRule="auto"/>
            </w:pPr>
            <w:r>
              <w:rPr>
                <w:rFonts w:ascii="inter" w:eastAsia="inter" w:hAnsi="inter" w:cs="inter"/>
                <w:color w:val="000000"/>
                <w:sz w:val="17"/>
              </w:rPr>
              <w:t>1</w:t>
            </w:r>
          </w:p>
        </w:tc>
        <w:tc>
          <w:tcPr>
            <w:tcW w:w="2220" w:type="dxa"/>
            <w:tcBorders>
              <w:top w:val="single" w:sz="1" w:space="0" w:color="000000"/>
              <w:bottom w:val="single" w:sz="1" w:space="0" w:color="000000"/>
              <w:right w:val="single" w:sz="1" w:space="0" w:color="000000"/>
            </w:tcBorders>
          </w:tcPr>
          <w:p w14:paraId="2366196F" w14:textId="77777777" w:rsidR="00F84A35" w:rsidRDefault="00000000">
            <w:pPr>
              <w:spacing w:line="360" w:lineRule="auto"/>
            </w:pPr>
            <w:r>
              <w:rPr>
                <w:rFonts w:ascii="inter" w:eastAsia="inter" w:hAnsi="inter" w:cs="inter"/>
                <w:color w:val="000000"/>
                <w:sz w:val="17"/>
              </w:rPr>
              <w:t>Name of work</w:t>
            </w:r>
          </w:p>
        </w:tc>
        <w:tc>
          <w:tcPr>
            <w:tcW w:w="367" w:type="dxa"/>
            <w:tcBorders>
              <w:top w:val="single" w:sz="1" w:space="0" w:color="000000"/>
              <w:bottom w:val="single" w:sz="1" w:space="0" w:color="000000"/>
              <w:right w:val="single" w:sz="1" w:space="0" w:color="000000"/>
            </w:tcBorders>
          </w:tcPr>
          <w:p w14:paraId="1EEA7943"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243AD330" w14:textId="77777777" w:rsidR="00F84A35" w:rsidRDefault="00000000">
            <w:pPr>
              <w:spacing w:line="360" w:lineRule="auto"/>
            </w:pPr>
            <w:r>
              <w:rPr>
                <w:rFonts w:ascii="inter" w:eastAsia="inter" w:hAnsi="inter" w:cs="inter"/>
                <w:color w:val="000000"/>
                <w:sz w:val="17"/>
              </w:rPr>
              <w:t>Electrical Works / Electrical Maintenance Works</w:t>
            </w:r>
          </w:p>
        </w:tc>
        <w:tc>
          <w:tcPr>
            <w:tcW w:w="0" w:type="auto"/>
            <w:tcBorders>
              <w:top w:val="single" w:sz="1" w:space="0" w:color="000000"/>
              <w:bottom w:val="single" w:sz="1" w:space="0" w:color="000000"/>
            </w:tcBorders>
          </w:tcPr>
          <w:p w14:paraId="7FC495BA" w14:textId="77777777" w:rsidR="00F84A35" w:rsidRDefault="00000000">
            <w:pPr>
              <w:spacing w:line="360" w:lineRule="auto"/>
              <w:jc w:val="center"/>
            </w:pPr>
            <w:r>
              <w:rPr>
                <w:rFonts w:ascii="inter" w:eastAsia="inter" w:hAnsi="inter" w:cs="inter"/>
                <w:color w:val="000000"/>
                <w:sz w:val="17"/>
              </w:rPr>
              <w:t>[ ]</w:t>
            </w:r>
          </w:p>
        </w:tc>
      </w:tr>
      <w:tr w:rsidR="00F84A35" w14:paraId="1CA89D70"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2610595B" w14:textId="77777777" w:rsidR="00F84A35" w:rsidRDefault="00000000">
            <w:pPr>
              <w:spacing w:line="360" w:lineRule="auto"/>
            </w:pPr>
            <w:r>
              <w:rPr>
                <w:rFonts w:ascii="inter" w:eastAsia="inter" w:hAnsi="inter" w:cs="inter"/>
                <w:color w:val="000000"/>
                <w:sz w:val="17"/>
              </w:rPr>
              <w:t>2</w:t>
            </w:r>
          </w:p>
        </w:tc>
        <w:tc>
          <w:tcPr>
            <w:tcW w:w="2220" w:type="dxa"/>
            <w:tcBorders>
              <w:top w:val="single" w:sz="1" w:space="0" w:color="000000"/>
              <w:bottom w:val="single" w:sz="1" w:space="0" w:color="000000"/>
              <w:right w:val="single" w:sz="1" w:space="0" w:color="000000"/>
            </w:tcBorders>
          </w:tcPr>
          <w:p w14:paraId="5C40B19A" w14:textId="77777777" w:rsidR="00F84A35" w:rsidRDefault="00000000">
            <w:pPr>
              <w:spacing w:line="360" w:lineRule="auto"/>
            </w:pPr>
            <w:r>
              <w:rPr>
                <w:rFonts w:ascii="inter" w:eastAsia="inter" w:hAnsi="inter" w:cs="inter"/>
                <w:color w:val="000000"/>
                <w:sz w:val="17"/>
              </w:rPr>
              <w:t>Applicability</w:t>
            </w:r>
          </w:p>
        </w:tc>
        <w:tc>
          <w:tcPr>
            <w:tcW w:w="367" w:type="dxa"/>
            <w:tcBorders>
              <w:top w:val="single" w:sz="1" w:space="0" w:color="000000"/>
              <w:bottom w:val="single" w:sz="1" w:space="0" w:color="000000"/>
              <w:right w:val="single" w:sz="1" w:space="0" w:color="000000"/>
            </w:tcBorders>
          </w:tcPr>
          <w:p w14:paraId="38EA4DF7"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0FBDE196" w14:textId="77777777" w:rsidR="00F84A35" w:rsidRDefault="00000000">
            <w:pPr>
              <w:spacing w:line="360" w:lineRule="auto"/>
            </w:pPr>
            <w:r>
              <w:rPr>
                <w:rFonts w:ascii="inter" w:eastAsia="inter" w:hAnsi="inter" w:cs="inter"/>
                <w:color w:val="000000"/>
                <w:sz w:val="17"/>
              </w:rPr>
              <w:t>All tenders of value Rs.25 lakhs &amp; above</w:t>
            </w:r>
          </w:p>
        </w:tc>
        <w:tc>
          <w:tcPr>
            <w:tcW w:w="0" w:type="auto"/>
            <w:tcBorders>
              <w:top w:val="single" w:sz="1" w:space="0" w:color="000000"/>
              <w:bottom w:val="single" w:sz="1" w:space="0" w:color="000000"/>
            </w:tcBorders>
          </w:tcPr>
          <w:p w14:paraId="0283FDB4" w14:textId="77777777" w:rsidR="00F84A35" w:rsidRDefault="00000000">
            <w:pPr>
              <w:spacing w:line="360" w:lineRule="auto"/>
              <w:jc w:val="center"/>
            </w:pPr>
            <w:r>
              <w:rPr>
                <w:rFonts w:ascii="inter" w:eastAsia="inter" w:hAnsi="inter" w:cs="inter"/>
                <w:color w:val="000000"/>
                <w:sz w:val="17"/>
              </w:rPr>
              <w:t>[ ]</w:t>
            </w:r>
          </w:p>
        </w:tc>
      </w:tr>
      <w:tr w:rsidR="00F84A35" w14:paraId="387620CF"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0BAC8A44" w14:textId="77777777" w:rsidR="00F84A35" w:rsidRDefault="00000000">
            <w:pPr>
              <w:spacing w:line="360" w:lineRule="auto"/>
            </w:pPr>
            <w:r>
              <w:rPr>
                <w:rFonts w:ascii="inter" w:eastAsia="inter" w:hAnsi="inter" w:cs="inter"/>
                <w:color w:val="000000"/>
                <w:sz w:val="17"/>
              </w:rPr>
              <w:t>3</w:t>
            </w:r>
          </w:p>
        </w:tc>
        <w:tc>
          <w:tcPr>
            <w:tcW w:w="2220" w:type="dxa"/>
            <w:tcBorders>
              <w:top w:val="single" w:sz="1" w:space="0" w:color="000000"/>
              <w:bottom w:val="single" w:sz="1" w:space="0" w:color="000000"/>
              <w:right w:val="single" w:sz="1" w:space="0" w:color="000000"/>
            </w:tcBorders>
          </w:tcPr>
          <w:p w14:paraId="7540FC23" w14:textId="77777777" w:rsidR="00F84A35" w:rsidRDefault="00000000">
            <w:pPr>
              <w:spacing w:line="360" w:lineRule="auto"/>
            </w:pPr>
            <w:r>
              <w:rPr>
                <w:rFonts w:ascii="inter" w:eastAsia="inter" w:hAnsi="inter" w:cs="inter"/>
                <w:color w:val="000000"/>
                <w:sz w:val="17"/>
              </w:rPr>
              <w:t>Category</w:t>
            </w:r>
          </w:p>
        </w:tc>
        <w:tc>
          <w:tcPr>
            <w:tcW w:w="367" w:type="dxa"/>
            <w:tcBorders>
              <w:top w:val="single" w:sz="1" w:space="0" w:color="000000"/>
              <w:bottom w:val="single" w:sz="1" w:space="0" w:color="000000"/>
              <w:right w:val="single" w:sz="1" w:space="0" w:color="000000"/>
            </w:tcBorders>
          </w:tcPr>
          <w:p w14:paraId="5915B5B6"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30E8EFA5" w14:textId="77777777" w:rsidR="00F84A35" w:rsidRDefault="00000000">
            <w:pPr>
              <w:spacing w:line="360" w:lineRule="auto"/>
            </w:pPr>
            <w:r>
              <w:rPr>
                <w:rFonts w:ascii="inter" w:eastAsia="inter" w:hAnsi="inter" w:cs="inter"/>
                <w:color w:val="000000"/>
                <w:sz w:val="17"/>
              </w:rPr>
              <w:t>Major Electrical Works / Services</w:t>
            </w:r>
          </w:p>
        </w:tc>
        <w:tc>
          <w:tcPr>
            <w:tcW w:w="0" w:type="auto"/>
            <w:tcBorders>
              <w:top w:val="single" w:sz="1" w:space="0" w:color="000000"/>
              <w:bottom w:val="single" w:sz="1" w:space="0" w:color="000000"/>
            </w:tcBorders>
          </w:tcPr>
          <w:p w14:paraId="733E4F53" w14:textId="77777777" w:rsidR="00F84A35" w:rsidRDefault="00000000">
            <w:pPr>
              <w:spacing w:line="360" w:lineRule="auto"/>
              <w:jc w:val="center"/>
            </w:pPr>
            <w:r>
              <w:rPr>
                <w:rFonts w:ascii="inter" w:eastAsia="inter" w:hAnsi="inter" w:cs="inter"/>
                <w:color w:val="000000"/>
                <w:sz w:val="17"/>
              </w:rPr>
              <w:t>[ ]</w:t>
            </w:r>
          </w:p>
        </w:tc>
      </w:tr>
      <w:tr w:rsidR="00F84A35" w14:paraId="7E0229C9"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5E34D812" w14:textId="77777777" w:rsidR="00F84A35" w:rsidRDefault="00000000">
            <w:pPr>
              <w:spacing w:line="360" w:lineRule="auto"/>
              <w:rPr>
                <w:rFonts w:ascii="inter" w:eastAsia="inter" w:hAnsi="inter" w:cs="inter"/>
                <w:color w:val="000000"/>
                <w:sz w:val="17"/>
              </w:rPr>
            </w:pPr>
            <w:r>
              <w:rPr>
                <w:rFonts w:ascii="inter" w:eastAsia="inter" w:hAnsi="inter" w:cs="inter"/>
                <w:color w:val="000000"/>
                <w:sz w:val="17"/>
              </w:rPr>
              <w:t>4</w:t>
            </w:r>
          </w:p>
          <w:p w14:paraId="26D57034" w14:textId="2C520D85" w:rsidR="00C46FE9" w:rsidRDefault="00C46FE9">
            <w:pPr>
              <w:spacing w:line="360" w:lineRule="auto"/>
            </w:pPr>
            <w:r>
              <w:rPr>
                <w:rFonts w:ascii="inter" w:eastAsia="inter" w:hAnsi="inter" w:cs="inter"/>
                <w:color w:val="000000"/>
                <w:sz w:val="17"/>
              </w:rPr>
              <w:t>5</w:t>
            </w:r>
          </w:p>
        </w:tc>
        <w:tc>
          <w:tcPr>
            <w:tcW w:w="2220" w:type="dxa"/>
            <w:tcBorders>
              <w:top w:val="single" w:sz="1" w:space="0" w:color="000000"/>
              <w:bottom w:val="single" w:sz="1" w:space="0" w:color="000000"/>
              <w:right w:val="single" w:sz="1" w:space="0" w:color="000000"/>
            </w:tcBorders>
          </w:tcPr>
          <w:p w14:paraId="666310B1" w14:textId="77777777" w:rsidR="00F84A35" w:rsidRDefault="00000000">
            <w:pPr>
              <w:spacing w:line="360" w:lineRule="auto"/>
              <w:rPr>
                <w:rFonts w:ascii="inter" w:eastAsia="inter" w:hAnsi="inter" w:cs="inter"/>
                <w:color w:val="000000"/>
                <w:sz w:val="17"/>
              </w:rPr>
            </w:pPr>
            <w:r>
              <w:rPr>
                <w:rFonts w:ascii="inter" w:eastAsia="inter" w:hAnsi="inter" w:cs="inter"/>
                <w:color w:val="000000"/>
                <w:sz w:val="17"/>
              </w:rPr>
              <w:t>Period of work</w:t>
            </w:r>
          </w:p>
          <w:p w14:paraId="653E4DE9" w14:textId="274498B5" w:rsidR="00C46FE9" w:rsidRDefault="00C46FE9">
            <w:pPr>
              <w:spacing w:line="360" w:lineRule="auto"/>
            </w:pPr>
            <w:r>
              <w:rPr>
                <w:rFonts w:ascii="inter" w:eastAsia="inter" w:hAnsi="inter" w:cs="inter"/>
                <w:color w:val="000000"/>
                <w:sz w:val="17"/>
              </w:rPr>
              <w:t xml:space="preserve">Pre-Qualification requirement </w:t>
            </w:r>
          </w:p>
        </w:tc>
        <w:tc>
          <w:tcPr>
            <w:tcW w:w="367" w:type="dxa"/>
            <w:tcBorders>
              <w:top w:val="single" w:sz="1" w:space="0" w:color="000000"/>
              <w:bottom w:val="single" w:sz="1" w:space="0" w:color="000000"/>
              <w:right w:val="single" w:sz="1" w:space="0" w:color="000000"/>
            </w:tcBorders>
          </w:tcPr>
          <w:p w14:paraId="223FC760"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03D07EA7" w14:textId="77777777" w:rsidR="00F84A35" w:rsidRDefault="00000000">
            <w:pPr>
              <w:spacing w:line="360" w:lineRule="auto"/>
            </w:pPr>
            <w:r>
              <w:rPr>
                <w:rFonts w:ascii="inter" w:eastAsia="inter" w:hAnsi="inter" w:cs="inter"/>
                <w:color w:val="000000"/>
                <w:sz w:val="17"/>
              </w:rPr>
              <w:t>As specified in the respective tender (generally as per work schedule)</w:t>
            </w:r>
          </w:p>
        </w:tc>
        <w:tc>
          <w:tcPr>
            <w:tcW w:w="0" w:type="auto"/>
            <w:tcBorders>
              <w:top w:val="single" w:sz="1" w:space="0" w:color="000000"/>
              <w:bottom w:val="single" w:sz="1" w:space="0" w:color="000000"/>
            </w:tcBorders>
          </w:tcPr>
          <w:p w14:paraId="709778CC" w14:textId="77777777" w:rsidR="00F84A35" w:rsidRDefault="00000000">
            <w:pPr>
              <w:spacing w:line="360" w:lineRule="auto"/>
              <w:jc w:val="center"/>
            </w:pPr>
            <w:r>
              <w:rPr>
                <w:rFonts w:ascii="inter" w:eastAsia="inter" w:hAnsi="inter" w:cs="inter"/>
                <w:color w:val="000000"/>
                <w:sz w:val="17"/>
              </w:rPr>
              <w:t>[ ]</w:t>
            </w:r>
          </w:p>
        </w:tc>
      </w:tr>
      <w:tr w:rsidR="00F84A35" w14:paraId="7D969420"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3409F1A4" w14:textId="77777777" w:rsidR="00F84A35" w:rsidRDefault="00000000">
            <w:pPr>
              <w:spacing w:line="360" w:lineRule="auto"/>
            </w:pPr>
            <w:r>
              <w:rPr>
                <w:rFonts w:ascii="inter" w:eastAsia="inter" w:hAnsi="inter" w:cs="inter"/>
                <w:color w:val="000000"/>
                <w:sz w:val="17"/>
              </w:rPr>
              <w:t>5.1</w:t>
            </w:r>
          </w:p>
        </w:tc>
        <w:tc>
          <w:tcPr>
            <w:tcW w:w="2220" w:type="dxa"/>
            <w:tcBorders>
              <w:top w:val="single" w:sz="1" w:space="0" w:color="000000"/>
              <w:bottom w:val="single" w:sz="1" w:space="0" w:color="000000"/>
              <w:right w:val="single" w:sz="1" w:space="0" w:color="000000"/>
            </w:tcBorders>
          </w:tcPr>
          <w:p w14:paraId="7C87F086" w14:textId="77777777" w:rsidR="00F84A35" w:rsidRDefault="00000000">
            <w:pPr>
              <w:spacing w:line="360" w:lineRule="auto"/>
            </w:pPr>
            <w:r>
              <w:rPr>
                <w:rFonts w:ascii="inter" w:eastAsia="inter" w:hAnsi="inter" w:cs="inter"/>
                <w:color w:val="000000"/>
                <w:sz w:val="17"/>
              </w:rPr>
              <w:t>Technical Experience</w:t>
            </w:r>
          </w:p>
        </w:tc>
        <w:tc>
          <w:tcPr>
            <w:tcW w:w="367" w:type="dxa"/>
            <w:tcBorders>
              <w:top w:val="single" w:sz="1" w:space="0" w:color="000000"/>
              <w:bottom w:val="single" w:sz="1" w:space="0" w:color="000000"/>
              <w:right w:val="single" w:sz="1" w:space="0" w:color="000000"/>
            </w:tcBorders>
          </w:tcPr>
          <w:p w14:paraId="06233D9E"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10FF9079" w14:textId="77777777" w:rsidR="00F84A35" w:rsidRDefault="00000000">
            <w:pPr>
              <w:spacing w:line="360" w:lineRule="auto"/>
            </w:pPr>
            <w:r>
              <w:rPr>
                <w:rFonts w:ascii="inter" w:eastAsia="inter" w:hAnsi="inter" w:cs="inter"/>
                <w:color w:val="000000"/>
                <w:sz w:val="17"/>
              </w:rPr>
              <w:t>The bidder should have executed Construction, Testing &amp; Commissioning works in Electrical systems/</w:t>
            </w:r>
            <w:proofErr w:type="spellStart"/>
            <w:r>
              <w:rPr>
                <w:rFonts w:ascii="inter" w:eastAsia="inter" w:hAnsi="inter" w:cs="inter"/>
                <w:color w:val="000000"/>
                <w:sz w:val="17"/>
              </w:rPr>
              <w:t>equipments</w:t>
            </w:r>
            <w:proofErr w:type="spellEnd"/>
            <w:r>
              <w:rPr>
                <w:rFonts w:ascii="inter" w:eastAsia="inter" w:hAnsi="inter" w:cs="inter"/>
                <w:color w:val="000000"/>
                <w:sz w:val="17"/>
              </w:rPr>
              <w:t xml:space="preserve"> OR Maintenance/Operation &amp; Maintenance works in Electrical systems/</w:t>
            </w:r>
            <w:proofErr w:type="spellStart"/>
            <w:r>
              <w:rPr>
                <w:rFonts w:ascii="inter" w:eastAsia="inter" w:hAnsi="inter" w:cs="inter"/>
                <w:color w:val="000000"/>
                <w:sz w:val="17"/>
              </w:rPr>
              <w:t>equipments</w:t>
            </w:r>
            <w:proofErr w:type="spellEnd"/>
            <w:r>
              <w:rPr>
                <w:rFonts w:ascii="inter" w:eastAsia="inter" w:hAnsi="inter" w:cs="inter"/>
                <w:color w:val="000000"/>
                <w:sz w:val="17"/>
              </w:rPr>
              <w:t>.</w:t>
            </w:r>
          </w:p>
        </w:tc>
        <w:tc>
          <w:tcPr>
            <w:tcW w:w="0" w:type="auto"/>
            <w:tcBorders>
              <w:top w:val="single" w:sz="1" w:space="0" w:color="000000"/>
              <w:bottom w:val="single" w:sz="1" w:space="0" w:color="000000"/>
            </w:tcBorders>
          </w:tcPr>
          <w:p w14:paraId="37561CAB" w14:textId="77777777" w:rsidR="00F84A35" w:rsidRDefault="00000000">
            <w:pPr>
              <w:spacing w:line="360" w:lineRule="auto"/>
              <w:jc w:val="center"/>
            </w:pPr>
            <w:r>
              <w:rPr>
                <w:rFonts w:ascii="inter" w:eastAsia="inter" w:hAnsi="inter" w:cs="inter"/>
                <w:color w:val="000000"/>
                <w:sz w:val="17"/>
              </w:rPr>
              <w:t>[ ]</w:t>
            </w:r>
          </w:p>
        </w:tc>
      </w:tr>
      <w:tr w:rsidR="00F84A35" w14:paraId="51491F46"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14BD7ED2" w14:textId="77777777" w:rsidR="00F84A35" w:rsidRDefault="00000000">
            <w:pPr>
              <w:spacing w:line="360" w:lineRule="auto"/>
            </w:pPr>
            <w:r>
              <w:rPr>
                <w:rFonts w:ascii="inter" w:eastAsia="inter" w:hAnsi="inter" w:cs="inter"/>
                <w:color w:val="000000"/>
                <w:sz w:val="17"/>
              </w:rPr>
              <w:t>5.2</w:t>
            </w:r>
          </w:p>
        </w:tc>
        <w:tc>
          <w:tcPr>
            <w:tcW w:w="2220" w:type="dxa"/>
            <w:tcBorders>
              <w:top w:val="single" w:sz="1" w:space="0" w:color="000000"/>
              <w:bottom w:val="single" w:sz="1" w:space="0" w:color="000000"/>
              <w:right w:val="single" w:sz="1" w:space="0" w:color="000000"/>
            </w:tcBorders>
          </w:tcPr>
          <w:p w14:paraId="44B7070B" w14:textId="77777777" w:rsidR="00F84A35" w:rsidRDefault="00000000">
            <w:pPr>
              <w:spacing w:line="360" w:lineRule="auto"/>
            </w:pPr>
            <w:r>
              <w:rPr>
                <w:rFonts w:ascii="inter" w:eastAsia="inter" w:hAnsi="inter" w:cs="inter"/>
                <w:color w:val="000000"/>
                <w:sz w:val="17"/>
              </w:rPr>
              <w:t>Nature of Works</w:t>
            </w:r>
          </w:p>
        </w:tc>
        <w:tc>
          <w:tcPr>
            <w:tcW w:w="367" w:type="dxa"/>
            <w:tcBorders>
              <w:top w:val="single" w:sz="1" w:space="0" w:color="000000"/>
              <w:bottom w:val="single" w:sz="1" w:space="0" w:color="000000"/>
              <w:right w:val="single" w:sz="1" w:space="0" w:color="000000"/>
            </w:tcBorders>
          </w:tcPr>
          <w:p w14:paraId="3C961926"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654F8CB6" w14:textId="77777777" w:rsidR="00F84A35" w:rsidRDefault="00000000">
            <w:pPr>
              <w:spacing w:line="360" w:lineRule="auto"/>
            </w:pPr>
            <w:r>
              <w:rPr>
                <w:rFonts w:ascii="inter" w:eastAsia="inter" w:hAnsi="inter" w:cs="inter"/>
                <w:color w:val="000000"/>
                <w:sz w:val="17"/>
              </w:rPr>
              <w:t>The above works must include a minimum of any two of:</w:t>
            </w:r>
          </w:p>
          <w:p w14:paraId="37D60E04" w14:textId="77777777" w:rsidR="00F84A35" w:rsidRDefault="00000000">
            <w:pPr>
              <w:spacing w:line="360" w:lineRule="auto"/>
            </w:pPr>
            <w:r>
              <w:rPr>
                <w:rFonts w:ascii="inter" w:eastAsia="inter" w:hAnsi="inter" w:cs="inter"/>
                <w:color w:val="000000"/>
                <w:sz w:val="17"/>
              </w:rPr>
              <w:t>a) HT Transformers (11KV &amp; above) OR 200 MW Generator and Auxiliaries</w:t>
            </w:r>
          </w:p>
          <w:p w14:paraId="29E47883" w14:textId="77777777" w:rsidR="00F84A35" w:rsidRDefault="00000000">
            <w:pPr>
              <w:spacing w:line="360" w:lineRule="auto"/>
            </w:pPr>
            <w:r>
              <w:rPr>
                <w:rFonts w:ascii="inter" w:eastAsia="inter" w:hAnsi="inter" w:cs="inter"/>
                <w:color w:val="000000"/>
                <w:sz w:val="17"/>
              </w:rPr>
              <w:t>b) HT (3.3KV or above) OR HT &amp; LT (0.4KV) rotating Electrical machines</w:t>
            </w:r>
          </w:p>
          <w:p w14:paraId="3CEFF0E3" w14:textId="77777777" w:rsidR="00F84A35" w:rsidRDefault="00000000">
            <w:pPr>
              <w:spacing w:line="360" w:lineRule="auto"/>
            </w:pPr>
            <w:r>
              <w:rPr>
                <w:rFonts w:ascii="inter" w:eastAsia="inter" w:hAnsi="inter" w:cs="inter"/>
                <w:color w:val="000000"/>
                <w:sz w:val="17"/>
              </w:rPr>
              <w:t>c) HT (3.3KV or above) OR HT &amp; LT (0.4KV) Switchgears</w:t>
            </w:r>
          </w:p>
          <w:p w14:paraId="5BF91040" w14:textId="77777777" w:rsidR="00F84A35" w:rsidRDefault="00000000">
            <w:pPr>
              <w:spacing w:line="360" w:lineRule="auto"/>
            </w:pPr>
            <w:r>
              <w:rPr>
                <w:rFonts w:ascii="inter" w:eastAsia="inter" w:hAnsi="inter" w:cs="inter"/>
                <w:color w:val="000000"/>
                <w:sz w:val="17"/>
              </w:rPr>
              <w:t>d) Switchyard equipment of 220KV or above</w:t>
            </w:r>
          </w:p>
        </w:tc>
        <w:tc>
          <w:tcPr>
            <w:tcW w:w="0" w:type="auto"/>
            <w:tcBorders>
              <w:top w:val="single" w:sz="1" w:space="0" w:color="000000"/>
              <w:bottom w:val="single" w:sz="1" w:space="0" w:color="000000"/>
            </w:tcBorders>
          </w:tcPr>
          <w:p w14:paraId="7CF154A4" w14:textId="77777777" w:rsidR="00F84A35" w:rsidRDefault="00000000">
            <w:pPr>
              <w:spacing w:line="360" w:lineRule="auto"/>
              <w:jc w:val="center"/>
            </w:pPr>
            <w:r>
              <w:rPr>
                <w:rFonts w:ascii="inter" w:eastAsia="inter" w:hAnsi="inter" w:cs="inter"/>
                <w:color w:val="000000"/>
                <w:sz w:val="17"/>
              </w:rPr>
              <w:t>[ ]</w:t>
            </w:r>
          </w:p>
        </w:tc>
      </w:tr>
      <w:tr w:rsidR="00F84A35" w14:paraId="1D4ACD89"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7D419878" w14:textId="77777777" w:rsidR="00F84A35" w:rsidRDefault="00000000">
            <w:pPr>
              <w:spacing w:line="360" w:lineRule="auto"/>
            </w:pPr>
            <w:r>
              <w:rPr>
                <w:rFonts w:ascii="inter" w:eastAsia="inter" w:hAnsi="inter" w:cs="inter"/>
                <w:color w:val="000000"/>
                <w:sz w:val="17"/>
              </w:rPr>
              <w:t>5.3</w:t>
            </w:r>
          </w:p>
        </w:tc>
        <w:tc>
          <w:tcPr>
            <w:tcW w:w="2220" w:type="dxa"/>
            <w:tcBorders>
              <w:top w:val="single" w:sz="1" w:space="0" w:color="000000"/>
              <w:bottom w:val="single" w:sz="1" w:space="0" w:color="000000"/>
              <w:right w:val="single" w:sz="1" w:space="0" w:color="000000"/>
            </w:tcBorders>
          </w:tcPr>
          <w:p w14:paraId="58831DD7" w14:textId="77777777" w:rsidR="00F84A35" w:rsidRDefault="00000000">
            <w:pPr>
              <w:spacing w:line="360" w:lineRule="auto"/>
            </w:pPr>
            <w:r>
              <w:rPr>
                <w:rFonts w:ascii="inter" w:eastAsia="inter" w:hAnsi="inter" w:cs="inter"/>
                <w:color w:val="000000"/>
                <w:sz w:val="17"/>
              </w:rPr>
              <w:t>Location of Work</w:t>
            </w:r>
          </w:p>
        </w:tc>
        <w:tc>
          <w:tcPr>
            <w:tcW w:w="367" w:type="dxa"/>
            <w:tcBorders>
              <w:top w:val="single" w:sz="1" w:space="0" w:color="000000"/>
              <w:bottom w:val="single" w:sz="1" w:space="0" w:color="000000"/>
              <w:right w:val="single" w:sz="1" w:space="0" w:color="000000"/>
            </w:tcBorders>
          </w:tcPr>
          <w:p w14:paraId="391CB0D3"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1CB861D3" w14:textId="77777777" w:rsidR="00F84A35" w:rsidRDefault="00000000">
            <w:pPr>
              <w:spacing w:line="360" w:lineRule="auto"/>
            </w:pPr>
            <w:r>
              <w:rPr>
                <w:rFonts w:ascii="inter" w:eastAsia="inter" w:hAnsi="inter" w:cs="inter"/>
                <w:color w:val="000000"/>
                <w:sz w:val="17"/>
              </w:rPr>
              <w:t>Works executed in the name of bidder/partner, in major process industries (e.g., Thermal Power Station, Fertilizer Plant, Petrochemical, Oil, Cement, Steel, etc.) in Govt/Quasi-Govt/PSU/PSE/Public Ltd/Independent Power Plant within last 7 years before tender opening date</w:t>
            </w:r>
          </w:p>
        </w:tc>
        <w:tc>
          <w:tcPr>
            <w:tcW w:w="0" w:type="auto"/>
            <w:tcBorders>
              <w:top w:val="single" w:sz="1" w:space="0" w:color="000000"/>
              <w:bottom w:val="single" w:sz="1" w:space="0" w:color="000000"/>
            </w:tcBorders>
          </w:tcPr>
          <w:p w14:paraId="688DA6F4" w14:textId="77777777" w:rsidR="00F84A35" w:rsidRDefault="00000000">
            <w:pPr>
              <w:spacing w:line="360" w:lineRule="auto"/>
              <w:jc w:val="center"/>
            </w:pPr>
            <w:r>
              <w:rPr>
                <w:rFonts w:ascii="inter" w:eastAsia="inter" w:hAnsi="inter" w:cs="inter"/>
                <w:color w:val="000000"/>
                <w:sz w:val="17"/>
              </w:rPr>
              <w:t>[ ]</w:t>
            </w:r>
          </w:p>
        </w:tc>
      </w:tr>
      <w:tr w:rsidR="00F84A35" w14:paraId="33B0E7A9"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59BBD403" w14:textId="77777777" w:rsidR="00F84A35" w:rsidRDefault="00000000">
            <w:pPr>
              <w:spacing w:line="360" w:lineRule="auto"/>
            </w:pPr>
            <w:r>
              <w:rPr>
                <w:rFonts w:ascii="inter" w:eastAsia="inter" w:hAnsi="inter" w:cs="inter"/>
                <w:color w:val="000000"/>
                <w:sz w:val="17"/>
              </w:rPr>
              <w:t>5.4</w:t>
            </w:r>
          </w:p>
        </w:tc>
        <w:tc>
          <w:tcPr>
            <w:tcW w:w="2220" w:type="dxa"/>
            <w:tcBorders>
              <w:top w:val="single" w:sz="1" w:space="0" w:color="000000"/>
              <w:bottom w:val="single" w:sz="1" w:space="0" w:color="000000"/>
              <w:right w:val="single" w:sz="1" w:space="0" w:color="000000"/>
            </w:tcBorders>
          </w:tcPr>
          <w:p w14:paraId="15C16FBA" w14:textId="77777777" w:rsidR="00F84A35" w:rsidRDefault="00000000">
            <w:pPr>
              <w:spacing w:line="360" w:lineRule="auto"/>
            </w:pPr>
            <w:r>
              <w:rPr>
                <w:rFonts w:ascii="inter" w:eastAsia="inter" w:hAnsi="inter" w:cs="inter"/>
                <w:color w:val="000000"/>
                <w:sz w:val="17"/>
              </w:rPr>
              <w:t>Min. Value Option 1</w:t>
            </w:r>
          </w:p>
        </w:tc>
        <w:tc>
          <w:tcPr>
            <w:tcW w:w="367" w:type="dxa"/>
            <w:tcBorders>
              <w:top w:val="single" w:sz="1" w:space="0" w:color="000000"/>
              <w:bottom w:val="single" w:sz="1" w:space="0" w:color="000000"/>
              <w:right w:val="single" w:sz="1" w:space="0" w:color="000000"/>
            </w:tcBorders>
          </w:tcPr>
          <w:p w14:paraId="38E7F6FB"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35FACECE" w14:textId="77777777" w:rsidR="00F84A35" w:rsidRDefault="00000000">
            <w:pPr>
              <w:spacing w:line="360" w:lineRule="auto"/>
            </w:pPr>
            <w:r>
              <w:rPr>
                <w:rFonts w:ascii="inter" w:eastAsia="inter" w:hAnsi="inter" w:cs="inter"/>
                <w:color w:val="000000"/>
                <w:sz w:val="17"/>
              </w:rPr>
              <w:t>Single agreement costing not less than 30% of Est. Value for BMC or 40% of Est. Value for AMC, rounded to nearest thousand (lower side)</w:t>
            </w:r>
          </w:p>
        </w:tc>
        <w:tc>
          <w:tcPr>
            <w:tcW w:w="0" w:type="auto"/>
            <w:tcBorders>
              <w:top w:val="single" w:sz="1" w:space="0" w:color="000000"/>
              <w:bottom w:val="single" w:sz="1" w:space="0" w:color="000000"/>
            </w:tcBorders>
          </w:tcPr>
          <w:p w14:paraId="71DC8395" w14:textId="77777777" w:rsidR="00F84A35" w:rsidRDefault="00000000">
            <w:pPr>
              <w:spacing w:line="360" w:lineRule="auto"/>
              <w:jc w:val="center"/>
            </w:pPr>
            <w:r>
              <w:rPr>
                <w:rFonts w:ascii="inter" w:eastAsia="inter" w:hAnsi="inter" w:cs="inter"/>
                <w:color w:val="000000"/>
                <w:sz w:val="17"/>
              </w:rPr>
              <w:t>[ ]</w:t>
            </w:r>
          </w:p>
        </w:tc>
      </w:tr>
      <w:tr w:rsidR="00F84A35" w14:paraId="784BD1CA"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24B4140A" w14:textId="77777777" w:rsidR="00F84A35" w:rsidRDefault="00000000">
            <w:pPr>
              <w:spacing w:line="360" w:lineRule="auto"/>
            </w:pPr>
            <w:r>
              <w:rPr>
                <w:rFonts w:ascii="inter" w:eastAsia="inter" w:hAnsi="inter" w:cs="inter"/>
                <w:color w:val="000000"/>
                <w:sz w:val="17"/>
              </w:rPr>
              <w:t>5.5</w:t>
            </w:r>
          </w:p>
        </w:tc>
        <w:tc>
          <w:tcPr>
            <w:tcW w:w="2220" w:type="dxa"/>
            <w:tcBorders>
              <w:top w:val="single" w:sz="1" w:space="0" w:color="000000"/>
              <w:bottom w:val="single" w:sz="1" w:space="0" w:color="000000"/>
              <w:right w:val="single" w:sz="1" w:space="0" w:color="000000"/>
            </w:tcBorders>
          </w:tcPr>
          <w:p w14:paraId="2B718EB6" w14:textId="77777777" w:rsidR="00F84A35" w:rsidRDefault="00000000">
            <w:pPr>
              <w:spacing w:line="360" w:lineRule="auto"/>
            </w:pPr>
            <w:r>
              <w:rPr>
                <w:rFonts w:ascii="inter" w:eastAsia="inter" w:hAnsi="inter" w:cs="inter"/>
                <w:color w:val="000000"/>
                <w:sz w:val="17"/>
              </w:rPr>
              <w:t>Min. Value Option 2</w:t>
            </w:r>
          </w:p>
        </w:tc>
        <w:tc>
          <w:tcPr>
            <w:tcW w:w="367" w:type="dxa"/>
            <w:tcBorders>
              <w:top w:val="single" w:sz="1" w:space="0" w:color="000000"/>
              <w:bottom w:val="single" w:sz="1" w:space="0" w:color="000000"/>
              <w:right w:val="single" w:sz="1" w:space="0" w:color="000000"/>
            </w:tcBorders>
          </w:tcPr>
          <w:p w14:paraId="3E7CB61B"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5163096B" w14:textId="77777777" w:rsidR="00F84A35" w:rsidRDefault="00000000">
            <w:pPr>
              <w:spacing w:line="360" w:lineRule="auto"/>
            </w:pPr>
            <w:r>
              <w:rPr>
                <w:rFonts w:ascii="inter" w:eastAsia="inter" w:hAnsi="inter" w:cs="inter"/>
                <w:color w:val="000000"/>
                <w:sz w:val="17"/>
              </w:rPr>
              <w:t xml:space="preserve">Single </w:t>
            </w:r>
            <w:proofErr w:type="gramStart"/>
            <w:r>
              <w:rPr>
                <w:rFonts w:ascii="inter" w:eastAsia="inter" w:hAnsi="inter" w:cs="inter"/>
                <w:color w:val="000000"/>
                <w:sz w:val="17"/>
              </w:rPr>
              <w:t>agreement costing</w:t>
            </w:r>
            <w:proofErr w:type="gramEnd"/>
            <w:r>
              <w:rPr>
                <w:rFonts w:ascii="inter" w:eastAsia="inter" w:hAnsi="inter" w:cs="inter"/>
                <w:color w:val="000000"/>
                <w:sz w:val="17"/>
              </w:rPr>
              <w:t xml:space="preserve"> not less than 15% of Est. Value for BMC or 20% for AMC, AND any other Electrical Maintenance work for a minimum value of 30% (BMC) or 40% (AMC), all rounded to nearest thousand (lower side)</w:t>
            </w:r>
          </w:p>
        </w:tc>
        <w:tc>
          <w:tcPr>
            <w:tcW w:w="0" w:type="auto"/>
            <w:tcBorders>
              <w:top w:val="single" w:sz="1" w:space="0" w:color="000000"/>
              <w:bottom w:val="single" w:sz="1" w:space="0" w:color="000000"/>
            </w:tcBorders>
          </w:tcPr>
          <w:p w14:paraId="5F6D1F04" w14:textId="77777777" w:rsidR="00F84A35" w:rsidRDefault="00000000">
            <w:pPr>
              <w:spacing w:line="360" w:lineRule="auto"/>
              <w:jc w:val="center"/>
            </w:pPr>
            <w:r>
              <w:rPr>
                <w:rFonts w:ascii="inter" w:eastAsia="inter" w:hAnsi="inter" w:cs="inter"/>
                <w:color w:val="000000"/>
                <w:sz w:val="17"/>
              </w:rPr>
              <w:t>[ ]</w:t>
            </w:r>
          </w:p>
        </w:tc>
      </w:tr>
      <w:tr w:rsidR="00F84A35" w14:paraId="61AC159F"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0FBC1D75" w14:textId="77777777" w:rsidR="00F84A35" w:rsidRDefault="00000000">
            <w:pPr>
              <w:spacing w:line="360" w:lineRule="auto"/>
            </w:pPr>
            <w:r>
              <w:rPr>
                <w:rFonts w:ascii="inter" w:eastAsia="inter" w:hAnsi="inter" w:cs="inter"/>
                <w:color w:val="000000"/>
                <w:sz w:val="17"/>
              </w:rPr>
              <w:t>5.6</w:t>
            </w:r>
          </w:p>
        </w:tc>
        <w:tc>
          <w:tcPr>
            <w:tcW w:w="2220" w:type="dxa"/>
            <w:tcBorders>
              <w:top w:val="single" w:sz="1" w:space="0" w:color="000000"/>
              <w:bottom w:val="single" w:sz="1" w:space="0" w:color="000000"/>
              <w:right w:val="single" w:sz="1" w:space="0" w:color="000000"/>
            </w:tcBorders>
          </w:tcPr>
          <w:p w14:paraId="3EC2DAB6" w14:textId="77777777" w:rsidR="00F84A35" w:rsidRDefault="00000000">
            <w:pPr>
              <w:spacing w:line="360" w:lineRule="auto"/>
            </w:pPr>
            <w:r>
              <w:rPr>
                <w:rFonts w:ascii="inter" w:eastAsia="inter" w:hAnsi="inter" w:cs="inter"/>
                <w:color w:val="000000"/>
                <w:sz w:val="17"/>
              </w:rPr>
              <w:t>License Requirement</w:t>
            </w:r>
          </w:p>
        </w:tc>
        <w:tc>
          <w:tcPr>
            <w:tcW w:w="367" w:type="dxa"/>
            <w:tcBorders>
              <w:top w:val="single" w:sz="1" w:space="0" w:color="000000"/>
              <w:bottom w:val="single" w:sz="1" w:space="0" w:color="000000"/>
              <w:right w:val="single" w:sz="1" w:space="0" w:color="000000"/>
            </w:tcBorders>
          </w:tcPr>
          <w:p w14:paraId="544D3D5A"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3237793E" w14:textId="77777777" w:rsidR="00F84A35" w:rsidRDefault="00000000">
            <w:pPr>
              <w:spacing w:line="360" w:lineRule="auto"/>
            </w:pPr>
            <w:r>
              <w:rPr>
                <w:rFonts w:ascii="inter" w:eastAsia="inter" w:hAnsi="inter" w:cs="inter"/>
                <w:color w:val="000000"/>
                <w:sz w:val="17"/>
              </w:rPr>
              <w:t>Valid Electrical License (ESA) issued by State Electrical Licensing Board. If under renewal, documentary proof to be submitted. Valid license required within 30 days of LOA. License must be valid for full contract period.</w:t>
            </w:r>
          </w:p>
        </w:tc>
        <w:tc>
          <w:tcPr>
            <w:tcW w:w="0" w:type="auto"/>
            <w:tcBorders>
              <w:top w:val="single" w:sz="1" w:space="0" w:color="000000"/>
              <w:bottom w:val="single" w:sz="1" w:space="0" w:color="000000"/>
            </w:tcBorders>
          </w:tcPr>
          <w:p w14:paraId="1533074F" w14:textId="77777777" w:rsidR="00F84A35" w:rsidRDefault="00000000">
            <w:pPr>
              <w:spacing w:line="360" w:lineRule="auto"/>
              <w:jc w:val="center"/>
            </w:pPr>
            <w:r>
              <w:rPr>
                <w:rFonts w:ascii="inter" w:eastAsia="inter" w:hAnsi="inter" w:cs="inter"/>
                <w:color w:val="000000"/>
                <w:sz w:val="17"/>
              </w:rPr>
              <w:t>[ ]</w:t>
            </w:r>
          </w:p>
        </w:tc>
      </w:tr>
      <w:tr w:rsidR="00F84A35" w14:paraId="328D2E81"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21C6703F" w14:textId="77777777" w:rsidR="00F84A35" w:rsidRDefault="00000000">
            <w:pPr>
              <w:spacing w:line="360" w:lineRule="auto"/>
            </w:pPr>
            <w:r>
              <w:rPr>
                <w:rFonts w:ascii="inter" w:eastAsia="inter" w:hAnsi="inter" w:cs="inter"/>
                <w:color w:val="000000"/>
                <w:sz w:val="17"/>
              </w:rPr>
              <w:lastRenderedPageBreak/>
              <w:t>6.1</w:t>
            </w:r>
          </w:p>
        </w:tc>
        <w:tc>
          <w:tcPr>
            <w:tcW w:w="2220" w:type="dxa"/>
            <w:tcBorders>
              <w:top w:val="single" w:sz="1" w:space="0" w:color="000000"/>
              <w:bottom w:val="single" w:sz="1" w:space="0" w:color="000000"/>
              <w:right w:val="single" w:sz="1" w:space="0" w:color="000000"/>
            </w:tcBorders>
          </w:tcPr>
          <w:p w14:paraId="54CCE18D" w14:textId="77777777" w:rsidR="00F84A35" w:rsidRDefault="00000000">
            <w:pPr>
              <w:spacing w:line="360" w:lineRule="auto"/>
            </w:pPr>
            <w:r>
              <w:rPr>
                <w:rFonts w:ascii="inter" w:eastAsia="inter" w:hAnsi="inter" w:cs="inter"/>
                <w:color w:val="000000"/>
                <w:sz w:val="17"/>
              </w:rPr>
              <w:t>General Work Experience</w:t>
            </w:r>
          </w:p>
        </w:tc>
        <w:tc>
          <w:tcPr>
            <w:tcW w:w="367" w:type="dxa"/>
            <w:tcBorders>
              <w:top w:val="single" w:sz="1" w:space="0" w:color="000000"/>
              <w:bottom w:val="single" w:sz="1" w:space="0" w:color="000000"/>
              <w:right w:val="single" w:sz="1" w:space="0" w:color="000000"/>
            </w:tcBorders>
          </w:tcPr>
          <w:p w14:paraId="52F5AEB2"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363BBFA7" w14:textId="77777777" w:rsidR="00F84A35" w:rsidRDefault="00000000">
            <w:pPr>
              <w:spacing w:line="360" w:lineRule="auto"/>
            </w:pPr>
            <w:r>
              <w:rPr>
                <w:rFonts w:ascii="inter" w:eastAsia="inter" w:hAnsi="inter" w:cs="inter"/>
                <w:color w:val="000000"/>
                <w:sz w:val="17"/>
              </w:rPr>
              <w:t>Any Electrical Work / Maintenance done in last 7 years in Govt/Quasi-Govt/PSU/PSE/Public Ltd, as per one of:</w:t>
            </w:r>
          </w:p>
          <w:p w14:paraId="2D342D1B" w14:textId="77777777" w:rsidR="00F84A35" w:rsidRDefault="00000000">
            <w:pPr>
              <w:spacing w:line="360" w:lineRule="auto"/>
            </w:pPr>
            <w:r>
              <w:rPr>
                <w:rFonts w:ascii="inter" w:eastAsia="inter" w:hAnsi="inter" w:cs="inter"/>
                <w:color w:val="000000"/>
                <w:sz w:val="17"/>
              </w:rPr>
              <w:t xml:space="preserve">a) 1 work ≥ 80% tender </w:t>
            </w:r>
            <w:proofErr w:type="gramStart"/>
            <w:r>
              <w:rPr>
                <w:rFonts w:ascii="inter" w:eastAsia="inter" w:hAnsi="inter" w:cs="inter"/>
                <w:color w:val="000000"/>
                <w:sz w:val="17"/>
              </w:rPr>
              <w:t>value;</w:t>
            </w:r>
            <w:proofErr w:type="gramEnd"/>
          </w:p>
          <w:p w14:paraId="45B32A91" w14:textId="77777777" w:rsidR="00F84A35" w:rsidRDefault="00000000">
            <w:pPr>
              <w:spacing w:line="360" w:lineRule="auto"/>
            </w:pPr>
            <w:r>
              <w:rPr>
                <w:rFonts w:ascii="inter" w:eastAsia="inter" w:hAnsi="inter" w:cs="inter"/>
                <w:color w:val="000000"/>
                <w:sz w:val="17"/>
              </w:rPr>
              <w:t xml:space="preserve">b) 2 works ≥ 50% </w:t>
            </w:r>
            <w:proofErr w:type="gramStart"/>
            <w:r>
              <w:rPr>
                <w:rFonts w:ascii="inter" w:eastAsia="inter" w:hAnsi="inter" w:cs="inter"/>
                <w:color w:val="000000"/>
                <w:sz w:val="17"/>
              </w:rPr>
              <w:t>each;</w:t>
            </w:r>
            <w:proofErr w:type="gramEnd"/>
          </w:p>
          <w:p w14:paraId="0574DAA4" w14:textId="77777777" w:rsidR="00F84A35" w:rsidRDefault="00000000">
            <w:pPr>
              <w:spacing w:line="360" w:lineRule="auto"/>
            </w:pPr>
            <w:r>
              <w:rPr>
                <w:rFonts w:ascii="inter" w:eastAsia="inter" w:hAnsi="inter" w:cs="inter"/>
                <w:color w:val="000000"/>
                <w:sz w:val="17"/>
              </w:rPr>
              <w:t>c) 3 works ≥ 40% each</w:t>
            </w:r>
          </w:p>
        </w:tc>
        <w:tc>
          <w:tcPr>
            <w:tcW w:w="0" w:type="auto"/>
            <w:tcBorders>
              <w:top w:val="single" w:sz="1" w:space="0" w:color="000000"/>
              <w:bottom w:val="single" w:sz="1" w:space="0" w:color="000000"/>
            </w:tcBorders>
          </w:tcPr>
          <w:p w14:paraId="6EF47082" w14:textId="77777777" w:rsidR="00F84A35" w:rsidRDefault="00000000">
            <w:pPr>
              <w:spacing w:line="360" w:lineRule="auto"/>
              <w:jc w:val="center"/>
            </w:pPr>
            <w:r>
              <w:rPr>
                <w:rFonts w:ascii="inter" w:eastAsia="inter" w:hAnsi="inter" w:cs="inter"/>
                <w:color w:val="000000"/>
                <w:sz w:val="17"/>
              </w:rPr>
              <w:t>[ ]</w:t>
            </w:r>
          </w:p>
        </w:tc>
      </w:tr>
      <w:tr w:rsidR="00F84A35" w14:paraId="7AFC6037"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2BA20028" w14:textId="77777777" w:rsidR="00F84A35" w:rsidRDefault="00000000">
            <w:pPr>
              <w:spacing w:line="360" w:lineRule="auto"/>
              <w:rPr>
                <w:rFonts w:ascii="inter" w:eastAsia="inter" w:hAnsi="inter" w:cs="inter"/>
                <w:color w:val="000000"/>
                <w:sz w:val="17"/>
              </w:rPr>
            </w:pPr>
            <w:r>
              <w:rPr>
                <w:rFonts w:ascii="inter" w:eastAsia="inter" w:hAnsi="inter" w:cs="inter"/>
                <w:color w:val="000000"/>
                <w:sz w:val="17"/>
              </w:rPr>
              <w:t>6.2</w:t>
            </w:r>
          </w:p>
          <w:p w14:paraId="1583D0BC" w14:textId="77777777" w:rsidR="00C46FE9" w:rsidRPr="00C46FE9" w:rsidRDefault="00C46FE9">
            <w:pPr>
              <w:spacing w:line="360" w:lineRule="auto"/>
              <w:rPr>
                <w:rFonts w:ascii="inter" w:eastAsia="inter" w:hAnsi="inter" w:cs="inter"/>
                <w:color w:val="000000"/>
                <w:sz w:val="17"/>
              </w:rPr>
            </w:pPr>
          </w:p>
          <w:p w14:paraId="7111A63F" w14:textId="77777777" w:rsidR="00C46FE9" w:rsidRPr="00C46FE9" w:rsidRDefault="00C46FE9">
            <w:pPr>
              <w:spacing w:line="360" w:lineRule="auto"/>
              <w:rPr>
                <w:rFonts w:ascii="inter" w:eastAsia="inter" w:hAnsi="inter" w:cs="inter"/>
                <w:color w:val="000000"/>
                <w:sz w:val="17"/>
              </w:rPr>
            </w:pPr>
          </w:p>
          <w:p w14:paraId="6D3DC754" w14:textId="4D23A11E" w:rsidR="00C46FE9" w:rsidRPr="00C46FE9" w:rsidRDefault="00C46FE9">
            <w:pPr>
              <w:spacing w:line="360" w:lineRule="auto"/>
              <w:rPr>
                <w:rFonts w:ascii="inter" w:eastAsia="inter" w:hAnsi="inter" w:cs="inter"/>
                <w:color w:val="000000"/>
                <w:sz w:val="17"/>
              </w:rPr>
            </w:pPr>
            <w:r w:rsidRPr="00C46FE9">
              <w:rPr>
                <w:rFonts w:ascii="inter" w:eastAsia="inter" w:hAnsi="inter" w:cs="inter"/>
                <w:color w:val="000000"/>
                <w:sz w:val="17"/>
              </w:rPr>
              <w:t>7</w:t>
            </w:r>
          </w:p>
        </w:tc>
        <w:tc>
          <w:tcPr>
            <w:tcW w:w="2220" w:type="dxa"/>
            <w:tcBorders>
              <w:top w:val="single" w:sz="1" w:space="0" w:color="000000"/>
              <w:bottom w:val="single" w:sz="1" w:space="0" w:color="000000"/>
              <w:right w:val="single" w:sz="1" w:space="0" w:color="000000"/>
            </w:tcBorders>
          </w:tcPr>
          <w:p w14:paraId="021FFC8B" w14:textId="77777777" w:rsidR="00F84A35" w:rsidRDefault="00000000">
            <w:pPr>
              <w:spacing w:line="360" w:lineRule="auto"/>
              <w:rPr>
                <w:rFonts w:ascii="inter" w:eastAsia="inter" w:hAnsi="inter" w:cs="inter"/>
                <w:color w:val="000000"/>
                <w:sz w:val="17"/>
              </w:rPr>
            </w:pPr>
            <w:r>
              <w:rPr>
                <w:rFonts w:ascii="inter" w:eastAsia="inter" w:hAnsi="inter" w:cs="inter"/>
                <w:color w:val="000000"/>
                <w:sz w:val="17"/>
              </w:rPr>
              <w:t>General License</w:t>
            </w:r>
          </w:p>
          <w:p w14:paraId="3AC71DD3" w14:textId="77777777" w:rsidR="00C46FE9" w:rsidRPr="00C46FE9" w:rsidRDefault="00C46FE9">
            <w:pPr>
              <w:spacing w:line="360" w:lineRule="auto"/>
              <w:rPr>
                <w:rFonts w:ascii="inter" w:eastAsia="inter" w:hAnsi="inter" w:cs="inter"/>
                <w:color w:val="000000"/>
                <w:sz w:val="17"/>
              </w:rPr>
            </w:pPr>
          </w:p>
          <w:p w14:paraId="5C8B7F51" w14:textId="77777777" w:rsidR="00C46FE9" w:rsidRPr="00C46FE9" w:rsidRDefault="00C46FE9">
            <w:pPr>
              <w:spacing w:line="360" w:lineRule="auto"/>
              <w:rPr>
                <w:rFonts w:ascii="inter" w:eastAsia="inter" w:hAnsi="inter" w:cs="inter"/>
                <w:color w:val="000000"/>
                <w:sz w:val="17"/>
              </w:rPr>
            </w:pPr>
          </w:p>
          <w:p w14:paraId="7614D1C1" w14:textId="21E1115D" w:rsidR="00C46FE9" w:rsidRPr="00C46FE9" w:rsidRDefault="00C46FE9">
            <w:pPr>
              <w:spacing w:line="360" w:lineRule="auto"/>
              <w:rPr>
                <w:rFonts w:ascii="inter" w:eastAsia="inter" w:hAnsi="inter" w:cs="inter"/>
                <w:color w:val="000000"/>
                <w:sz w:val="17"/>
              </w:rPr>
            </w:pPr>
            <w:r w:rsidRPr="00C46FE9">
              <w:rPr>
                <w:rFonts w:ascii="inter" w:eastAsia="inter" w:hAnsi="inter" w:cs="inter"/>
                <w:color w:val="000000"/>
                <w:sz w:val="17"/>
              </w:rPr>
              <w:t>Financial requirement</w:t>
            </w:r>
          </w:p>
        </w:tc>
        <w:tc>
          <w:tcPr>
            <w:tcW w:w="367" w:type="dxa"/>
            <w:tcBorders>
              <w:top w:val="single" w:sz="1" w:space="0" w:color="000000"/>
              <w:bottom w:val="single" w:sz="1" w:space="0" w:color="000000"/>
              <w:right w:val="single" w:sz="1" w:space="0" w:color="000000"/>
            </w:tcBorders>
          </w:tcPr>
          <w:p w14:paraId="17BFDD37"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36964373" w14:textId="77777777" w:rsidR="00F84A35" w:rsidRDefault="00000000">
            <w:pPr>
              <w:spacing w:line="360" w:lineRule="auto"/>
            </w:pPr>
            <w:r>
              <w:rPr>
                <w:rFonts w:ascii="inter" w:eastAsia="inter" w:hAnsi="inter" w:cs="inter"/>
                <w:color w:val="000000"/>
                <w:sz w:val="17"/>
              </w:rPr>
              <w:t>Electrical License (ESA / EA / ESB / EB etc. as specified in tender) issued by Electrical Licensing Authority</w:t>
            </w:r>
          </w:p>
          <w:p w14:paraId="3DA65CA8" w14:textId="77777777" w:rsidR="00F84A35" w:rsidRDefault="00000000">
            <w:pPr>
              <w:spacing w:line="360" w:lineRule="auto"/>
            </w:pPr>
            <w:r>
              <w:rPr>
                <w:rFonts w:ascii="inter" w:eastAsia="inter" w:hAnsi="inter" w:cs="inter"/>
                <w:color w:val="000000"/>
                <w:sz w:val="17"/>
              </w:rPr>
              <w:t>(If under renewal, submit proof with bid)</w:t>
            </w:r>
          </w:p>
        </w:tc>
        <w:tc>
          <w:tcPr>
            <w:tcW w:w="0" w:type="auto"/>
            <w:tcBorders>
              <w:top w:val="single" w:sz="1" w:space="0" w:color="000000"/>
              <w:bottom w:val="single" w:sz="1" w:space="0" w:color="000000"/>
            </w:tcBorders>
          </w:tcPr>
          <w:p w14:paraId="323D769E" w14:textId="77777777" w:rsidR="00F84A35" w:rsidRDefault="00000000">
            <w:pPr>
              <w:spacing w:line="360" w:lineRule="auto"/>
              <w:jc w:val="center"/>
            </w:pPr>
            <w:r>
              <w:rPr>
                <w:rFonts w:ascii="inter" w:eastAsia="inter" w:hAnsi="inter" w:cs="inter"/>
                <w:color w:val="000000"/>
                <w:sz w:val="17"/>
              </w:rPr>
              <w:t>[ ]</w:t>
            </w:r>
          </w:p>
        </w:tc>
      </w:tr>
      <w:tr w:rsidR="00F84A35" w14:paraId="459E0839"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3F040F7F" w14:textId="77777777" w:rsidR="00F84A35" w:rsidRDefault="00000000">
            <w:pPr>
              <w:spacing w:line="360" w:lineRule="auto"/>
            </w:pPr>
            <w:r>
              <w:rPr>
                <w:rFonts w:ascii="inter" w:eastAsia="inter" w:hAnsi="inter" w:cs="inter"/>
                <w:color w:val="000000"/>
                <w:sz w:val="17"/>
              </w:rPr>
              <w:t>7.1</w:t>
            </w:r>
          </w:p>
        </w:tc>
        <w:tc>
          <w:tcPr>
            <w:tcW w:w="2220" w:type="dxa"/>
            <w:tcBorders>
              <w:top w:val="single" w:sz="1" w:space="0" w:color="000000"/>
              <w:bottom w:val="single" w:sz="1" w:space="0" w:color="000000"/>
              <w:right w:val="single" w:sz="1" w:space="0" w:color="000000"/>
            </w:tcBorders>
          </w:tcPr>
          <w:p w14:paraId="19D35C2C" w14:textId="77777777" w:rsidR="00F84A35" w:rsidRDefault="00000000">
            <w:pPr>
              <w:spacing w:line="360" w:lineRule="auto"/>
            </w:pPr>
            <w:r>
              <w:rPr>
                <w:rFonts w:ascii="inter" w:eastAsia="inter" w:hAnsi="inter" w:cs="inter"/>
                <w:color w:val="000000"/>
                <w:sz w:val="17"/>
              </w:rPr>
              <w:t>Turnover (≥ Rs.50L est)</w:t>
            </w:r>
          </w:p>
        </w:tc>
        <w:tc>
          <w:tcPr>
            <w:tcW w:w="367" w:type="dxa"/>
            <w:tcBorders>
              <w:top w:val="single" w:sz="1" w:space="0" w:color="000000"/>
              <w:bottom w:val="single" w:sz="1" w:space="0" w:color="000000"/>
              <w:right w:val="single" w:sz="1" w:space="0" w:color="000000"/>
            </w:tcBorders>
          </w:tcPr>
          <w:p w14:paraId="5C83C013"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456C8CAB" w14:textId="77777777" w:rsidR="00F84A35" w:rsidRDefault="00000000">
            <w:pPr>
              <w:spacing w:line="360" w:lineRule="auto"/>
            </w:pPr>
            <w:r>
              <w:rPr>
                <w:rFonts w:ascii="inter" w:eastAsia="inter" w:hAnsi="inter" w:cs="inter"/>
                <w:color w:val="000000"/>
                <w:sz w:val="17"/>
              </w:rPr>
              <w:t>Avg. Annual Turnover in last 3 FYs preceding scheduled tender opening date ≥ 30% of annualized tender value.</w:t>
            </w:r>
          </w:p>
        </w:tc>
        <w:tc>
          <w:tcPr>
            <w:tcW w:w="0" w:type="auto"/>
            <w:tcBorders>
              <w:top w:val="single" w:sz="1" w:space="0" w:color="000000"/>
              <w:bottom w:val="single" w:sz="1" w:space="0" w:color="000000"/>
            </w:tcBorders>
          </w:tcPr>
          <w:p w14:paraId="705D47F2" w14:textId="77777777" w:rsidR="00F84A35" w:rsidRDefault="00000000">
            <w:pPr>
              <w:spacing w:line="360" w:lineRule="auto"/>
              <w:jc w:val="center"/>
            </w:pPr>
            <w:r>
              <w:rPr>
                <w:rFonts w:ascii="inter" w:eastAsia="inter" w:hAnsi="inter" w:cs="inter"/>
                <w:color w:val="000000"/>
                <w:sz w:val="17"/>
              </w:rPr>
              <w:t>[ ]</w:t>
            </w:r>
          </w:p>
        </w:tc>
      </w:tr>
      <w:tr w:rsidR="00F84A35" w14:paraId="225880C4"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5AAE4F8B" w14:textId="77777777" w:rsidR="00F84A35" w:rsidRDefault="00000000">
            <w:pPr>
              <w:spacing w:line="360" w:lineRule="auto"/>
            </w:pPr>
            <w:r>
              <w:rPr>
                <w:rFonts w:ascii="inter" w:eastAsia="inter" w:hAnsi="inter" w:cs="inter"/>
                <w:color w:val="000000"/>
                <w:sz w:val="17"/>
              </w:rPr>
              <w:t>7.2</w:t>
            </w:r>
          </w:p>
        </w:tc>
        <w:tc>
          <w:tcPr>
            <w:tcW w:w="2220" w:type="dxa"/>
            <w:tcBorders>
              <w:top w:val="single" w:sz="1" w:space="0" w:color="000000"/>
              <w:bottom w:val="single" w:sz="1" w:space="0" w:color="000000"/>
              <w:right w:val="single" w:sz="1" w:space="0" w:color="000000"/>
            </w:tcBorders>
          </w:tcPr>
          <w:p w14:paraId="6C2E635B" w14:textId="77777777" w:rsidR="00F84A35" w:rsidRDefault="00000000">
            <w:pPr>
              <w:spacing w:line="360" w:lineRule="auto"/>
            </w:pPr>
            <w:r>
              <w:rPr>
                <w:rFonts w:ascii="inter" w:eastAsia="inter" w:hAnsi="inter" w:cs="inter"/>
                <w:color w:val="000000"/>
                <w:sz w:val="17"/>
              </w:rPr>
              <w:t>Net Worth</w:t>
            </w:r>
          </w:p>
        </w:tc>
        <w:tc>
          <w:tcPr>
            <w:tcW w:w="367" w:type="dxa"/>
            <w:tcBorders>
              <w:top w:val="single" w:sz="1" w:space="0" w:color="000000"/>
              <w:bottom w:val="single" w:sz="1" w:space="0" w:color="000000"/>
              <w:right w:val="single" w:sz="1" w:space="0" w:color="000000"/>
            </w:tcBorders>
          </w:tcPr>
          <w:p w14:paraId="4AA68E6C"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72B2A284" w14:textId="77777777" w:rsidR="00F84A35" w:rsidRDefault="00000000">
            <w:pPr>
              <w:spacing w:line="360" w:lineRule="auto"/>
            </w:pPr>
            <w:r>
              <w:rPr>
                <w:rFonts w:ascii="inter" w:eastAsia="inter" w:hAnsi="inter" w:cs="inter"/>
                <w:color w:val="000000"/>
                <w:sz w:val="17"/>
              </w:rPr>
              <w:t>Bidder must have positive Net Worth as per latest standalone audited financials.</w:t>
            </w:r>
          </w:p>
        </w:tc>
        <w:tc>
          <w:tcPr>
            <w:tcW w:w="0" w:type="auto"/>
            <w:tcBorders>
              <w:top w:val="single" w:sz="1" w:space="0" w:color="000000"/>
              <w:bottom w:val="single" w:sz="1" w:space="0" w:color="000000"/>
            </w:tcBorders>
          </w:tcPr>
          <w:p w14:paraId="4A11A7A0" w14:textId="77777777" w:rsidR="00F84A35" w:rsidRDefault="00000000">
            <w:pPr>
              <w:spacing w:line="360" w:lineRule="auto"/>
              <w:jc w:val="center"/>
            </w:pPr>
            <w:r>
              <w:rPr>
                <w:rFonts w:ascii="inter" w:eastAsia="inter" w:hAnsi="inter" w:cs="inter"/>
                <w:color w:val="000000"/>
                <w:sz w:val="17"/>
              </w:rPr>
              <w:t>[ ]</w:t>
            </w:r>
          </w:p>
        </w:tc>
      </w:tr>
      <w:tr w:rsidR="00F84A35" w14:paraId="41E52213"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3850984D" w14:textId="77777777" w:rsidR="00F84A35" w:rsidRDefault="00000000">
            <w:pPr>
              <w:spacing w:line="360" w:lineRule="auto"/>
            </w:pPr>
            <w:r>
              <w:rPr>
                <w:rFonts w:ascii="inter" w:eastAsia="inter" w:hAnsi="inter" w:cs="inter"/>
                <w:color w:val="000000"/>
                <w:sz w:val="17"/>
              </w:rPr>
              <w:t>7.3</w:t>
            </w:r>
          </w:p>
        </w:tc>
        <w:tc>
          <w:tcPr>
            <w:tcW w:w="2220" w:type="dxa"/>
            <w:tcBorders>
              <w:top w:val="single" w:sz="1" w:space="0" w:color="000000"/>
              <w:bottom w:val="single" w:sz="1" w:space="0" w:color="000000"/>
              <w:right w:val="single" w:sz="1" w:space="0" w:color="000000"/>
            </w:tcBorders>
          </w:tcPr>
          <w:p w14:paraId="06EF8530" w14:textId="77777777" w:rsidR="00F84A35" w:rsidRDefault="00000000">
            <w:pPr>
              <w:spacing w:line="360" w:lineRule="auto"/>
            </w:pPr>
            <w:r>
              <w:rPr>
                <w:rFonts w:ascii="inter" w:eastAsia="inter" w:hAnsi="inter" w:cs="inter"/>
                <w:color w:val="000000"/>
                <w:sz w:val="17"/>
              </w:rPr>
              <w:t>Financial Documentation</w:t>
            </w:r>
          </w:p>
        </w:tc>
        <w:tc>
          <w:tcPr>
            <w:tcW w:w="367" w:type="dxa"/>
            <w:tcBorders>
              <w:top w:val="single" w:sz="1" w:space="0" w:color="000000"/>
              <w:bottom w:val="single" w:sz="1" w:space="0" w:color="000000"/>
              <w:right w:val="single" w:sz="1" w:space="0" w:color="000000"/>
            </w:tcBorders>
          </w:tcPr>
          <w:p w14:paraId="2DD5334B"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671D8834" w14:textId="77777777" w:rsidR="00F84A35" w:rsidRDefault="00000000">
            <w:pPr>
              <w:spacing w:line="360" w:lineRule="auto"/>
            </w:pPr>
            <w:r>
              <w:rPr>
                <w:rFonts w:ascii="inter" w:eastAsia="inter" w:hAnsi="inter" w:cs="inter"/>
                <w:color w:val="000000"/>
                <w:sz w:val="17"/>
              </w:rPr>
              <w:t>Submit standalone audited P&amp;L and Balance Sheet for 3 FYs before tender opening date. (No financial criteria for estimates &lt; Rs.50L.)</w:t>
            </w:r>
          </w:p>
        </w:tc>
        <w:tc>
          <w:tcPr>
            <w:tcW w:w="0" w:type="auto"/>
            <w:tcBorders>
              <w:top w:val="single" w:sz="1" w:space="0" w:color="000000"/>
              <w:bottom w:val="single" w:sz="1" w:space="0" w:color="000000"/>
            </w:tcBorders>
          </w:tcPr>
          <w:p w14:paraId="72FF296D" w14:textId="77777777" w:rsidR="00F84A35" w:rsidRDefault="00000000">
            <w:pPr>
              <w:spacing w:line="360" w:lineRule="auto"/>
              <w:jc w:val="center"/>
            </w:pPr>
            <w:r>
              <w:rPr>
                <w:rFonts w:ascii="inter" w:eastAsia="inter" w:hAnsi="inter" w:cs="inter"/>
                <w:color w:val="000000"/>
                <w:sz w:val="17"/>
              </w:rPr>
              <w:t>[ ]</w:t>
            </w:r>
          </w:p>
        </w:tc>
      </w:tr>
      <w:tr w:rsidR="00F84A35" w14:paraId="6329A5F1"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0E5906E6" w14:textId="77777777" w:rsidR="00F84A35" w:rsidRDefault="00000000">
            <w:pPr>
              <w:spacing w:line="360" w:lineRule="auto"/>
            </w:pPr>
            <w:r>
              <w:rPr>
                <w:rFonts w:ascii="inter" w:eastAsia="inter" w:hAnsi="inter" w:cs="inter"/>
                <w:color w:val="000000"/>
                <w:sz w:val="17"/>
              </w:rPr>
              <w:t>8.1</w:t>
            </w:r>
          </w:p>
        </w:tc>
        <w:tc>
          <w:tcPr>
            <w:tcW w:w="2220" w:type="dxa"/>
            <w:tcBorders>
              <w:top w:val="single" w:sz="1" w:space="0" w:color="000000"/>
              <w:bottom w:val="single" w:sz="1" w:space="0" w:color="000000"/>
              <w:right w:val="single" w:sz="1" w:space="0" w:color="000000"/>
            </w:tcBorders>
          </w:tcPr>
          <w:p w14:paraId="086A70C9" w14:textId="77777777" w:rsidR="00F84A35" w:rsidRDefault="00000000">
            <w:pPr>
              <w:spacing w:line="360" w:lineRule="auto"/>
            </w:pPr>
            <w:r>
              <w:rPr>
                <w:rFonts w:ascii="inter" w:eastAsia="inter" w:hAnsi="inter" w:cs="inter"/>
                <w:color w:val="000000"/>
                <w:sz w:val="17"/>
              </w:rPr>
              <w:t>Work Order/LOA/Agreement</w:t>
            </w:r>
          </w:p>
        </w:tc>
        <w:tc>
          <w:tcPr>
            <w:tcW w:w="367" w:type="dxa"/>
            <w:tcBorders>
              <w:top w:val="single" w:sz="1" w:space="0" w:color="000000"/>
              <w:bottom w:val="single" w:sz="1" w:space="0" w:color="000000"/>
              <w:right w:val="single" w:sz="1" w:space="0" w:color="000000"/>
            </w:tcBorders>
          </w:tcPr>
          <w:p w14:paraId="76759094"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17387B80" w14:textId="77777777" w:rsidR="00F84A35" w:rsidRDefault="00000000">
            <w:pPr>
              <w:spacing w:line="360" w:lineRule="auto"/>
            </w:pPr>
            <w:r>
              <w:rPr>
                <w:rFonts w:ascii="inter" w:eastAsia="inter" w:hAnsi="inter" w:cs="inter"/>
                <w:color w:val="000000"/>
                <w:sz w:val="17"/>
              </w:rPr>
              <w:t xml:space="preserve">Enclose copy </w:t>
            </w:r>
            <w:proofErr w:type="gramStart"/>
            <w:r>
              <w:rPr>
                <w:rFonts w:ascii="inter" w:eastAsia="inter" w:hAnsi="inter" w:cs="inter"/>
                <w:color w:val="000000"/>
                <w:sz w:val="17"/>
              </w:rPr>
              <w:t>for</w:t>
            </w:r>
            <w:proofErr w:type="gramEnd"/>
            <w:r>
              <w:rPr>
                <w:rFonts w:ascii="inter" w:eastAsia="inter" w:hAnsi="inter" w:cs="inter"/>
                <w:color w:val="000000"/>
                <w:sz w:val="17"/>
              </w:rPr>
              <w:t xml:space="preserve"> each relevant work.</w:t>
            </w:r>
          </w:p>
        </w:tc>
        <w:tc>
          <w:tcPr>
            <w:tcW w:w="0" w:type="auto"/>
            <w:tcBorders>
              <w:top w:val="single" w:sz="1" w:space="0" w:color="000000"/>
              <w:bottom w:val="single" w:sz="1" w:space="0" w:color="000000"/>
            </w:tcBorders>
          </w:tcPr>
          <w:p w14:paraId="6CE6892E" w14:textId="77777777" w:rsidR="00F84A35" w:rsidRDefault="00000000">
            <w:pPr>
              <w:spacing w:line="360" w:lineRule="auto"/>
              <w:jc w:val="center"/>
            </w:pPr>
            <w:r>
              <w:rPr>
                <w:rFonts w:ascii="inter" w:eastAsia="inter" w:hAnsi="inter" w:cs="inter"/>
                <w:color w:val="000000"/>
                <w:sz w:val="17"/>
              </w:rPr>
              <w:t>[ ]</w:t>
            </w:r>
          </w:p>
        </w:tc>
      </w:tr>
      <w:tr w:rsidR="00F84A35" w14:paraId="774BE79D"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4FCFEEAF" w14:textId="77777777" w:rsidR="00F84A35" w:rsidRDefault="00000000">
            <w:pPr>
              <w:spacing w:line="360" w:lineRule="auto"/>
            </w:pPr>
            <w:r>
              <w:rPr>
                <w:rFonts w:ascii="inter" w:eastAsia="inter" w:hAnsi="inter" w:cs="inter"/>
                <w:color w:val="000000"/>
                <w:sz w:val="17"/>
              </w:rPr>
              <w:t>8.2</w:t>
            </w:r>
          </w:p>
        </w:tc>
        <w:tc>
          <w:tcPr>
            <w:tcW w:w="2220" w:type="dxa"/>
            <w:tcBorders>
              <w:top w:val="single" w:sz="1" w:space="0" w:color="000000"/>
              <w:bottom w:val="single" w:sz="1" w:space="0" w:color="000000"/>
              <w:right w:val="single" w:sz="1" w:space="0" w:color="000000"/>
            </w:tcBorders>
          </w:tcPr>
          <w:p w14:paraId="77048B22" w14:textId="77777777" w:rsidR="00F84A35" w:rsidRDefault="00000000">
            <w:pPr>
              <w:spacing w:line="360" w:lineRule="auto"/>
            </w:pPr>
            <w:r>
              <w:rPr>
                <w:rFonts w:ascii="inter" w:eastAsia="inter" w:hAnsi="inter" w:cs="inter"/>
                <w:color w:val="000000"/>
                <w:sz w:val="17"/>
              </w:rPr>
              <w:t>Completion Certificate</w:t>
            </w:r>
          </w:p>
        </w:tc>
        <w:tc>
          <w:tcPr>
            <w:tcW w:w="367" w:type="dxa"/>
            <w:tcBorders>
              <w:top w:val="single" w:sz="1" w:space="0" w:color="000000"/>
              <w:bottom w:val="single" w:sz="1" w:space="0" w:color="000000"/>
              <w:right w:val="single" w:sz="1" w:space="0" w:color="000000"/>
            </w:tcBorders>
          </w:tcPr>
          <w:p w14:paraId="045A9636"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224136AA" w14:textId="77777777" w:rsidR="00F84A35" w:rsidRDefault="00000000">
            <w:pPr>
              <w:spacing w:line="360" w:lineRule="auto"/>
            </w:pPr>
            <w:proofErr w:type="gramStart"/>
            <w:r>
              <w:rPr>
                <w:rFonts w:ascii="inter" w:eastAsia="inter" w:hAnsi="inter" w:cs="inter"/>
                <w:color w:val="000000"/>
                <w:sz w:val="17"/>
              </w:rPr>
              <w:t>Enclose</w:t>
            </w:r>
            <w:proofErr w:type="gramEnd"/>
            <w:r>
              <w:rPr>
                <w:rFonts w:ascii="inter" w:eastAsia="inter" w:hAnsi="inter" w:cs="inter"/>
                <w:color w:val="000000"/>
                <w:sz w:val="17"/>
              </w:rPr>
              <w:t xml:space="preserve"> copy of end-user execution/completion certificate/</w:t>
            </w:r>
            <w:proofErr w:type="spellStart"/>
            <w:r>
              <w:rPr>
                <w:rFonts w:ascii="inter" w:eastAsia="inter" w:hAnsi="inter" w:cs="inter"/>
                <w:color w:val="000000"/>
                <w:sz w:val="17"/>
              </w:rPr>
              <w:t>finalisation</w:t>
            </w:r>
            <w:proofErr w:type="spellEnd"/>
            <w:r>
              <w:rPr>
                <w:rFonts w:ascii="inter" w:eastAsia="inter" w:hAnsi="inter" w:cs="inter"/>
                <w:color w:val="000000"/>
                <w:sz w:val="17"/>
              </w:rPr>
              <w:t xml:space="preserve"> order with work name, LOA/agreement no., period, executed value.</w:t>
            </w:r>
          </w:p>
        </w:tc>
        <w:tc>
          <w:tcPr>
            <w:tcW w:w="0" w:type="auto"/>
            <w:tcBorders>
              <w:top w:val="single" w:sz="1" w:space="0" w:color="000000"/>
              <w:bottom w:val="single" w:sz="1" w:space="0" w:color="000000"/>
            </w:tcBorders>
          </w:tcPr>
          <w:p w14:paraId="3ADACF35" w14:textId="77777777" w:rsidR="00F84A35" w:rsidRDefault="00000000">
            <w:pPr>
              <w:spacing w:line="360" w:lineRule="auto"/>
              <w:jc w:val="center"/>
            </w:pPr>
            <w:r>
              <w:rPr>
                <w:rFonts w:ascii="inter" w:eastAsia="inter" w:hAnsi="inter" w:cs="inter"/>
                <w:color w:val="000000"/>
                <w:sz w:val="17"/>
              </w:rPr>
              <w:t>[ ]</w:t>
            </w:r>
          </w:p>
        </w:tc>
      </w:tr>
      <w:tr w:rsidR="00F84A35" w14:paraId="60A7ACC5"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36015730" w14:textId="77777777" w:rsidR="00F84A35" w:rsidRDefault="00000000">
            <w:pPr>
              <w:spacing w:line="360" w:lineRule="auto"/>
            </w:pPr>
            <w:r>
              <w:rPr>
                <w:rFonts w:ascii="inter" w:eastAsia="inter" w:hAnsi="inter" w:cs="inter"/>
                <w:color w:val="000000"/>
                <w:sz w:val="17"/>
              </w:rPr>
              <w:t>8.3</w:t>
            </w:r>
          </w:p>
        </w:tc>
        <w:tc>
          <w:tcPr>
            <w:tcW w:w="2220" w:type="dxa"/>
            <w:tcBorders>
              <w:top w:val="single" w:sz="1" w:space="0" w:color="000000"/>
              <w:bottom w:val="single" w:sz="1" w:space="0" w:color="000000"/>
              <w:right w:val="single" w:sz="1" w:space="0" w:color="000000"/>
            </w:tcBorders>
          </w:tcPr>
          <w:p w14:paraId="5C2AB5A3" w14:textId="77777777" w:rsidR="00F84A35" w:rsidRDefault="00000000">
            <w:pPr>
              <w:spacing w:line="360" w:lineRule="auto"/>
              <w:rPr>
                <w:rFonts w:ascii="inter" w:eastAsia="inter" w:hAnsi="inter" w:cs="inter"/>
                <w:color w:val="000000"/>
                <w:sz w:val="17"/>
              </w:rPr>
            </w:pPr>
            <w:r>
              <w:rPr>
                <w:rFonts w:ascii="inter" w:eastAsia="inter" w:hAnsi="inter" w:cs="inter"/>
                <w:color w:val="000000"/>
                <w:sz w:val="17"/>
              </w:rPr>
              <w:t>License Copy</w:t>
            </w:r>
          </w:p>
          <w:p w14:paraId="729FD7FC" w14:textId="77777777" w:rsidR="00C46FE9" w:rsidRPr="00C46FE9" w:rsidRDefault="00C46FE9">
            <w:pPr>
              <w:spacing w:line="360" w:lineRule="auto"/>
              <w:rPr>
                <w:rFonts w:ascii="inter" w:eastAsia="inter" w:hAnsi="inter" w:cs="inter"/>
                <w:color w:val="000000"/>
                <w:sz w:val="17"/>
              </w:rPr>
            </w:pPr>
          </w:p>
          <w:p w14:paraId="6C7AAEAB" w14:textId="38C6E716" w:rsidR="00C46FE9" w:rsidRPr="00C46FE9" w:rsidRDefault="00C46FE9">
            <w:pPr>
              <w:spacing w:line="360" w:lineRule="auto"/>
              <w:rPr>
                <w:rFonts w:ascii="inter" w:eastAsia="inter" w:hAnsi="inter" w:cs="inter"/>
                <w:color w:val="000000"/>
                <w:sz w:val="17"/>
              </w:rPr>
            </w:pPr>
            <w:r w:rsidRPr="00C46FE9">
              <w:rPr>
                <w:rFonts w:ascii="inter" w:eastAsia="inter" w:hAnsi="inter" w:cs="inter"/>
                <w:color w:val="000000"/>
                <w:sz w:val="17"/>
              </w:rPr>
              <w:t>Notes:</w:t>
            </w:r>
          </w:p>
        </w:tc>
        <w:tc>
          <w:tcPr>
            <w:tcW w:w="367" w:type="dxa"/>
            <w:tcBorders>
              <w:top w:val="single" w:sz="1" w:space="0" w:color="000000"/>
              <w:bottom w:val="single" w:sz="1" w:space="0" w:color="000000"/>
              <w:right w:val="single" w:sz="1" w:space="0" w:color="000000"/>
            </w:tcBorders>
          </w:tcPr>
          <w:p w14:paraId="398BB4FB"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3FAAD986" w14:textId="77777777" w:rsidR="00F84A35" w:rsidRDefault="00000000">
            <w:pPr>
              <w:spacing w:line="360" w:lineRule="auto"/>
            </w:pPr>
            <w:r>
              <w:rPr>
                <w:rFonts w:ascii="inter" w:eastAsia="inter" w:hAnsi="inter" w:cs="inter"/>
                <w:color w:val="000000"/>
                <w:sz w:val="17"/>
              </w:rPr>
              <w:t>Attested copy of valid license (Notary/</w:t>
            </w:r>
            <w:proofErr w:type="spellStart"/>
            <w:r>
              <w:rPr>
                <w:rFonts w:ascii="inter" w:eastAsia="inter" w:hAnsi="inter" w:cs="inter"/>
                <w:color w:val="000000"/>
                <w:sz w:val="17"/>
              </w:rPr>
              <w:t>Gazetted</w:t>
            </w:r>
            <w:proofErr w:type="spellEnd"/>
            <w:r>
              <w:rPr>
                <w:rFonts w:ascii="inter" w:eastAsia="inter" w:hAnsi="inter" w:cs="inter"/>
                <w:color w:val="000000"/>
                <w:sz w:val="17"/>
              </w:rPr>
              <w:t>/CA), if under renewal attach proof.</w:t>
            </w:r>
          </w:p>
        </w:tc>
        <w:tc>
          <w:tcPr>
            <w:tcW w:w="0" w:type="auto"/>
            <w:tcBorders>
              <w:top w:val="single" w:sz="1" w:space="0" w:color="000000"/>
              <w:bottom w:val="single" w:sz="1" w:space="0" w:color="000000"/>
            </w:tcBorders>
          </w:tcPr>
          <w:p w14:paraId="1867C971" w14:textId="77777777" w:rsidR="00F84A35" w:rsidRDefault="00000000">
            <w:pPr>
              <w:spacing w:line="360" w:lineRule="auto"/>
              <w:jc w:val="center"/>
            </w:pPr>
            <w:r>
              <w:rPr>
                <w:rFonts w:ascii="inter" w:eastAsia="inter" w:hAnsi="inter" w:cs="inter"/>
                <w:color w:val="000000"/>
                <w:sz w:val="17"/>
              </w:rPr>
              <w:t>[ ]</w:t>
            </w:r>
          </w:p>
        </w:tc>
      </w:tr>
      <w:tr w:rsidR="00F84A35" w14:paraId="56A15C95"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1B9BEEAA" w14:textId="77777777" w:rsidR="00F84A35" w:rsidRDefault="00000000">
            <w:pPr>
              <w:spacing w:line="360" w:lineRule="auto"/>
            </w:pPr>
            <w:r>
              <w:rPr>
                <w:rFonts w:ascii="inter" w:eastAsia="inter" w:hAnsi="inter" w:cs="inter"/>
                <w:color w:val="000000"/>
                <w:sz w:val="17"/>
              </w:rPr>
              <w:t>N1</w:t>
            </w:r>
          </w:p>
        </w:tc>
        <w:tc>
          <w:tcPr>
            <w:tcW w:w="2220" w:type="dxa"/>
            <w:tcBorders>
              <w:top w:val="single" w:sz="1" w:space="0" w:color="000000"/>
              <w:bottom w:val="single" w:sz="1" w:space="0" w:color="000000"/>
              <w:right w:val="single" w:sz="1" w:space="0" w:color="000000"/>
            </w:tcBorders>
          </w:tcPr>
          <w:p w14:paraId="481FB537" w14:textId="77777777" w:rsidR="00F84A35" w:rsidRDefault="00000000">
            <w:pPr>
              <w:spacing w:line="360" w:lineRule="auto"/>
            </w:pPr>
            <w:r>
              <w:rPr>
                <w:rFonts w:ascii="inter" w:eastAsia="inter" w:hAnsi="inter" w:cs="inter"/>
                <w:color w:val="000000"/>
                <w:sz w:val="17"/>
              </w:rPr>
              <w:t>New Firm Turnover Calc</w:t>
            </w:r>
          </w:p>
        </w:tc>
        <w:tc>
          <w:tcPr>
            <w:tcW w:w="367" w:type="dxa"/>
            <w:tcBorders>
              <w:top w:val="single" w:sz="1" w:space="0" w:color="000000"/>
              <w:bottom w:val="single" w:sz="1" w:space="0" w:color="000000"/>
              <w:right w:val="single" w:sz="1" w:space="0" w:color="000000"/>
            </w:tcBorders>
          </w:tcPr>
          <w:p w14:paraId="0377E76F"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29F648BE" w14:textId="77777777" w:rsidR="00F84A35" w:rsidRDefault="00000000">
            <w:pPr>
              <w:spacing w:line="360" w:lineRule="auto"/>
            </w:pPr>
            <w:r>
              <w:rPr>
                <w:rFonts w:ascii="inter" w:eastAsia="inter" w:hAnsi="inter" w:cs="inter"/>
                <w:color w:val="000000"/>
                <w:sz w:val="17"/>
              </w:rPr>
              <w:t>If &lt;3 years old:</w:t>
            </w:r>
          </w:p>
          <w:p w14:paraId="68517C6F" w14:textId="77777777" w:rsidR="00F84A35" w:rsidRDefault="00000000">
            <w:pPr>
              <w:spacing w:line="360" w:lineRule="auto"/>
            </w:pPr>
            <w:r>
              <w:rPr>
                <w:rFonts w:ascii="inter" w:eastAsia="inter" w:hAnsi="inter" w:cs="inter"/>
                <w:color w:val="000000"/>
                <w:sz w:val="17"/>
              </w:rPr>
              <w:t xml:space="preserve">- </w:t>
            </w:r>
            <w:proofErr w:type="gramStart"/>
            <w:r>
              <w:rPr>
                <w:rFonts w:ascii="inter" w:eastAsia="inter" w:hAnsi="inter" w:cs="inter"/>
                <w:color w:val="000000"/>
                <w:sz w:val="17"/>
              </w:rPr>
              <w:t>1 year</w:t>
            </w:r>
            <w:proofErr w:type="gramEnd"/>
            <w:r>
              <w:rPr>
                <w:rFonts w:ascii="inter" w:eastAsia="inter" w:hAnsi="inter" w:cs="inter"/>
                <w:color w:val="000000"/>
                <w:sz w:val="17"/>
              </w:rPr>
              <w:t xml:space="preserve"> financials: turnover/3</w:t>
            </w:r>
          </w:p>
          <w:p w14:paraId="191F9F3E" w14:textId="77777777" w:rsidR="00F84A35" w:rsidRDefault="00000000">
            <w:pPr>
              <w:spacing w:line="360" w:lineRule="auto"/>
            </w:pPr>
            <w:r>
              <w:rPr>
                <w:rFonts w:ascii="inter" w:eastAsia="inter" w:hAnsi="inter" w:cs="inter"/>
                <w:color w:val="000000"/>
                <w:sz w:val="17"/>
              </w:rPr>
              <w:t>- 2 years: both turnovers/3</w:t>
            </w:r>
          </w:p>
          <w:p w14:paraId="6D2CDD18" w14:textId="77777777" w:rsidR="00F84A35" w:rsidRDefault="00000000">
            <w:pPr>
              <w:spacing w:line="360" w:lineRule="auto"/>
            </w:pPr>
            <w:r>
              <w:rPr>
                <w:rFonts w:ascii="inter" w:eastAsia="inter" w:hAnsi="inter" w:cs="inter"/>
                <w:color w:val="000000"/>
                <w:sz w:val="17"/>
              </w:rPr>
              <w:t xml:space="preserve">If current year </w:t>
            </w:r>
            <w:proofErr w:type="gramStart"/>
            <w:r>
              <w:rPr>
                <w:rFonts w:ascii="inter" w:eastAsia="inter" w:hAnsi="inter" w:cs="inter"/>
                <w:color w:val="000000"/>
                <w:sz w:val="17"/>
              </w:rPr>
              <w:t>under</w:t>
            </w:r>
            <w:proofErr w:type="gramEnd"/>
            <w:r>
              <w:rPr>
                <w:rFonts w:ascii="inter" w:eastAsia="inter" w:hAnsi="inter" w:cs="inter"/>
                <w:color w:val="000000"/>
                <w:sz w:val="17"/>
              </w:rPr>
              <w:t xml:space="preserve"> audit, use previous 3 FYs</w:t>
            </w:r>
          </w:p>
          <w:p w14:paraId="6D2ADE2C" w14:textId="77777777" w:rsidR="00F84A35" w:rsidRDefault="00000000">
            <w:pPr>
              <w:spacing w:line="360" w:lineRule="auto"/>
            </w:pPr>
            <w:r>
              <w:rPr>
                <w:rFonts w:ascii="inter" w:eastAsia="inter" w:hAnsi="inter" w:cs="inter"/>
                <w:color w:val="000000"/>
                <w:sz w:val="17"/>
              </w:rPr>
              <w:t>(Attach self-certificate if financials are under audit)</w:t>
            </w:r>
          </w:p>
        </w:tc>
        <w:tc>
          <w:tcPr>
            <w:tcW w:w="0" w:type="auto"/>
            <w:tcBorders>
              <w:top w:val="single" w:sz="1" w:space="0" w:color="000000"/>
              <w:bottom w:val="single" w:sz="1" w:space="0" w:color="000000"/>
            </w:tcBorders>
          </w:tcPr>
          <w:p w14:paraId="209A32F3" w14:textId="77777777" w:rsidR="00F84A35" w:rsidRDefault="00000000">
            <w:pPr>
              <w:spacing w:line="360" w:lineRule="auto"/>
              <w:jc w:val="center"/>
            </w:pPr>
            <w:r>
              <w:rPr>
                <w:rFonts w:ascii="inter" w:eastAsia="inter" w:hAnsi="inter" w:cs="inter"/>
                <w:color w:val="000000"/>
                <w:sz w:val="17"/>
              </w:rPr>
              <w:t>[ ]</w:t>
            </w:r>
          </w:p>
        </w:tc>
      </w:tr>
      <w:tr w:rsidR="00F84A35" w14:paraId="443A58D0"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0769A4D6" w14:textId="77777777" w:rsidR="00F84A35" w:rsidRDefault="00000000">
            <w:pPr>
              <w:spacing w:line="360" w:lineRule="auto"/>
            </w:pPr>
            <w:r>
              <w:rPr>
                <w:rFonts w:ascii="inter" w:eastAsia="inter" w:hAnsi="inter" w:cs="inter"/>
                <w:color w:val="000000"/>
                <w:sz w:val="17"/>
              </w:rPr>
              <w:t>N2</w:t>
            </w:r>
          </w:p>
        </w:tc>
        <w:tc>
          <w:tcPr>
            <w:tcW w:w="2220" w:type="dxa"/>
            <w:tcBorders>
              <w:top w:val="single" w:sz="1" w:space="0" w:color="000000"/>
              <w:bottom w:val="single" w:sz="1" w:space="0" w:color="000000"/>
              <w:right w:val="single" w:sz="1" w:space="0" w:color="000000"/>
            </w:tcBorders>
          </w:tcPr>
          <w:p w14:paraId="7AE55E03" w14:textId="77777777" w:rsidR="00F84A35" w:rsidRDefault="00000000">
            <w:pPr>
              <w:spacing w:line="360" w:lineRule="auto"/>
            </w:pPr>
            <w:r>
              <w:rPr>
                <w:rFonts w:ascii="inter" w:eastAsia="inter" w:hAnsi="inter" w:cs="inter"/>
                <w:color w:val="000000"/>
                <w:sz w:val="17"/>
              </w:rPr>
              <w:t>Turnover Definition</w:t>
            </w:r>
          </w:p>
        </w:tc>
        <w:tc>
          <w:tcPr>
            <w:tcW w:w="367" w:type="dxa"/>
            <w:tcBorders>
              <w:top w:val="single" w:sz="1" w:space="0" w:color="000000"/>
              <w:bottom w:val="single" w:sz="1" w:space="0" w:color="000000"/>
              <w:right w:val="single" w:sz="1" w:space="0" w:color="000000"/>
            </w:tcBorders>
          </w:tcPr>
          <w:p w14:paraId="4C5482BD"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61286AFE" w14:textId="77777777" w:rsidR="00F84A35" w:rsidRDefault="00000000">
            <w:pPr>
              <w:spacing w:line="360" w:lineRule="auto"/>
            </w:pPr>
            <w:r>
              <w:rPr>
                <w:rFonts w:ascii="inter" w:eastAsia="inter" w:hAnsi="inter" w:cs="inter"/>
                <w:color w:val="000000"/>
                <w:sz w:val="17"/>
              </w:rPr>
              <w:t>Turnover = Revenue from operation as per financial statement (excluding other income)</w:t>
            </w:r>
          </w:p>
        </w:tc>
        <w:tc>
          <w:tcPr>
            <w:tcW w:w="0" w:type="auto"/>
            <w:tcBorders>
              <w:top w:val="single" w:sz="1" w:space="0" w:color="000000"/>
              <w:bottom w:val="single" w:sz="1" w:space="0" w:color="000000"/>
            </w:tcBorders>
          </w:tcPr>
          <w:p w14:paraId="669D8669" w14:textId="77777777" w:rsidR="00F84A35" w:rsidRDefault="00000000">
            <w:pPr>
              <w:spacing w:line="360" w:lineRule="auto"/>
              <w:jc w:val="center"/>
            </w:pPr>
            <w:r>
              <w:rPr>
                <w:rFonts w:ascii="inter" w:eastAsia="inter" w:hAnsi="inter" w:cs="inter"/>
                <w:color w:val="000000"/>
                <w:sz w:val="17"/>
              </w:rPr>
              <w:t>[ ]</w:t>
            </w:r>
          </w:p>
        </w:tc>
      </w:tr>
      <w:tr w:rsidR="00F84A35" w14:paraId="773516CA"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0D6E0845" w14:textId="77777777" w:rsidR="00F84A35" w:rsidRDefault="00000000">
            <w:pPr>
              <w:spacing w:line="360" w:lineRule="auto"/>
            </w:pPr>
            <w:r>
              <w:rPr>
                <w:rFonts w:ascii="inter" w:eastAsia="inter" w:hAnsi="inter" w:cs="inter"/>
                <w:color w:val="000000"/>
                <w:sz w:val="17"/>
              </w:rPr>
              <w:t>N3</w:t>
            </w:r>
          </w:p>
        </w:tc>
        <w:tc>
          <w:tcPr>
            <w:tcW w:w="2220" w:type="dxa"/>
            <w:tcBorders>
              <w:top w:val="single" w:sz="1" w:space="0" w:color="000000"/>
              <w:bottom w:val="single" w:sz="1" w:space="0" w:color="000000"/>
              <w:right w:val="single" w:sz="1" w:space="0" w:color="000000"/>
            </w:tcBorders>
          </w:tcPr>
          <w:p w14:paraId="513FF756" w14:textId="77777777" w:rsidR="00F84A35" w:rsidRDefault="00000000">
            <w:pPr>
              <w:spacing w:line="360" w:lineRule="auto"/>
            </w:pPr>
            <w:r>
              <w:rPr>
                <w:rFonts w:ascii="inter" w:eastAsia="inter" w:hAnsi="inter" w:cs="inter"/>
                <w:color w:val="000000"/>
                <w:sz w:val="17"/>
              </w:rPr>
              <w:t>Net Worth Calculation (Companies)</w:t>
            </w:r>
          </w:p>
        </w:tc>
        <w:tc>
          <w:tcPr>
            <w:tcW w:w="367" w:type="dxa"/>
            <w:tcBorders>
              <w:top w:val="single" w:sz="1" w:space="0" w:color="000000"/>
              <w:bottom w:val="single" w:sz="1" w:space="0" w:color="000000"/>
              <w:right w:val="single" w:sz="1" w:space="0" w:color="000000"/>
            </w:tcBorders>
          </w:tcPr>
          <w:p w14:paraId="1E0087E5"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156A1404" w14:textId="77777777" w:rsidR="00F84A35" w:rsidRDefault="00000000">
            <w:pPr>
              <w:spacing w:line="360" w:lineRule="auto"/>
            </w:pPr>
            <w:r>
              <w:rPr>
                <w:rFonts w:ascii="inter" w:eastAsia="inter" w:hAnsi="inter" w:cs="inter"/>
                <w:color w:val="000000"/>
                <w:sz w:val="17"/>
              </w:rPr>
              <w:t>Paid-up Share Capital + Share Application Money Pending Allotment + Reserves – Accumulated Losses – Deferred Expenditure not written off; only reserves from profits &amp; securities premium; exclude revaluation, writeback, amalgamation</w:t>
            </w:r>
          </w:p>
        </w:tc>
        <w:tc>
          <w:tcPr>
            <w:tcW w:w="0" w:type="auto"/>
            <w:tcBorders>
              <w:top w:val="single" w:sz="1" w:space="0" w:color="000000"/>
              <w:bottom w:val="single" w:sz="1" w:space="0" w:color="000000"/>
            </w:tcBorders>
          </w:tcPr>
          <w:p w14:paraId="218E9D4B" w14:textId="77777777" w:rsidR="00F84A35" w:rsidRDefault="00000000">
            <w:pPr>
              <w:spacing w:line="360" w:lineRule="auto"/>
              <w:jc w:val="center"/>
            </w:pPr>
            <w:r>
              <w:rPr>
                <w:rFonts w:ascii="inter" w:eastAsia="inter" w:hAnsi="inter" w:cs="inter"/>
                <w:color w:val="000000"/>
                <w:sz w:val="17"/>
              </w:rPr>
              <w:t>[ ]</w:t>
            </w:r>
          </w:p>
        </w:tc>
      </w:tr>
      <w:tr w:rsidR="00F84A35" w14:paraId="1CB7A5FB"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4AB84DB3" w14:textId="77777777" w:rsidR="00F84A35" w:rsidRDefault="00000000">
            <w:pPr>
              <w:spacing w:line="360" w:lineRule="auto"/>
            </w:pPr>
            <w:r>
              <w:rPr>
                <w:rFonts w:ascii="inter" w:eastAsia="inter" w:hAnsi="inter" w:cs="inter"/>
                <w:color w:val="000000"/>
                <w:sz w:val="17"/>
              </w:rPr>
              <w:t>N4</w:t>
            </w:r>
          </w:p>
        </w:tc>
        <w:tc>
          <w:tcPr>
            <w:tcW w:w="2220" w:type="dxa"/>
            <w:tcBorders>
              <w:top w:val="single" w:sz="1" w:space="0" w:color="000000"/>
              <w:bottom w:val="single" w:sz="1" w:space="0" w:color="000000"/>
              <w:right w:val="single" w:sz="1" w:space="0" w:color="000000"/>
            </w:tcBorders>
          </w:tcPr>
          <w:p w14:paraId="1B89B1DC" w14:textId="77777777" w:rsidR="00F84A35" w:rsidRDefault="00000000">
            <w:pPr>
              <w:spacing w:line="360" w:lineRule="auto"/>
            </w:pPr>
            <w:r>
              <w:rPr>
                <w:rFonts w:ascii="inter" w:eastAsia="inter" w:hAnsi="inter" w:cs="inter"/>
                <w:color w:val="000000"/>
                <w:sz w:val="17"/>
              </w:rPr>
              <w:t>Net Worth (Proprietor/Firm)</w:t>
            </w:r>
          </w:p>
        </w:tc>
        <w:tc>
          <w:tcPr>
            <w:tcW w:w="367" w:type="dxa"/>
            <w:tcBorders>
              <w:top w:val="single" w:sz="1" w:space="0" w:color="000000"/>
              <w:bottom w:val="single" w:sz="1" w:space="0" w:color="000000"/>
              <w:right w:val="single" w:sz="1" w:space="0" w:color="000000"/>
            </w:tcBorders>
          </w:tcPr>
          <w:p w14:paraId="0C78F2A2"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1700DCB0" w14:textId="77777777" w:rsidR="00F84A35" w:rsidRDefault="00000000">
            <w:pPr>
              <w:spacing w:line="360" w:lineRule="auto"/>
            </w:pPr>
            <w:r>
              <w:rPr>
                <w:rFonts w:ascii="inter" w:eastAsia="inter" w:hAnsi="inter" w:cs="inter"/>
                <w:color w:val="000000"/>
                <w:sz w:val="17"/>
              </w:rPr>
              <w:t>Net Worth = Total Assets – Total Liabilities</w:t>
            </w:r>
          </w:p>
        </w:tc>
        <w:tc>
          <w:tcPr>
            <w:tcW w:w="0" w:type="auto"/>
            <w:tcBorders>
              <w:top w:val="single" w:sz="1" w:space="0" w:color="000000"/>
              <w:bottom w:val="single" w:sz="1" w:space="0" w:color="000000"/>
            </w:tcBorders>
          </w:tcPr>
          <w:p w14:paraId="171F0962" w14:textId="77777777" w:rsidR="00F84A35" w:rsidRDefault="00000000">
            <w:pPr>
              <w:spacing w:line="360" w:lineRule="auto"/>
              <w:jc w:val="center"/>
            </w:pPr>
            <w:r>
              <w:rPr>
                <w:rFonts w:ascii="inter" w:eastAsia="inter" w:hAnsi="inter" w:cs="inter"/>
                <w:color w:val="000000"/>
                <w:sz w:val="17"/>
              </w:rPr>
              <w:t>[ ]</w:t>
            </w:r>
          </w:p>
        </w:tc>
      </w:tr>
      <w:tr w:rsidR="00F84A35" w14:paraId="7E748DBE"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4C675C8F" w14:textId="77777777" w:rsidR="00F84A35" w:rsidRDefault="00000000">
            <w:pPr>
              <w:spacing w:line="360" w:lineRule="auto"/>
            </w:pPr>
            <w:r>
              <w:rPr>
                <w:rFonts w:ascii="inter" w:eastAsia="inter" w:hAnsi="inter" w:cs="inter"/>
                <w:color w:val="000000"/>
                <w:sz w:val="17"/>
              </w:rPr>
              <w:t>N5</w:t>
            </w:r>
          </w:p>
        </w:tc>
        <w:tc>
          <w:tcPr>
            <w:tcW w:w="2220" w:type="dxa"/>
            <w:tcBorders>
              <w:top w:val="single" w:sz="1" w:space="0" w:color="000000"/>
              <w:bottom w:val="single" w:sz="1" w:space="0" w:color="000000"/>
              <w:right w:val="single" w:sz="1" w:space="0" w:color="000000"/>
            </w:tcBorders>
          </w:tcPr>
          <w:p w14:paraId="3456B3A4" w14:textId="77777777" w:rsidR="00F84A35" w:rsidRDefault="00000000">
            <w:pPr>
              <w:spacing w:line="360" w:lineRule="auto"/>
            </w:pPr>
            <w:r>
              <w:rPr>
                <w:rFonts w:ascii="inter" w:eastAsia="inter" w:hAnsi="inter" w:cs="inter"/>
                <w:color w:val="000000"/>
                <w:sz w:val="17"/>
              </w:rPr>
              <w:t>Multi-Agreement</w:t>
            </w:r>
          </w:p>
        </w:tc>
        <w:tc>
          <w:tcPr>
            <w:tcW w:w="367" w:type="dxa"/>
            <w:tcBorders>
              <w:top w:val="single" w:sz="1" w:space="0" w:color="000000"/>
              <w:bottom w:val="single" w:sz="1" w:space="0" w:color="000000"/>
              <w:right w:val="single" w:sz="1" w:space="0" w:color="000000"/>
            </w:tcBorders>
          </w:tcPr>
          <w:p w14:paraId="7D365E4F"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29CD04B2" w14:textId="77777777" w:rsidR="00F84A35" w:rsidRDefault="00000000">
            <w:pPr>
              <w:spacing w:line="360" w:lineRule="auto"/>
            </w:pPr>
            <w:r>
              <w:rPr>
                <w:rFonts w:ascii="inter" w:eastAsia="inter" w:hAnsi="inter" w:cs="inter"/>
                <w:color w:val="000000"/>
                <w:sz w:val="17"/>
              </w:rPr>
              <w:t>Multiple agreements may be considered with justification</w:t>
            </w:r>
          </w:p>
        </w:tc>
        <w:tc>
          <w:tcPr>
            <w:tcW w:w="0" w:type="auto"/>
            <w:tcBorders>
              <w:top w:val="single" w:sz="1" w:space="0" w:color="000000"/>
              <w:bottom w:val="single" w:sz="1" w:space="0" w:color="000000"/>
            </w:tcBorders>
          </w:tcPr>
          <w:p w14:paraId="3939EE37" w14:textId="77777777" w:rsidR="00F84A35" w:rsidRDefault="00000000">
            <w:pPr>
              <w:spacing w:line="360" w:lineRule="auto"/>
              <w:jc w:val="center"/>
            </w:pPr>
            <w:r>
              <w:rPr>
                <w:rFonts w:ascii="inter" w:eastAsia="inter" w:hAnsi="inter" w:cs="inter"/>
                <w:color w:val="000000"/>
                <w:sz w:val="17"/>
              </w:rPr>
              <w:t>[ ]</w:t>
            </w:r>
          </w:p>
        </w:tc>
      </w:tr>
      <w:tr w:rsidR="00F84A35" w14:paraId="4A15991E"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586EA317" w14:textId="77777777" w:rsidR="00F84A35" w:rsidRDefault="00000000">
            <w:pPr>
              <w:spacing w:line="360" w:lineRule="auto"/>
            </w:pPr>
            <w:r>
              <w:rPr>
                <w:rFonts w:ascii="inter" w:eastAsia="inter" w:hAnsi="inter" w:cs="inter"/>
                <w:color w:val="000000"/>
                <w:sz w:val="17"/>
              </w:rPr>
              <w:lastRenderedPageBreak/>
              <w:t>N6</w:t>
            </w:r>
          </w:p>
        </w:tc>
        <w:tc>
          <w:tcPr>
            <w:tcW w:w="2220" w:type="dxa"/>
            <w:tcBorders>
              <w:top w:val="single" w:sz="1" w:space="0" w:color="000000"/>
              <w:bottom w:val="single" w:sz="1" w:space="0" w:color="000000"/>
              <w:right w:val="single" w:sz="1" w:space="0" w:color="000000"/>
            </w:tcBorders>
          </w:tcPr>
          <w:p w14:paraId="277386F1" w14:textId="77777777" w:rsidR="00F84A35" w:rsidRDefault="00000000">
            <w:pPr>
              <w:spacing w:line="360" w:lineRule="auto"/>
            </w:pPr>
            <w:r>
              <w:rPr>
                <w:rFonts w:ascii="inter" w:eastAsia="inter" w:hAnsi="inter" w:cs="inter"/>
                <w:color w:val="000000"/>
                <w:sz w:val="17"/>
              </w:rPr>
              <w:t>Exclude captive/process steam works</w:t>
            </w:r>
          </w:p>
        </w:tc>
        <w:tc>
          <w:tcPr>
            <w:tcW w:w="367" w:type="dxa"/>
            <w:tcBorders>
              <w:top w:val="single" w:sz="1" w:space="0" w:color="000000"/>
              <w:bottom w:val="single" w:sz="1" w:space="0" w:color="000000"/>
              <w:right w:val="single" w:sz="1" w:space="0" w:color="000000"/>
            </w:tcBorders>
          </w:tcPr>
          <w:p w14:paraId="160CA05F"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7D7127A9" w14:textId="77777777" w:rsidR="00F84A35" w:rsidRDefault="00000000">
            <w:pPr>
              <w:spacing w:line="360" w:lineRule="auto"/>
            </w:pPr>
            <w:r>
              <w:rPr>
                <w:rFonts w:ascii="inter" w:eastAsia="inter" w:hAnsi="inter" w:cs="inter"/>
                <w:color w:val="000000"/>
                <w:sz w:val="17"/>
              </w:rPr>
              <w:t>Not considered for evaluation</w:t>
            </w:r>
          </w:p>
        </w:tc>
        <w:tc>
          <w:tcPr>
            <w:tcW w:w="0" w:type="auto"/>
            <w:tcBorders>
              <w:top w:val="single" w:sz="1" w:space="0" w:color="000000"/>
              <w:bottom w:val="single" w:sz="1" w:space="0" w:color="000000"/>
            </w:tcBorders>
          </w:tcPr>
          <w:p w14:paraId="790B85B6" w14:textId="77777777" w:rsidR="00F84A35" w:rsidRDefault="00000000">
            <w:pPr>
              <w:spacing w:line="360" w:lineRule="auto"/>
              <w:jc w:val="center"/>
            </w:pPr>
            <w:r>
              <w:rPr>
                <w:rFonts w:ascii="inter" w:eastAsia="inter" w:hAnsi="inter" w:cs="inter"/>
                <w:color w:val="000000"/>
                <w:sz w:val="17"/>
              </w:rPr>
              <w:t>[ ]</w:t>
            </w:r>
          </w:p>
        </w:tc>
      </w:tr>
      <w:tr w:rsidR="00F84A35" w14:paraId="3AD3B5DE"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399FF36F" w14:textId="77777777" w:rsidR="00F84A35" w:rsidRDefault="00000000">
            <w:pPr>
              <w:spacing w:line="360" w:lineRule="auto"/>
            </w:pPr>
            <w:r>
              <w:rPr>
                <w:rFonts w:ascii="inter" w:eastAsia="inter" w:hAnsi="inter" w:cs="inter"/>
                <w:color w:val="000000"/>
                <w:sz w:val="17"/>
              </w:rPr>
              <w:t>N7</w:t>
            </w:r>
          </w:p>
        </w:tc>
        <w:tc>
          <w:tcPr>
            <w:tcW w:w="2220" w:type="dxa"/>
            <w:tcBorders>
              <w:top w:val="single" w:sz="1" w:space="0" w:color="000000"/>
              <w:bottom w:val="single" w:sz="1" w:space="0" w:color="000000"/>
              <w:right w:val="single" w:sz="1" w:space="0" w:color="000000"/>
            </w:tcBorders>
          </w:tcPr>
          <w:p w14:paraId="484AB381" w14:textId="77777777" w:rsidR="00F84A35" w:rsidRDefault="00000000">
            <w:pPr>
              <w:spacing w:line="360" w:lineRule="auto"/>
            </w:pPr>
            <w:r>
              <w:rPr>
                <w:rFonts w:ascii="inter" w:eastAsia="inter" w:hAnsi="inter" w:cs="inter"/>
                <w:color w:val="000000"/>
                <w:sz w:val="17"/>
              </w:rPr>
              <w:t>Value Exclusion</w:t>
            </w:r>
          </w:p>
        </w:tc>
        <w:tc>
          <w:tcPr>
            <w:tcW w:w="367" w:type="dxa"/>
            <w:tcBorders>
              <w:top w:val="single" w:sz="1" w:space="0" w:color="000000"/>
              <w:bottom w:val="single" w:sz="1" w:space="0" w:color="000000"/>
              <w:right w:val="single" w:sz="1" w:space="0" w:color="000000"/>
            </w:tcBorders>
          </w:tcPr>
          <w:p w14:paraId="74D52EF5"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317757B4" w14:textId="77777777" w:rsidR="00F84A35" w:rsidRDefault="00000000">
            <w:pPr>
              <w:spacing w:line="360" w:lineRule="auto"/>
            </w:pPr>
            <w:r>
              <w:rPr>
                <w:rFonts w:ascii="inter" w:eastAsia="inter" w:hAnsi="inter" w:cs="inter"/>
                <w:color w:val="000000"/>
                <w:sz w:val="17"/>
              </w:rPr>
              <w:t>All values exclude GST/Service Taxes</w:t>
            </w:r>
          </w:p>
        </w:tc>
        <w:tc>
          <w:tcPr>
            <w:tcW w:w="0" w:type="auto"/>
            <w:tcBorders>
              <w:top w:val="single" w:sz="1" w:space="0" w:color="000000"/>
              <w:bottom w:val="single" w:sz="1" w:space="0" w:color="000000"/>
            </w:tcBorders>
          </w:tcPr>
          <w:p w14:paraId="4A6C610B" w14:textId="77777777" w:rsidR="00F84A35" w:rsidRDefault="00000000">
            <w:pPr>
              <w:spacing w:line="360" w:lineRule="auto"/>
              <w:jc w:val="center"/>
            </w:pPr>
            <w:r>
              <w:rPr>
                <w:rFonts w:ascii="inter" w:eastAsia="inter" w:hAnsi="inter" w:cs="inter"/>
                <w:color w:val="000000"/>
                <w:sz w:val="17"/>
              </w:rPr>
              <w:t>[ ]</w:t>
            </w:r>
          </w:p>
        </w:tc>
      </w:tr>
      <w:tr w:rsidR="00F84A35" w14:paraId="70E2E31C" w14:textId="77777777" w:rsidTr="00C46FE9">
        <w:trPr>
          <w:cantSplit/>
          <w:tblCellSpacing w:w="0" w:type="dxa"/>
          <w:jc w:val="center"/>
        </w:trPr>
        <w:tc>
          <w:tcPr>
            <w:tcW w:w="0" w:type="auto"/>
            <w:tcBorders>
              <w:top w:val="single" w:sz="1" w:space="0" w:color="000000"/>
              <w:bottom w:val="single" w:sz="1" w:space="0" w:color="000000"/>
              <w:right w:val="single" w:sz="1" w:space="0" w:color="000000"/>
            </w:tcBorders>
          </w:tcPr>
          <w:p w14:paraId="66F4DB70" w14:textId="77777777" w:rsidR="00F84A35" w:rsidRDefault="00000000">
            <w:pPr>
              <w:spacing w:line="360" w:lineRule="auto"/>
            </w:pPr>
            <w:r>
              <w:rPr>
                <w:rFonts w:ascii="inter" w:eastAsia="inter" w:hAnsi="inter" w:cs="inter"/>
                <w:color w:val="000000"/>
                <w:sz w:val="17"/>
              </w:rPr>
              <w:t>N8</w:t>
            </w:r>
          </w:p>
        </w:tc>
        <w:tc>
          <w:tcPr>
            <w:tcW w:w="2220" w:type="dxa"/>
            <w:tcBorders>
              <w:top w:val="single" w:sz="1" w:space="0" w:color="000000"/>
              <w:bottom w:val="single" w:sz="1" w:space="0" w:color="000000"/>
              <w:right w:val="single" w:sz="1" w:space="0" w:color="000000"/>
            </w:tcBorders>
          </w:tcPr>
          <w:p w14:paraId="5A935710" w14:textId="77777777" w:rsidR="00F84A35" w:rsidRDefault="00000000">
            <w:pPr>
              <w:spacing w:line="360" w:lineRule="auto"/>
            </w:pPr>
            <w:r>
              <w:rPr>
                <w:rFonts w:ascii="inter" w:eastAsia="inter" w:hAnsi="inter" w:cs="inter"/>
                <w:color w:val="000000"/>
                <w:sz w:val="17"/>
              </w:rPr>
              <w:t>Partnership Rules</w:t>
            </w:r>
          </w:p>
        </w:tc>
        <w:tc>
          <w:tcPr>
            <w:tcW w:w="367" w:type="dxa"/>
            <w:tcBorders>
              <w:top w:val="single" w:sz="1" w:space="0" w:color="000000"/>
              <w:bottom w:val="single" w:sz="1" w:space="0" w:color="000000"/>
              <w:right w:val="single" w:sz="1" w:space="0" w:color="000000"/>
            </w:tcBorders>
          </w:tcPr>
          <w:p w14:paraId="617FF8EC" w14:textId="77777777" w:rsidR="00F84A35"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057D5619" w14:textId="77777777" w:rsidR="00F84A35" w:rsidRDefault="00000000">
            <w:pPr>
              <w:spacing w:line="360" w:lineRule="auto"/>
            </w:pPr>
            <w:r>
              <w:rPr>
                <w:rFonts w:ascii="inter" w:eastAsia="inter" w:hAnsi="inter" w:cs="inter"/>
                <w:color w:val="000000"/>
                <w:sz w:val="17"/>
              </w:rPr>
              <w:t>See partnership compliance/undertakings as per NTPL circular &amp; tender</w:t>
            </w:r>
          </w:p>
          <w:p w14:paraId="345CA0D3" w14:textId="77777777" w:rsidR="00F84A35" w:rsidRDefault="00000000">
            <w:pPr>
              <w:spacing w:line="360" w:lineRule="auto"/>
            </w:pPr>
            <w:r>
              <w:rPr>
                <w:rFonts w:ascii="inter" w:eastAsia="inter" w:hAnsi="inter" w:cs="inter"/>
                <w:color w:val="000000"/>
                <w:sz w:val="17"/>
              </w:rPr>
              <w:t>(experience OK for firm/partners, financials required for firm, partner giving experience must undertake not to withdraw, etc.)</w:t>
            </w:r>
          </w:p>
        </w:tc>
        <w:tc>
          <w:tcPr>
            <w:tcW w:w="0" w:type="auto"/>
            <w:tcBorders>
              <w:top w:val="single" w:sz="1" w:space="0" w:color="000000"/>
              <w:bottom w:val="single" w:sz="1" w:space="0" w:color="000000"/>
            </w:tcBorders>
          </w:tcPr>
          <w:p w14:paraId="60928AC7" w14:textId="77777777" w:rsidR="00F84A35" w:rsidRDefault="00000000">
            <w:pPr>
              <w:spacing w:line="360" w:lineRule="auto"/>
              <w:jc w:val="center"/>
            </w:pPr>
            <w:r>
              <w:rPr>
                <w:rFonts w:ascii="inter" w:eastAsia="inter" w:hAnsi="inter" w:cs="inter"/>
                <w:color w:val="000000"/>
                <w:sz w:val="17"/>
              </w:rPr>
              <w:t>[ ]</w:t>
            </w:r>
          </w:p>
        </w:tc>
      </w:tr>
    </w:tbl>
    <w:p w14:paraId="4B2F9BD0" w14:textId="77777777" w:rsidR="00F84A35" w:rsidRDefault="00F84A35"/>
    <w:p w14:paraId="7C79511A" w14:textId="77777777" w:rsidR="00F84A35" w:rsidRDefault="00000000">
      <w:pPr>
        <w:spacing w:after="210" w:line="360" w:lineRule="auto"/>
      </w:pPr>
      <w:r>
        <w:rPr>
          <w:rFonts w:ascii="inter" w:eastAsia="inter" w:hAnsi="inter" w:cs="inter"/>
          <w:b/>
          <w:color w:val="000000"/>
        </w:rPr>
        <w:t>Instructions:</w:t>
      </w:r>
    </w:p>
    <w:p w14:paraId="55294AC7" w14:textId="77777777" w:rsidR="00F84A35" w:rsidRDefault="00000000">
      <w:pPr>
        <w:numPr>
          <w:ilvl w:val="0"/>
          <w:numId w:val="1"/>
        </w:numPr>
        <w:spacing w:before="105" w:after="105" w:line="360" w:lineRule="auto"/>
      </w:pPr>
      <w:r>
        <w:rPr>
          <w:rFonts w:ascii="inter" w:eastAsia="inter" w:hAnsi="inter" w:cs="inter"/>
          <w:color w:val="000000"/>
        </w:rPr>
        <w:t>Each row describes a specific compliance or documentation requirement for Electrical works tenders.</w:t>
      </w:r>
    </w:p>
    <w:p w14:paraId="2C26A9B5" w14:textId="77777777" w:rsidR="00F84A35" w:rsidRDefault="00000000">
      <w:pPr>
        <w:numPr>
          <w:ilvl w:val="0"/>
          <w:numId w:val="1"/>
        </w:numPr>
        <w:spacing w:before="105" w:after="105" w:line="360" w:lineRule="auto"/>
      </w:pPr>
      <w:r>
        <w:rPr>
          <w:rFonts w:ascii="inter" w:eastAsia="inter" w:hAnsi="inter" w:cs="inter"/>
          <w:color w:val="000000"/>
        </w:rPr>
        <w:t xml:space="preserve">Use the rightmost column as a checklist. Mark </w:t>
      </w:r>
      <w:r>
        <w:rPr>
          <w:rStyle w:val="VerbatimChar"/>
          <w:rFonts w:ascii="IBM Plex Mono" w:eastAsia="IBM Plex Mono" w:hAnsi="IBM Plex Mono" w:cs="IBM Plex Mono"/>
          <w:color w:val="000000"/>
          <w:sz w:val="18"/>
          <w:shd w:val="clear" w:color="auto" w:fill="F8F8FA"/>
        </w:rPr>
        <w:t>[x]</w:t>
      </w:r>
      <w:r>
        <w:rPr>
          <w:rFonts w:ascii="inter" w:eastAsia="inter" w:hAnsi="inter" w:cs="inter"/>
          <w:color w:val="000000"/>
        </w:rPr>
        <w:t xml:space="preserve"> when the item is confirmed as met or attached for the bid/tender.</w:t>
      </w:r>
    </w:p>
    <w:p w14:paraId="6249506E" w14:textId="77777777" w:rsidR="00F84A35" w:rsidRDefault="00000000">
      <w:pPr>
        <w:numPr>
          <w:ilvl w:val="0"/>
          <w:numId w:val="1"/>
        </w:numPr>
        <w:spacing w:before="105" w:after="105" w:line="360" w:lineRule="auto"/>
      </w:pPr>
      <w:r>
        <w:rPr>
          <w:rFonts w:ascii="inter" w:eastAsia="inter" w:hAnsi="inter" w:cs="inter"/>
          <w:color w:val="000000"/>
        </w:rPr>
        <w:t>This table ensures clause-wise transparency and easy bid evaluation for both NTPL and bidders.</w:t>
      </w:r>
    </w:p>
    <w:p w14:paraId="4DB1DCE2" w14:textId="77777777" w:rsidR="00F84A35" w:rsidRDefault="00000000">
      <w:pPr>
        <w:spacing w:line="360" w:lineRule="auto"/>
        <w:jc w:val="center"/>
      </w:pPr>
      <w:r>
        <w:rPr>
          <w:rFonts w:ascii="inter" w:eastAsia="inter" w:hAnsi="inter" w:cs="inter"/>
          <w:color w:val="000000"/>
        </w:rPr>
        <w:t>⁂</w:t>
      </w:r>
    </w:p>
    <w:sectPr w:rsidR="00F84A3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43F4"/>
    <w:multiLevelType w:val="hybridMultilevel"/>
    <w:tmpl w:val="65C8407C"/>
    <w:lvl w:ilvl="0" w:tplc="26A6103A">
      <w:start w:val="1"/>
      <w:numFmt w:val="bullet"/>
      <w:lvlText w:val=""/>
      <w:lvlJc w:val="left"/>
      <w:pPr>
        <w:tabs>
          <w:tab w:val="num" w:pos="900"/>
        </w:tabs>
        <w:ind w:left="540" w:hanging="360"/>
      </w:pPr>
      <w:rPr>
        <w:rFonts w:ascii="Symbol" w:hAnsi="Symbol" w:hint="default"/>
      </w:rPr>
    </w:lvl>
    <w:lvl w:ilvl="1" w:tplc="D3D2DA88">
      <w:numFmt w:val="decimal"/>
      <w:lvlText w:val=""/>
      <w:lvlJc w:val="left"/>
    </w:lvl>
    <w:lvl w:ilvl="2" w:tplc="345E509C">
      <w:numFmt w:val="decimal"/>
      <w:lvlText w:val=""/>
      <w:lvlJc w:val="left"/>
    </w:lvl>
    <w:lvl w:ilvl="3" w:tplc="CAEC40CA">
      <w:numFmt w:val="decimal"/>
      <w:lvlText w:val=""/>
      <w:lvlJc w:val="left"/>
    </w:lvl>
    <w:lvl w:ilvl="4" w:tplc="EB26ADD0">
      <w:numFmt w:val="decimal"/>
      <w:lvlText w:val=""/>
      <w:lvlJc w:val="left"/>
    </w:lvl>
    <w:lvl w:ilvl="5" w:tplc="B75CB3E2">
      <w:numFmt w:val="decimal"/>
      <w:lvlText w:val=""/>
      <w:lvlJc w:val="left"/>
    </w:lvl>
    <w:lvl w:ilvl="6" w:tplc="64F2F9D6">
      <w:numFmt w:val="decimal"/>
      <w:lvlText w:val=""/>
      <w:lvlJc w:val="left"/>
    </w:lvl>
    <w:lvl w:ilvl="7" w:tplc="52FE4A18">
      <w:numFmt w:val="decimal"/>
      <w:lvlText w:val=""/>
      <w:lvlJc w:val="left"/>
    </w:lvl>
    <w:lvl w:ilvl="8" w:tplc="09DECF92">
      <w:numFmt w:val="decimal"/>
      <w:lvlText w:val=""/>
      <w:lvlJc w:val="left"/>
    </w:lvl>
  </w:abstractNum>
  <w:num w:numId="1" w16cid:durableId="58460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A35"/>
    <w:rsid w:val="005405A9"/>
    <w:rsid w:val="00C46FE9"/>
    <w:rsid w:val="00D35930"/>
    <w:rsid w:val="00E1710E"/>
    <w:rsid w:val="00ED0522"/>
    <w:rsid w:val="00F84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1DA3A"/>
  <w15:docId w15:val="{21EAD477-DF2A-49CE-9594-51D201930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739</Words>
  <Characters>3858</Characters>
  <Application>Microsoft Office Word</Application>
  <DocSecurity>0</DocSecurity>
  <Lines>71</Lines>
  <Paragraphs>24</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RENGARAJAN  N</cp:lastModifiedBy>
  <cp:revision>4</cp:revision>
  <dcterms:created xsi:type="dcterms:W3CDTF">2025-08-04T04:59:00Z</dcterms:created>
  <dcterms:modified xsi:type="dcterms:W3CDTF">2025-12-05T13:56:00Z</dcterms:modified>
</cp:coreProperties>
</file>