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5A9EA" w14:textId="1670C15D" w:rsidR="003803C1" w:rsidRPr="00973DD0" w:rsidRDefault="0061145C" w:rsidP="003803C1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="003803C1" w:rsidRPr="00973DD0">
        <w:rPr>
          <w:rFonts w:ascii="Times New Roman" w:eastAsia="Calibri" w:hAnsi="Times New Roman" w:cs="Times New Roman"/>
        </w:rPr>
        <w:t xml:space="preserve">970 </w:t>
      </w:r>
      <w:r w:rsidR="003803C1">
        <w:rPr>
          <w:rFonts w:ascii="Times New Roman" w:eastAsia="Calibri" w:hAnsi="Times New Roman" w:cs="Times New Roman"/>
        </w:rPr>
        <w:t>Project</w:t>
      </w:r>
      <w:r w:rsidR="003803C1" w:rsidRPr="00973DD0">
        <w:rPr>
          <w:rFonts w:ascii="Times New Roman" w:eastAsia="Calibri" w:hAnsi="Times New Roman" w:cs="Times New Roman"/>
        </w:rPr>
        <w:t xml:space="preserve"> 1: </w:t>
      </w:r>
      <w:r w:rsidR="00C729F2">
        <w:rPr>
          <w:rFonts w:ascii="Times New Roman" w:eastAsia="Calibri" w:hAnsi="Times New Roman" w:cs="Times New Roman"/>
        </w:rPr>
        <w:t>100</w:t>
      </w:r>
      <w:r w:rsidR="003803C1" w:rsidRPr="00973DD0">
        <w:rPr>
          <w:rFonts w:ascii="Times New Roman" w:eastAsia="Calibri" w:hAnsi="Times New Roman" w:cs="Times New Roman"/>
        </w:rPr>
        <w:t xml:space="preserve"> points </w:t>
      </w:r>
      <w:r w:rsidR="00C729F2">
        <w:rPr>
          <w:rFonts w:ascii="Times New Roman" w:eastAsia="Calibri" w:hAnsi="Times New Roman" w:cs="Times New Roman"/>
        </w:rPr>
        <w:t>20</w:t>
      </w:r>
      <w:r w:rsidR="003803C1" w:rsidRPr="00973DD0">
        <w:rPr>
          <w:rFonts w:ascii="Times New Roman" w:eastAsia="Calibri" w:hAnsi="Times New Roman" w:cs="Times New Roman"/>
        </w:rPr>
        <w:t>% Credit</w:t>
      </w:r>
    </w:p>
    <w:p w14:paraId="4546BBA0" w14:textId="453C37A4" w:rsidR="003803C1" w:rsidRPr="00973DD0" w:rsidRDefault="0040422D" w:rsidP="003803C1">
      <w:pPr>
        <w:spacing w:after="120" w:line="276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b/>
          <w:sz w:val="23"/>
          <w:szCs w:val="23"/>
        </w:rPr>
        <w:t>Submission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0F4BCE">
        <w:rPr>
          <w:rFonts w:ascii="Times New Roman" w:eastAsia="Calibri" w:hAnsi="Times New Roman" w:cs="Times New Roman"/>
          <w:b/>
          <w:sz w:val="23"/>
          <w:szCs w:val="23"/>
        </w:rPr>
        <w:t>d</w:t>
      </w:r>
      <w:r w:rsidR="003803C1"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ue before </w:t>
      </w:r>
      <w:r w:rsidR="00C729F2" w:rsidRPr="00C729F2">
        <w:rPr>
          <w:rFonts w:ascii="Times New Roman" w:eastAsia="Calibri" w:hAnsi="Times New Roman" w:cs="Times New Roman"/>
          <w:b/>
          <w:sz w:val="23"/>
          <w:szCs w:val="23"/>
        </w:rPr>
        <w:t>11:59 PM Friday February 7</w:t>
      </w:r>
    </w:p>
    <w:p w14:paraId="51C78878" w14:textId="77777777" w:rsidR="00186B9C" w:rsidRDefault="00186B9C" w:rsidP="003803C1">
      <w:pPr>
        <w:spacing w:line="276" w:lineRule="auto"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4598CAAE" w14:textId="77777777" w:rsidR="003803C1" w:rsidRPr="002F4B2B" w:rsidRDefault="003803C1" w:rsidP="003803C1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11A46216" w14:textId="6F0270C6" w:rsidR="003803C1" w:rsidRDefault="00734404" w:rsidP="003803C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 xml:space="preserve">This is </w:t>
      </w:r>
      <w:r w:rsidR="00123AD0">
        <w:rPr>
          <w:rFonts w:ascii="Times New Roman" w:eastAsia="Calibri" w:hAnsi="Times New Roman" w:cs="Times New Roman"/>
          <w:sz w:val="17"/>
          <w:szCs w:val="17"/>
        </w:rPr>
        <w:t>an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123AD0">
        <w:rPr>
          <w:rFonts w:ascii="Times New Roman" w:eastAsia="Calibri" w:hAnsi="Times New Roman" w:cs="Times New Roman"/>
          <w:sz w:val="17"/>
          <w:szCs w:val="17"/>
        </w:rPr>
        <w:t>individual</w:t>
      </w:r>
      <w:r>
        <w:rPr>
          <w:rFonts w:ascii="Times New Roman" w:eastAsia="Calibri" w:hAnsi="Times New Roman" w:cs="Times New Roman"/>
          <w:sz w:val="17"/>
          <w:szCs w:val="17"/>
        </w:rPr>
        <w:t xml:space="preserve"> project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. </w:t>
      </w:r>
      <w:r>
        <w:rPr>
          <w:rFonts w:ascii="Times New Roman" w:eastAsia="Calibri" w:hAnsi="Times New Roman" w:cs="Times New Roman"/>
          <w:sz w:val="17"/>
          <w:szCs w:val="17"/>
        </w:rPr>
        <w:t xml:space="preserve">You should do </w:t>
      </w:r>
      <w:r w:rsidRPr="00323104">
        <w:rPr>
          <w:rFonts w:ascii="Times New Roman" w:eastAsia="Calibri" w:hAnsi="Times New Roman" w:cs="Times New Roman"/>
          <w:sz w:val="17"/>
          <w:szCs w:val="17"/>
        </w:rPr>
        <w:t>your own</w:t>
      </w:r>
      <w:r>
        <w:rPr>
          <w:rFonts w:ascii="Times New Roman" w:eastAsia="Calibri" w:hAnsi="Times New Roman" w:cs="Times New Roman"/>
          <w:sz w:val="17"/>
          <w:szCs w:val="17"/>
        </w:rPr>
        <w:t xml:space="preserve"> work.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Any evidence of copying 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either from a public source or from the works of other </w:t>
      </w:r>
      <w:r w:rsidR="00AE1DD5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without due credits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>will result in a zero grade and additional penalties/actions</w:t>
      </w:r>
      <w:r w:rsidR="00A61F24" w:rsidRPr="00A61F24">
        <w:rPr>
          <w:rFonts w:ascii="Times New Roman" w:eastAsia="Calibri" w:hAnsi="Times New Roman" w:cs="Times New Roman"/>
          <w:b/>
          <w:sz w:val="17"/>
          <w:szCs w:val="17"/>
        </w:rPr>
        <w:t>.</w:t>
      </w:r>
    </w:p>
    <w:p w14:paraId="23C34750" w14:textId="6E928484" w:rsidR="003803C1" w:rsidRDefault="00123AD0" w:rsidP="003803C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</w:t>
      </w:r>
      <w:r w:rsidR="003803C1"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ubmissions by email or late submissions (even by minutes) will receive a zero grade.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has been granted, or there is a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556140F8" w14:textId="3E412D91" w:rsidR="00123AD0" w:rsidRPr="00F24BC6" w:rsidRDefault="00123AD0" w:rsidP="003803C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No show </w:t>
      </w:r>
      <w:r w:rsidR="00F24BC6"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for your </w:t>
      </w:r>
      <w:r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project presentation </w:t>
      </w:r>
      <w:r w:rsidR="00F24BC6" w:rsidRPr="00F24BC6">
        <w:rPr>
          <w:rFonts w:ascii="Times New Roman" w:eastAsia="Calibri" w:hAnsi="Times New Roman" w:cs="Times New Roman"/>
          <w:b/>
          <w:sz w:val="17"/>
          <w:szCs w:val="17"/>
        </w:rPr>
        <w:t xml:space="preserve">will receive a zero grade. There is </w:t>
      </w:r>
      <w:r w:rsidR="00483D91">
        <w:rPr>
          <w:rFonts w:ascii="Times New Roman" w:eastAsia="Calibri" w:hAnsi="Times New Roman" w:cs="Times New Roman"/>
          <w:b/>
          <w:sz w:val="17"/>
          <w:szCs w:val="17"/>
        </w:rPr>
        <w:t xml:space="preserve">also a </w:t>
      </w:r>
      <w:r w:rsidR="00F24BC6" w:rsidRPr="00F24BC6">
        <w:rPr>
          <w:rFonts w:ascii="Times New Roman" w:eastAsia="Calibri" w:hAnsi="Times New Roman" w:cs="Times New Roman"/>
          <w:b/>
          <w:sz w:val="17"/>
          <w:szCs w:val="17"/>
        </w:rPr>
        <w:t>pen</w:t>
      </w:r>
      <w:r w:rsidR="00F24BC6">
        <w:rPr>
          <w:rFonts w:ascii="Times New Roman" w:eastAsia="Calibri" w:hAnsi="Times New Roman" w:cs="Times New Roman"/>
          <w:b/>
          <w:sz w:val="17"/>
          <w:szCs w:val="17"/>
        </w:rPr>
        <w:t>alty for missing a presentation day in which you are not presenting.</w:t>
      </w:r>
    </w:p>
    <w:p w14:paraId="0EFF9722" w14:textId="5A9879C1" w:rsidR="0061145C" w:rsidRPr="00D758B2" w:rsidRDefault="0061145C" w:rsidP="00D758B2">
      <w:pPr>
        <w:tabs>
          <w:tab w:val="left" w:pos="376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58694DB" w14:textId="2A07C1CF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Submission</w:t>
      </w:r>
      <w:r w:rsidR="00A475C3" w:rsidRPr="00A475C3">
        <w:rPr>
          <w:rFonts w:ascii="Times New Roman" w:eastAsia="Calibri" w:hAnsi="Times New Roman" w:cs="Times New Roman"/>
          <w:sz w:val="22"/>
          <w:szCs w:val="22"/>
        </w:rPr>
        <w:t>:</w:t>
      </w:r>
    </w:p>
    <w:p w14:paraId="13C7C844" w14:textId="77777777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161C0E92" w14:textId="79156B55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</w:t>
      </w:r>
      <w:r w:rsidR="00C729F2">
        <w:rPr>
          <w:rFonts w:ascii="Times New Roman" w:eastAsia="Calibri" w:hAnsi="Times New Roman" w:cs="Times New Roman"/>
          <w:sz w:val="18"/>
          <w:szCs w:val="18"/>
        </w:rPr>
        <w:t>you are required to</w:t>
      </w:r>
      <w:r>
        <w:rPr>
          <w:rFonts w:ascii="Times New Roman" w:eastAsia="Calibri" w:hAnsi="Times New Roman" w:cs="Times New Roman"/>
          <w:sz w:val="18"/>
          <w:szCs w:val="18"/>
        </w:rPr>
        <w:t xml:space="preserve"> upload the following to canvas before </w:t>
      </w:r>
      <w:r w:rsidR="00A475C3"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11:59 PM </w:t>
      </w:r>
      <w:r w:rsidR="00C729F2" w:rsidRPr="00C729F2">
        <w:rPr>
          <w:rFonts w:ascii="Times New Roman" w:eastAsia="Calibri" w:hAnsi="Times New Roman" w:cs="Times New Roman"/>
          <w:b/>
          <w:sz w:val="18"/>
          <w:szCs w:val="18"/>
        </w:rPr>
        <w:t>Friday</w:t>
      </w:r>
      <w:r w:rsidR="00A475C3" w:rsidRPr="00C729F2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C729F2" w:rsidRPr="00C729F2">
        <w:rPr>
          <w:rFonts w:ascii="Times New Roman" w:eastAsia="Calibri" w:hAnsi="Times New Roman" w:cs="Times New Roman"/>
          <w:b/>
          <w:sz w:val="18"/>
          <w:szCs w:val="18"/>
        </w:rPr>
        <w:t>7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2E2B2D2D" w14:textId="77777777" w:rsidR="0061145C" w:rsidRP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4D67BED2" w14:textId="46DC2121" w:rsidR="0061145C" w:rsidRPr="00734404" w:rsidRDefault="0061145C" w:rsidP="0061145C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</w:t>
      </w:r>
      <w:r w:rsidR="004C2285">
        <w:rPr>
          <w:rFonts w:ascii="Times New Roman" w:eastAsia="Calibri" w:hAnsi="Times New Roman" w:cs="Times New Roman"/>
          <w:sz w:val="17"/>
          <w:szCs w:val="17"/>
        </w:rPr>
        <w:t xml:space="preserve"> (no test data needed) and ReadM</w:t>
      </w:r>
      <w:r>
        <w:rPr>
          <w:rFonts w:ascii="Times New Roman" w:eastAsia="Calibri" w:hAnsi="Times New Roman" w:cs="Times New Roman"/>
          <w:sz w:val="17"/>
          <w:szCs w:val="17"/>
        </w:rPr>
        <w:t>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If your code does not execute </w:t>
      </w:r>
      <w:r w:rsidR="0018635C" w:rsidRPr="00C729F2">
        <w:rPr>
          <w:rFonts w:ascii="Times New Roman" w:eastAsia="Calibri" w:hAnsi="Times New Roman" w:cs="Times New Roman"/>
          <w:sz w:val="17"/>
          <w:szCs w:val="17"/>
          <w:u w:val="single"/>
        </w:rPr>
        <w:t>as</w:t>
      </w:r>
      <w:r w:rsidR="00C85435"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="0018635C" w:rsidRPr="00C729F2">
        <w:rPr>
          <w:rFonts w:ascii="Times New Roman" w:eastAsia="Calibri" w:hAnsi="Times New Roman" w:cs="Times New Roman"/>
          <w:sz w:val="17"/>
          <w:szCs w:val="17"/>
          <w:u w:val="single"/>
        </w:rPr>
        <w:t>described in</w:t>
      </w:r>
      <w:r w:rsidR="00C85435"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ReadM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e.txt, you will receive </w:t>
      </w:r>
      <w:r w:rsidR="004C2285"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zero</w:t>
      </w:r>
      <w:r w:rsidR="004C2285" w:rsidRP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grade</w:t>
      </w:r>
      <w:r w:rsidR="00A475C3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4970D982" w14:textId="4BE25810" w:rsidR="0061145C" w:rsidRDefault="0061145C" w:rsidP="0061145C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 w:rsidR="00C729F2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</w:t>
      </w:r>
      <w:r w:rsidR="00450B9C">
        <w:rPr>
          <w:rFonts w:ascii="Times New Roman" w:eastAsia="Calibri" w:hAnsi="Times New Roman" w:cs="Times New Roman"/>
          <w:sz w:val="17"/>
          <w:szCs w:val="17"/>
        </w:rPr>
        <w:t xml:space="preserve">see </w:t>
      </w:r>
      <w:r>
        <w:rPr>
          <w:rFonts w:ascii="Times New Roman" w:eastAsia="Calibri" w:hAnsi="Times New Roman" w:cs="Times New Roman"/>
          <w:sz w:val="17"/>
          <w:szCs w:val="17"/>
        </w:rPr>
        <w:t xml:space="preserve">below). If you </w:t>
      </w:r>
      <w:r w:rsidR="00800FA2">
        <w:rPr>
          <w:rFonts w:ascii="Times New Roman" w:eastAsia="Calibri" w:hAnsi="Times New Roman" w:cs="Times New Roman"/>
          <w:sz w:val="17"/>
          <w:szCs w:val="17"/>
        </w:rPr>
        <w:t>submitted file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800FA2">
        <w:rPr>
          <w:rFonts w:ascii="Times New Roman" w:eastAsia="Calibri" w:hAnsi="Times New Roman" w:cs="Times New Roman"/>
          <w:sz w:val="17"/>
          <w:szCs w:val="17"/>
        </w:rPr>
        <w:t>span</w:t>
      </w:r>
      <w:r w:rsidR="00C729F2">
        <w:rPr>
          <w:rFonts w:ascii="Times New Roman" w:eastAsia="Calibri" w:hAnsi="Times New Roman" w:cs="Times New Roman"/>
          <w:sz w:val="17"/>
          <w:szCs w:val="17"/>
        </w:rPr>
        <w:t>s</w:t>
      </w:r>
      <w:r w:rsidR="00800FA2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more than a page, we will extract the first page </w:t>
      </w:r>
      <w:r w:rsidR="00CE7E8D">
        <w:rPr>
          <w:rFonts w:ascii="Times New Roman" w:eastAsia="Calibri" w:hAnsi="Times New Roman" w:cs="Times New Roman"/>
          <w:sz w:val="17"/>
          <w:szCs w:val="17"/>
        </w:rPr>
        <w:t>for</w:t>
      </w:r>
      <w:r>
        <w:rPr>
          <w:rFonts w:ascii="Times New Roman" w:eastAsia="Calibri" w:hAnsi="Times New Roman" w:cs="Times New Roman"/>
          <w:sz w:val="17"/>
          <w:szCs w:val="17"/>
        </w:rPr>
        <w:t xml:space="preserve"> the </w:t>
      </w:r>
      <w:r w:rsidR="00CE7E8D">
        <w:rPr>
          <w:rFonts w:ascii="Times New Roman" w:eastAsia="Calibri" w:hAnsi="Times New Roman" w:cs="Times New Roman"/>
          <w:sz w:val="17"/>
          <w:szCs w:val="17"/>
        </w:rPr>
        <w:t xml:space="preserve">oral </w:t>
      </w:r>
      <w:r>
        <w:rPr>
          <w:rFonts w:ascii="Times New Roman" w:eastAsia="Calibri" w:hAnsi="Times New Roman" w:cs="Times New Roman"/>
          <w:sz w:val="17"/>
          <w:szCs w:val="17"/>
        </w:rPr>
        <w:t>presentation</w:t>
      </w:r>
      <w:r w:rsidR="00A475C3">
        <w:rPr>
          <w:rFonts w:ascii="Times New Roman" w:eastAsia="Calibri" w:hAnsi="Times New Roman" w:cs="Times New Roman"/>
          <w:sz w:val="17"/>
          <w:szCs w:val="17"/>
        </w:rPr>
        <w:t>.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</w:p>
    <w:p w14:paraId="46D4158D" w14:textId="77777777" w:rsidR="00ED04BB" w:rsidRDefault="00ED04BB" w:rsidP="00734404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7C9554AF" w14:textId="7BEC9EA1" w:rsidR="00A475C3" w:rsidRDefault="00A475C3" w:rsidP="00A475C3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</w:t>
      </w:r>
      <w:r w:rsidR="00C729F2">
        <w:rPr>
          <w:rFonts w:ascii="Times New Roman" w:eastAsia="Calibri" w:hAnsi="Times New Roman" w:cs="Times New Roman"/>
          <w:sz w:val="18"/>
          <w:szCs w:val="18"/>
        </w:rPr>
        <w:t xml:space="preserve">you are required to </w:t>
      </w:r>
      <w:r>
        <w:rPr>
          <w:rFonts w:ascii="Times New Roman" w:eastAsia="Calibri" w:hAnsi="Times New Roman" w:cs="Times New Roman"/>
          <w:sz w:val="18"/>
          <w:szCs w:val="18"/>
        </w:rPr>
        <w:t xml:space="preserve">upload the following to canvas before </w:t>
      </w:r>
      <w:r w:rsidR="00C729F2" w:rsidRPr="00C729F2">
        <w:rPr>
          <w:rFonts w:ascii="Times New Roman" w:eastAsia="Calibri" w:hAnsi="Times New Roman" w:cs="Times New Roman"/>
          <w:b/>
          <w:sz w:val="18"/>
          <w:szCs w:val="18"/>
        </w:rPr>
        <w:t>11:59 PM Friday February 7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07DEA5E1" w14:textId="77777777" w:rsidR="00A475C3" w:rsidRPr="0061145C" w:rsidRDefault="00A475C3" w:rsidP="00A475C3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3CA04317" w14:textId="77777777" w:rsidR="00C729F2" w:rsidRPr="00734404" w:rsidRDefault="00C729F2" w:rsidP="00C729F2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ReadMe.txt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If your code does not execute as described in ReadMe.txt, you will receive a zero grade</w:t>
      </w:r>
      <w:r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F27BD3E" w14:textId="77777777" w:rsidR="00C729F2" w:rsidRDefault="00C729F2" w:rsidP="00C729F2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>Slide</w:t>
      </w:r>
      <w:r>
        <w:rPr>
          <w:rFonts w:ascii="Times New Roman" w:eastAsia="Calibri" w:hAnsi="Times New Roman" w:cs="Times New Roman"/>
          <w:sz w:val="17"/>
          <w:szCs w:val="17"/>
        </w:rPr>
        <w:t xml:space="preserve">: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One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</w:t>
      </w:r>
      <w:r w:rsidRPr="00C729F2">
        <w:rPr>
          <w:rFonts w:ascii="Times New Roman" w:eastAsia="Calibri" w:hAnsi="Times New Roman" w:cs="Times New Roman"/>
          <w:sz w:val="17"/>
          <w:szCs w:val="17"/>
          <w:u w:val="single"/>
        </w:rPr>
        <w:t>slide only in PPT/PPTX/PDF format</w:t>
      </w:r>
      <w:r>
        <w:rPr>
          <w:rFonts w:ascii="Times New Roman" w:eastAsia="Calibri" w:hAnsi="Times New Roman" w:cs="Times New Roman"/>
          <w:sz w:val="17"/>
          <w:szCs w:val="17"/>
        </w:rPr>
        <w:t xml:space="preserve"> to be used during the oral presentations (see below). If you submitted file spans more than a page, we will extract the first page for the oral presentation. </w:t>
      </w:r>
    </w:p>
    <w:p w14:paraId="652E97CA" w14:textId="5293A62D" w:rsidR="00C729F2" w:rsidRDefault="00C729F2" w:rsidP="00C729F2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</w:t>
      </w:r>
      <w:r>
        <w:rPr>
          <w:rFonts w:ascii="Times New Roman" w:eastAsia="Calibri" w:hAnsi="Times New Roman" w:cs="Times New Roman"/>
          <w:sz w:val="17"/>
          <w:szCs w:val="17"/>
        </w:rPr>
        <w:t>: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 </w:t>
      </w:r>
      <w:r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>
        <w:rPr>
          <w:rFonts w:ascii="Times New Roman" w:eastAsia="Calibri" w:hAnsi="Times New Roman" w:cs="Times New Roman"/>
          <w:sz w:val="17"/>
          <w:szCs w:val="17"/>
        </w:rPr>
        <w:t>discussion</w:t>
      </w:r>
      <w:r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24FC42A4" w14:textId="1640EFD2" w:rsidR="00A475C3" w:rsidRPr="00CE7E8D" w:rsidRDefault="00A475C3" w:rsidP="00CE7E8D">
      <w:pPr>
        <w:tabs>
          <w:tab w:val="left" w:pos="29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0480801" w14:textId="3359A564" w:rsidR="0072186E" w:rsidRDefault="00A475C3" w:rsidP="00734404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P</w:t>
      </w:r>
      <w:r w:rsidR="0072186E">
        <w:rPr>
          <w:rFonts w:ascii="Times New Roman" w:eastAsia="Calibri" w:hAnsi="Times New Roman" w:cs="Times New Roman"/>
          <w:sz w:val="22"/>
          <w:szCs w:val="22"/>
          <w:u w:val="single"/>
        </w:rPr>
        <w:t>resentation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s</w:t>
      </w:r>
      <w:r w:rsidR="0072186E">
        <w:rPr>
          <w:rFonts w:ascii="Times New Roman" w:eastAsia="Calibri" w:hAnsi="Times New Roman" w:cs="Times New Roman"/>
          <w:sz w:val="22"/>
          <w:szCs w:val="22"/>
          <w:u w:val="single"/>
        </w:rPr>
        <w:t>:</w:t>
      </w:r>
    </w:p>
    <w:p w14:paraId="658345C2" w14:textId="775C3812" w:rsidR="00A34965" w:rsidRPr="00A34965" w:rsidRDefault="00A34965" w:rsidP="00A34965">
      <w:pPr>
        <w:tabs>
          <w:tab w:val="left" w:pos="66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034F0E1A" w14:textId="177680C5" w:rsidR="00042D9A" w:rsidRDefault="00A34965" w:rsidP="00A34965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Presentation</w:t>
      </w:r>
      <w:r w:rsidR="009E6C3D">
        <w:rPr>
          <w:rFonts w:ascii="Times New Roman" w:eastAsia="Calibri" w:hAnsi="Times New Roman" w:cs="Times New Roman"/>
          <w:sz w:val="18"/>
          <w:szCs w:val="18"/>
        </w:rPr>
        <w:t>s</w:t>
      </w:r>
      <w:r>
        <w:rPr>
          <w:rFonts w:ascii="Times New Roman" w:eastAsia="Calibri" w:hAnsi="Times New Roman" w:cs="Times New Roman"/>
          <w:sz w:val="18"/>
          <w:szCs w:val="18"/>
        </w:rPr>
        <w:t xml:space="preserve"> will be during the class on </w:t>
      </w:r>
      <w:r w:rsidR="00C729F2">
        <w:rPr>
          <w:rFonts w:ascii="Times New Roman" w:eastAsia="Calibri" w:hAnsi="Times New Roman" w:cs="Times New Roman"/>
          <w:b/>
          <w:sz w:val="18"/>
          <w:szCs w:val="18"/>
        </w:rPr>
        <w:t>Monday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C729F2">
        <w:rPr>
          <w:rFonts w:ascii="Times New Roman" w:eastAsia="Calibri" w:hAnsi="Times New Roman" w:cs="Times New Roman"/>
          <w:b/>
          <w:sz w:val="18"/>
          <w:szCs w:val="18"/>
        </w:rPr>
        <w:t>10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Pr="00C85435">
        <w:rPr>
          <w:rFonts w:ascii="Times New Roman" w:eastAsia="Calibri" w:hAnsi="Times New Roman" w:cs="Times New Roman"/>
          <w:sz w:val="18"/>
          <w:szCs w:val="18"/>
        </w:rPr>
        <w:t>and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</w:t>
      </w:r>
      <w:r w:rsidR="00C729F2">
        <w:rPr>
          <w:rFonts w:ascii="Times New Roman" w:eastAsia="Calibri" w:hAnsi="Times New Roman" w:cs="Times New Roman"/>
          <w:b/>
          <w:sz w:val="18"/>
          <w:szCs w:val="18"/>
        </w:rPr>
        <w:t>Wednesday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February </w:t>
      </w:r>
      <w:r w:rsidR="00C729F2">
        <w:rPr>
          <w:rFonts w:ascii="Times New Roman" w:eastAsia="Calibri" w:hAnsi="Times New Roman" w:cs="Times New Roman"/>
          <w:b/>
          <w:sz w:val="18"/>
          <w:szCs w:val="18"/>
        </w:rPr>
        <w:t>12</w:t>
      </w:r>
      <w:r>
        <w:rPr>
          <w:rFonts w:ascii="Times New Roman" w:eastAsia="Calibri" w:hAnsi="Times New Roman" w:cs="Times New Roman"/>
          <w:sz w:val="18"/>
          <w:szCs w:val="18"/>
        </w:rPr>
        <w:t>.</w:t>
      </w:r>
      <w:r w:rsidR="00C729F2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14:paraId="1B740834" w14:textId="19308447" w:rsidR="00042D9A" w:rsidRPr="00483D91" w:rsidRDefault="00042D9A" w:rsidP="00483D91">
      <w:pPr>
        <w:tabs>
          <w:tab w:val="left" w:pos="6590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25C172DB" w14:textId="23C2FFC4" w:rsidR="00A34965" w:rsidRDefault="00C729F2" w:rsidP="00042D9A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r w:rsidRPr="00C729F2">
        <w:rPr>
          <w:rFonts w:ascii="Times New Roman" w:eastAsia="Calibri" w:hAnsi="Times New Roman" w:cs="Times New Roman"/>
          <w:sz w:val="18"/>
          <w:szCs w:val="18"/>
          <w:u w:val="single"/>
        </w:rPr>
        <w:t>Attendance is mandatory during all the presentation days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Missed presentation days without university-approved excuse will result in a </w:t>
      </w:r>
      <w:r w:rsidR="00483D91" w:rsidRPr="00483D91">
        <w:rPr>
          <w:rFonts w:ascii="Times New Roman" w:eastAsia="Calibri" w:hAnsi="Times New Roman" w:cs="Times New Roman"/>
          <w:sz w:val="18"/>
          <w:szCs w:val="18"/>
          <w:u w:val="single"/>
        </w:rPr>
        <w:t>penalty of 2</w:t>
      </w:r>
      <w:r w:rsidR="0065702A">
        <w:rPr>
          <w:rFonts w:ascii="Times New Roman" w:eastAsia="Calibri" w:hAnsi="Times New Roman" w:cs="Times New Roman"/>
          <w:sz w:val="18"/>
          <w:szCs w:val="18"/>
          <w:u w:val="single"/>
        </w:rPr>
        <w:t>5</w:t>
      </w:r>
      <w:r w:rsidRPr="00483D91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points for each missed class</w:t>
      </w:r>
      <w:r>
        <w:rPr>
          <w:rFonts w:ascii="Times New Roman" w:eastAsia="Calibri" w:hAnsi="Times New Roman" w:cs="Times New Roman"/>
          <w:sz w:val="18"/>
          <w:szCs w:val="18"/>
        </w:rPr>
        <w:t xml:space="preserve">. Note that </w:t>
      </w:r>
      <w:r w:rsidR="00F24BC6">
        <w:rPr>
          <w:rFonts w:ascii="Times New Roman" w:eastAsia="Calibri" w:hAnsi="Times New Roman" w:cs="Times New Roman"/>
          <w:sz w:val="18"/>
          <w:szCs w:val="18"/>
        </w:rPr>
        <w:t>this</w:t>
      </w:r>
      <w:r>
        <w:rPr>
          <w:rFonts w:ascii="Times New Roman" w:eastAsia="Calibri" w:hAnsi="Times New Roman" w:cs="Times New Roman"/>
          <w:sz w:val="18"/>
          <w:szCs w:val="18"/>
        </w:rPr>
        <w:t xml:space="preserve"> penalty will </w:t>
      </w:r>
      <w:r w:rsidR="00123AD0">
        <w:rPr>
          <w:rFonts w:ascii="Times New Roman" w:eastAsia="Calibri" w:hAnsi="Times New Roman" w:cs="Times New Roman"/>
          <w:sz w:val="18"/>
          <w:szCs w:val="18"/>
        </w:rPr>
        <w:t xml:space="preserve">be </w:t>
      </w:r>
      <w:r>
        <w:rPr>
          <w:rFonts w:ascii="Times New Roman" w:eastAsia="Calibri" w:hAnsi="Times New Roman" w:cs="Times New Roman"/>
          <w:sz w:val="18"/>
          <w:szCs w:val="18"/>
        </w:rPr>
        <w:t xml:space="preserve">applied </w:t>
      </w:r>
      <w:r w:rsidR="00123AD0">
        <w:rPr>
          <w:rFonts w:ascii="Times New Roman" w:eastAsia="Calibri" w:hAnsi="Times New Roman" w:cs="Times New Roman"/>
          <w:sz w:val="18"/>
          <w:szCs w:val="18"/>
        </w:rPr>
        <w:t>when</w:t>
      </w:r>
      <w:r>
        <w:rPr>
          <w:rFonts w:ascii="Times New Roman" w:eastAsia="Calibri" w:hAnsi="Times New Roman" w:cs="Times New Roman"/>
          <w:sz w:val="18"/>
          <w:szCs w:val="18"/>
        </w:rPr>
        <w:t xml:space="preserve"> you miss a presentation day in which</w:t>
      </w:r>
      <w:r w:rsidR="00F24BC6">
        <w:rPr>
          <w:rFonts w:ascii="Times New Roman" w:eastAsia="Calibri" w:hAnsi="Times New Roman" w:cs="Times New Roman"/>
          <w:sz w:val="18"/>
          <w:szCs w:val="18"/>
        </w:rPr>
        <w:t xml:space="preserve"> you</w:t>
      </w:r>
      <w:r>
        <w:rPr>
          <w:rFonts w:ascii="Times New Roman" w:eastAsia="Calibri" w:hAnsi="Times New Roman" w:cs="Times New Roman"/>
          <w:sz w:val="18"/>
          <w:szCs w:val="18"/>
        </w:rPr>
        <w:t xml:space="preserve"> are not presenting.</w:t>
      </w:r>
      <w:r w:rsidR="00F24BC6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F24BC6" w:rsidRPr="00F24BC6">
        <w:rPr>
          <w:rFonts w:ascii="Times New Roman" w:eastAsia="Calibri" w:hAnsi="Times New Roman" w:cs="Times New Roman"/>
          <w:b/>
          <w:sz w:val="18"/>
          <w:szCs w:val="18"/>
        </w:rPr>
        <w:t>No show for your project presentation will receive a zero grade</w:t>
      </w:r>
      <w:r w:rsidR="00F24BC6"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bookmarkEnd w:id="0"/>
    <w:p w14:paraId="78180EEC" w14:textId="70D3FC4A" w:rsidR="00A34965" w:rsidRDefault="00A34965" w:rsidP="00042D9A">
      <w:pPr>
        <w:tabs>
          <w:tab w:val="left" w:pos="1800"/>
        </w:tabs>
        <w:contextualSpacing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731DD26" w14:textId="6C40C4A6" w:rsidR="00B8692A" w:rsidRDefault="00C729F2" w:rsidP="00042D9A">
      <w:pPr>
        <w:tabs>
          <w:tab w:val="left" w:pos="5133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Everyone </w:t>
      </w:r>
      <w:r w:rsidR="00042D9A">
        <w:rPr>
          <w:rFonts w:ascii="Times New Roman" w:eastAsia="Calibri" w:hAnsi="Times New Roman" w:cs="Times New Roman"/>
          <w:sz w:val="18"/>
          <w:szCs w:val="18"/>
        </w:rPr>
        <w:t>is required to</w:t>
      </w:r>
      <w:r w:rsidR="00B8692A">
        <w:rPr>
          <w:rFonts w:ascii="Times New Roman" w:eastAsia="Calibri" w:hAnsi="Times New Roman" w:cs="Times New Roman"/>
          <w:sz w:val="18"/>
          <w:szCs w:val="18"/>
        </w:rPr>
        <w:t xml:space="preserve"> deliver </w:t>
      </w:r>
      <w:r>
        <w:rPr>
          <w:rFonts w:ascii="Times New Roman" w:eastAsia="Calibri" w:hAnsi="Times New Roman" w:cs="Times New Roman"/>
          <w:sz w:val="18"/>
          <w:szCs w:val="18"/>
          <w:u w:val="single"/>
        </w:rPr>
        <w:t>3</w:t>
      </w:r>
      <w:r w:rsidR="00B8692A" w:rsidRPr="00C85435">
        <w:rPr>
          <w:rFonts w:ascii="Times New Roman" w:eastAsia="Calibri" w:hAnsi="Times New Roman" w:cs="Times New Roman"/>
          <w:sz w:val="18"/>
          <w:szCs w:val="18"/>
          <w:u w:val="single"/>
        </w:rPr>
        <w:t xml:space="preserve"> minutes flash presentation</w:t>
      </w:r>
      <w:r w:rsidR="00C85435" w:rsidRPr="00C85435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C85435">
        <w:rPr>
          <w:rFonts w:ascii="Times New Roman" w:eastAsia="Calibri" w:hAnsi="Times New Roman" w:cs="Times New Roman"/>
          <w:sz w:val="18"/>
          <w:szCs w:val="18"/>
        </w:rPr>
        <w:t>accompanied by the submitted slide</w:t>
      </w:r>
      <w:r>
        <w:rPr>
          <w:rFonts w:ascii="Times New Roman" w:eastAsia="Calibri" w:hAnsi="Times New Roman" w:cs="Times New Roman"/>
          <w:sz w:val="18"/>
          <w:szCs w:val="18"/>
        </w:rPr>
        <w:t xml:space="preserve"> following the </w:t>
      </w:r>
      <w:r w:rsidRPr="00C729F2">
        <w:rPr>
          <w:rFonts w:ascii="Times New Roman" w:eastAsia="Calibri" w:hAnsi="Times New Roman" w:cs="Times New Roman"/>
          <w:sz w:val="18"/>
          <w:szCs w:val="18"/>
        </w:rPr>
        <w:t>Three Minute Thesis (3MT</w:t>
      </w:r>
      <w:r>
        <w:rPr>
          <w:rFonts w:ascii="Times New Roman" w:eastAsia="Calibri" w:hAnsi="Times New Roman" w:cs="Times New Roman"/>
          <w:sz w:val="18"/>
          <w:szCs w:val="18"/>
        </w:rPr>
        <w:t>) format, with additional 2 minutes for Q&amp;A</w:t>
      </w:r>
      <w:r w:rsidR="00B8692A"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5C60927C" w14:textId="47F1848A" w:rsidR="00DE57F2" w:rsidRPr="00DE57F2" w:rsidRDefault="00DE57F2" w:rsidP="00042D9A">
      <w:pPr>
        <w:tabs>
          <w:tab w:val="left" w:pos="1820"/>
        </w:tabs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506BC931" w14:textId="48B909E9" w:rsidR="00E920EA" w:rsidRDefault="00C729F2" w:rsidP="00042D9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Y</w:t>
      </w:r>
      <w:r w:rsidR="00E920EA">
        <w:rPr>
          <w:rFonts w:ascii="Times New Roman" w:eastAsia="Calibri" w:hAnsi="Times New Roman" w:cs="Times New Roman"/>
          <w:sz w:val="17"/>
          <w:szCs w:val="17"/>
        </w:rPr>
        <w:t xml:space="preserve">our presentation should </w:t>
      </w:r>
      <w:r w:rsidR="00042D9A">
        <w:rPr>
          <w:rFonts w:ascii="Times New Roman" w:eastAsia="Calibri" w:hAnsi="Times New Roman" w:cs="Times New Roman"/>
          <w:sz w:val="17"/>
          <w:szCs w:val="17"/>
        </w:rPr>
        <w:t xml:space="preserve">at least </w:t>
      </w:r>
      <w:r w:rsidR="00E920EA">
        <w:rPr>
          <w:rFonts w:ascii="Times New Roman" w:eastAsia="Calibri" w:hAnsi="Times New Roman" w:cs="Times New Roman"/>
          <w:sz w:val="17"/>
          <w:szCs w:val="17"/>
        </w:rPr>
        <w:t>contain methods (i.e.</w:t>
      </w:r>
      <w:r>
        <w:rPr>
          <w:rFonts w:ascii="Times New Roman" w:eastAsia="Calibri" w:hAnsi="Times New Roman" w:cs="Times New Roman"/>
          <w:sz w:val="17"/>
          <w:szCs w:val="17"/>
        </w:rPr>
        <w:t>,</w:t>
      </w:r>
      <w:r w:rsidR="00E920EA">
        <w:rPr>
          <w:rFonts w:ascii="Times New Roman" w:eastAsia="Calibri" w:hAnsi="Times New Roman" w:cs="Times New Roman"/>
          <w:sz w:val="17"/>
          <w:szCs w:val="17"/>
        </w:rPr>
        <w:t xml:space="preserve"> implementation), results (e.g.</w:t>
      </w:r>
      <w:r>
        <w:rPr>
          <w:rFonts w:ascii="Times New Roman" w:eastAsia="Calibri" w:hAnsi="Times New Roman" w:cs="Times New Roman"/>
          <w:sz w:val="17"/>
          <w:szCs w:val="17"/>
        </w:rPr>
        <w:t>,</w:t>
      </w:r>
      <w:r w:rsidR="00E920EA">
        <w:rPr>
          <w:rFonts w:ascii="Times New Roman" w:eastAsia="Calibri" w:hAnsi="Times New Roman" w:cs="Times New Roman"/>
          <w:sz w:val="17"/>
          <w:szCs w:val="17"/>
        </w:rPr>
        <w:t xml:space="preserve"> output), and conclusion.</w:t>
      </w:r>
    </w:p>
    <w:p w14:paraId="686B78C7" w14:textId="72E57D9F" w:rsidR="00C729F2" w:rsidRPr="00042D9A" w:rsidRDefault="00042D9A" w:rsidP="00042D9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Having appropriate graphics and visuals (e.g., figures, plots) in the presentation slides to help illustrate key concepts or results will be positively graded.</w:t>
      </w:r>
    </w:p>
    <w:p w14:paraId="235C0245" w14:textId="2871311A" w:rsidR="00C729F2" w:rsidRDefault="00C729F2" w:rsidP="00042D9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 xml:space="preserve">Any additional </w:t>
      </w:r>
      <w:r w:rsidR="00042D9A">
        <w:rPr>
          <w:rFonts w:ascii="Times New Roman" w:eastAsia="Calibri" w:hAnsi="Times New Roman" w:cs="Times New Roman"/>
          <w:sz w:val="17"/>
          <w:szCs w:val="17"/>
        </w:rPr>
        <w:t xml:space="preserve">scientific </w:t>
      </w:r>
      <w:r>
        <w:rPr>
          <w:rFonts w:ascii="Times New Roman" w:eastAsia="Calibri" w:hAnsi="Times New Roman" w:cs="Times New Roman"/>
          <w:sz w:val="17"/>
          <w:szCs w:val="17"/>
        </w:rPr>
        <w:t>insights</w:t>
      </w:r>
      <w:r w:rsidR="00042D9A">
        <w:rPr>
          <w:rFonts w:ascii="Times New Roman" w:eastAsia="Calibri" w:hAnsi="Times New Roman" w:cs="Times New Roman"/>
          <w:sz w:val="17"/>
          <w:szCs w:val="17"/>
        </w:rPr>
        <w:t xml:space="preserve"> and/or challenges faced and/or limitations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042D9A">
        <w:rPr>
          <w:rFonts w:ascii="Times New Roman" w:eastAsia="Calibri" w:hAnsi="Times New Roman" w:cs="Times New Roman"/>
          <w:sz w:val="17"/>
          <w:szCs w:val="17"/>
        </w:rPr>
        <w:t xml:space="preserve">of your implementation and/or efficiency analyses and/or comparisons with alternative approaches </w:t>
      </w:r>
      <w:r>
        <w:rPr>
          <w:rFonts w:ascii="Times New Roman" w:eastAsia="Calibri" w:hAnsi="Times New Roman" w:cs="Times New Roman"/>
          <w:sz w:val="17"/>
          <w:szCs w:val="17"/>
        </w:rPr>
        <w:t>will be positively graded.</w:t>
      </w:r>
    </w:p>
    <w:p w14:paraId="386C3A2D" w14:textId="7A0FA2EC" w:rsidR="00E920EA" w:rsidRDefault="00E920EA" w:rsidP="00042D9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 w:rsidR="00E079F6">
        <w:rPr>
          <w:rFonts w:ascii="Times New Roman" w:eastAsia="Calibri" w:hAnsi="Times New Roman" w:cs="Times New Roman"/>
          <w:sz w:val="17"/>
          <w:szCs w:val="17"/>
        </w:rPr>
        <w:t>exceed</w:t>
      </w:r>
      <w:r w:rsidR="00860CF2">
        <w:rPr>
          <w:rFonts w:ascii="Times New Roman" w:eastAsia="Calibri" w:hAnsi="Times New Roman" w:cs="Times New Roman"/>
          <w:sz w:val="17"/>
          <w:szCs w:val="17"/>
        </w:rPr>
        <w:t xml:space="preserve"> 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 w:rsidR="00860CF2"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1434D5C7" w14:textId="249BD2B6" w:rsidR="00C85435" w:rsidRDefault="00C85435" w:rsidP="00042D9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No need to bring your slides. We will set things up and decide the presentation sequence.</w:t>
      </w:r>
    </w:p>
    <w:p w14:paraId="5667DBC3" w14:textId="297B2AAA" w:rsidR="0072186E" w:rsidRPr="00B34C30" w:rsidRDefault="00B34C30" w:rsidP="00B34C30">
      <w:pPr>
        <w:tabs>
          <w:tab w:val="left" w:pos="239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  <w:r w:rsidRPr="00B34C30">
        <w:rPr>
          <w:rFonts w:ascii="Times New Roman" w:eastAsia="Calibri" w:hAnsi="Times New Roman" w:cs="Times New Roman"/>
          <w:sz w:val="22"/>
          <w:szCs w:val="22"/>
        </w:rPr>
        <w:tab/>
      </w:r>
    </w:p>
    <w:p w14:paraId="4E5BF9D8" w14:textId="77777777" w:rsidR="00EF0FCA" w:rsidRDefault="00EF0FCA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08EF4E89" w14:textId="77777777" w:rsidR="00C729F2" w:rsidRDefault="00C729F2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5FA49D02" w14:textId="77777777" w:rsidR="00C729F2" w:rsidRDefault="00C729F2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49283B41" w14:textId="77777777" w:rsidR="00C729F2" w:rsidRDefault="00C729F2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27760B2D" w14:textId="77777777" w:rsidR="00C729F2" w:rsidRDefault="00C729F2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769779A9" w14:textId="77777777" w:rsidR="00C729F2" w:rsidRDefault="00C729F2" w:rsidP="00EF0FCA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7170F7BF" w14:textId="14545A69" w:rsidR="00DF7164" w:rsidRPr="00DF7164" w:rsidRDefault="00672B1E" w:rsidP="00200980">
      <w:pPr>
        <w:widowControl w:val="0"/>
        <w:autoSpaceDE w:val="0"/>
        <w:autoSpaceDN w:val="0"/>
        <w:adjustRightInd w:val="0"/>
        <w:spacing w:after="240"/>
        <w:jc w:val="center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lastRenderedPageBreak/>
        <w:t>Biological Sequence A</w:t>
      </w:r>
      <w:r w:rsid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lignment </w:t>
      </w:r>
      <w:r>
        <w:rPr>
          <w:rFonts w:ascii="Times Roman" w:hAnsi="Times Roman" w:cs="Times Roman"/>
          <w:b/>
          <w:bCs/>
          <w:color w:val="000000"/>
          <w:sz w:val="22"/>
          <w:szCs w:val="22"/>
        </w:rPr>
        <w:t>using Dynamic Programming</w:t>
      </w:r>
    </w:p>
    <w:p w14:paraId="4DAD61E9" w14:textId="0D6C98B0" w:rsidR="00672B1E" w:rsidRPr="00672B1E" w:rsidRDefault="006D4CE2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Cs/>
          <w:color w:val="000000"/>
          <w:sz w:val="22"/>
          <w:szCs w:val="22"/>
        </w:rPr>
      </w:pP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Implement </w:t>
      </w:r>
      <w:r w:rsidR="00D919CC">
        <w:rPr>
          <w:rFonts w:ascii="Times Roman" w:hAnsi="Times Roman" w:cs="Times Roman"/>
          <w:bCs/>
          <w:color w:val="000000"/>
          <w:sz w:val="22"/>
          <w:szCs w:val="22"/>
        </w:rPr>
        <w:t>Needleman-</w:t>
      </w:r>
      <w:r w:rsidR="00672B1E" w:rsidRPr="00672B1E">
        <w:rPr>
          <w:rFonts w:ascii="Times Roman" w:hAnsi="Times Roman" w:cs="Times Roman"/>
          <w:bCs/>
          <w:color w:val="000000"/>
          <w:sz w:val="22"/>
          <w:szCs w:val="22"/>
        </w:rPr>
        <w:t>Wunsch</w:t>
      </w:r>
      <w:r w:rsidR="00672B1E">
        <w:rPr>
          <w:rFonts w:ascii="Times Roman" w:hAnsi="Times Roman" w:cs="Times Roman"/>
          <w:bCs/>
          <w:color w:val="000000"/>
          <w:sz w:val="22"/>
          <w:szCs w:val="22"/>
        </w:rPr>
        <w:t xml:space="preserve"> and Smith-Waterman dynamic programming algorithms for 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global </w:t>
      </w:r>
      <w:r w:rsid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and local 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>sequence alignment</w:t>
      </w:r>
      <w:r w:rsidR="00672B1E">
        <w:rPr>
          <w:rFonts w:ascii="Times Roman" w:hAnsi="Times Roman" w:cs="Times Roman"/>
          <w:bCs/>
          <w:color w:val="000000"/>
          <w:sz w:val="22"/>
          <w:szCs w:val="22"/>
        </w:rPr>
        <w:t xml:space="preserve"> respectively for protein sequences</w:t>
      </w:r>
      <w:r w:rsidR="00DF7164">
        <w:rPr>
          <w:rFonts w:ascii="Times Roman" w:hAnsi="Times Roman" w:cs="Times Roman"/>
          <w:bCs/>
          <w:color w:val="000000"/>
          <w:sz w:val="22"/>
          <w:szCs w:val="22"/>
        </w:rPr>
        <w:t>.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</w:p>
    <w:p w14:paraId="63C47466" w14:textId="1A2A6112" w:rsidR="00DF7164" w:rsidRPr="005606A6" w:rsidRDefault="006D4CE2" w:rsidP="00200980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="00DF7164" w:rsidRPr="005606A6">
        <w:rPr>
          <w:rFonts w:ascii="Times New Roman" w:hAnsi="Times New Roman" w:cs="Times New Roman"/>
          <w:sz w:val="22"/>
          <w:szCs w:val="22"/>
        </w:rPr>
        <w:t xml:space="preserve">You </w:t>
      </w:r>
      <w:r w:rsidR="00200980" w:rsidRPr="005606A6">
        <w:rPr>
          <w:rFonts w:ascii="Times New Roman" w:hAnsi="Times New Roman" w:cs="Times New Roman"/>
          <w:sz w:val="22"/>
          <w:szCs w:val="22"/>
        </w:rPr>
        <w:t>must</w:t>
      </w:r>
      <w:r w:rsidR="00AE1DD5" w:rsidRPr="005606A6">
        <w:rPr>
          <w:rFonts w:ascii="Times New Roman" w:hAnsi="Times New Roman" w:cs="Times New Roman"/>
          <w:sz w:val="22"/>
          <w:szCs w:val="22"/>
        </w:rPr>
        <w:t xml:space="preserve"> use standard Python</w:t>
      </w:r>
      <w:r w:rsidR="001D632E" w:rsidRPr="005606A6">
        <w:rPr>
          <w:rFonts w:ascii="Times New Roman" w:hAnsi="Times New Roman" w:cs="Times New Roman"/>
          <w:sz w:val="22"/>
          <w:szCs w:val="22"/>
        </w:rPr>
        <w:t xml:space="preserve"> programming language</w:t>
      </w:r>
      <w:r w:rsidR="00DF7164" w:rsidRPr="005606A6">
        <w:rPr>
          <w:rFonts w:ascii="Times New Roman" w:hAnsi="Times New Roman" w:cs="Times New Roman"/>
          <w:sz w:val="22"/>
          <w:szCs w:val="22"/>
        </w:rPr>
        <w:t>.</w:t>
      </w:r>
      <w:r w:rsidR="00956D1D" w:rsidRPr="005606A6">
        <w:rPr>
          <w:rFonts w:ascii="Times New Roman" w:hAnsi="Times New Roman" w:cs="Times New Roman"/>
          <w:sz w:val="22"/>
          <w:szCs w:val="22"/>
        </w:rPr>
        <w:t xml:space="preserve"> You are NOT allowed to use </w:t>
      </w:r>
      <w:r w:rsidR="00D919CC">
        <w:rPr>
          <w:rFonts w:ascii="Times New Roman" w:hAnsi="Times New Roman" w:cs="Times New Roman"/>
          <w:sz w:val="22"/>
          <w:szCs w:val="22"/>
        </w:rPr>
        <w:t>non-standard</w:t>
      </w:r>
      <w:r w:rsidR="00956D1D" w:rsidRPr="005606A6">
        <w:rPr>
          <w:rFonts w:ascii="Times New Roman" w:hAnsi="Times New Roman" w:cs="Times New Roman"/>
          <w:sz w:val="22"/>
          <w:szCs w:val="22"/>
        </w:rPr>
        <w:t xml:space="preserve"> packages or libraries (e.g. Biopython</w:t>
      </w:r>
      <w:r w:rsidR="00672B1E">
        <w:rPr>
          <w:rFonts w:ascii="Times New Roman" w:hAnsi="Times New Roman" w:cs="Times New Roman"/>
          <w:sz w:val="22"/>
          <w:szCs w:val="22"/>
        </w:rPr>
        <w:t xml:space="preserve">, </w:t>
      </w:r>
      <w:r w:rsidR="00672B1E" w:rsidRPr="00672B1E">
        <w:rPr>
          <w:rFonts w:ascii="Times New Roman" w:hAnsi="Times New Roman" w:cs="Times New Roman"/>
          <w:sz w:val="22"/>
          <w:szCs w:val="22"/>
        </w:rPr>
        <w:t>scikit-learn</w:t>
      </w:r>
      <w:r w:rsidR="00D919CC">
        <w:rPr>
          <w:rFonts w:ascii="Times New Roman" w:hAnsi="Times New Roman" w:cs="Times New Roman"/>
          <w:sz w:val="22"/>
          <w:szCs w:val="22"/>
        </w:rPr>
        <w:t xml:space="preserve">, </w:t>
      </w:r>
      <w:r w:rsidR="00D919CC" w:rsidRPr="00D919CC">
        <w:rPr>
          <w:rFonts w:ascii="Times New Roman" w:hAnsi="Times New Roman" w:cs="Times New Roman"/>
          <w:sz w:val="22"/>
          <w:szCs w:val="22"/>
        </w:rPr>
        <w:t>SciPy</w:t>
      </w:r>
      <w:r w:rsidR="00D919CC">
        <w:rPr>
          <w:rFonts w:ascii="Times New Roman" w:hAnsi="Times New Roman" w:cs="Times New Roman"/>
          <w:sz w:val="22"/>
          <w:szCs w:val="22"/>
        </w:rPr>
        <w:t xml:space="preserve">, </w:t>
      </w:r>
      <w:r w:rsidR="00D919CC" w:rsidRPr="00D919CC">
        <w:rPr>
          <w:rFonts w:ascii="Times New Roman" w:hAnsi="Times New Roman" w:cs="Times New Roman"/>
          <w:sz w:val="22"/>
          <w:szCs w:val="22"/>
        </w:rPr>
        <w:t>NumPy</w:t>
      </w:r>
      <w:r w:rsidR="00D919CC">
        <w:rPr>
          <w:rFonts w:ascii="Times New Roman" w:hAnsi="Times New Roman" w:cs="Times New Roman"/>
          <w:sz w:val="22"/>
          <w:szCs w:val="22"/>
        </w:rPr>
        <w:t>, etc.</w:t>
      </w:r>
      <w:r w:rsidR="00956D1D" w:rsidRPr="005606A6">
        <w:rPr>
          <w:rFonts w:ascii="Times New Roman" w:hAnsi="Times New Roman" w:cs="Times New Roman"/>
          <w:sz w:val="22"/>
          <w:szCs w:val="22"/>
        </w:rPr>
        <w:t>).</w:t>
      </w:r>
    </w:p>
    <w:p w14:paraId="02B24686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A: Input format: </w:t>
      </w:r>
    </w:p>
    <w:p w14:paraId="0C483183" w14:textId="456309F8" w:rsidR="00DF7164" w:rsidRDefault="00D919CC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Protein 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>sequence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are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provided in the FASTA format. In the FASTA format, the first row is the tag of the sequence with a leading character ‘&gt;’. The following rows are the actual sequence. For example, it may look like:</w:t>
      </w:r>
    </w:p>
    <w:p w14:paraId="48A03639" w14:textId="705A03EA" w:rsidR="00DF7164" w:rsidRPr="00916617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&gt;</w:t>
      </w:r>
      <w:r w:rsidR="003B6DF0" w:rsidRPr="00916617">
        <w:rPr>
          <w:rFonts w:ascii="Menlo Regular" w:hAnsi="Menlo Regular" w:cs="Menlo Regular"/>
          <w:bCs/>
          <w:sz w:val="18"/>
          <w:szCs w:val="18"/>
        </w:rPr>
        <w:t>test</w:t>
      </w:r>
      <w:r w:rsidRPr="00916617">
        <w:rPr>
          <w:rFonts w:ascii="Menlo Regular" w:hAnsi="Menlo Regular" w:cs="Menlo Regular"/>
          <w:bCs/>
          <w:sz w:val="18"/>
          <w:szCs w:val="18"/>
        </w:rPr>
        <w:t xml:space="preserve"> protein X </w:t>
      </w:r>
    </w:p>
    <w:p w14:paraId="454D0C0D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EEEEE</w:t>
      </w:r>
    </w:p>
    <w:p w14:paraId="37D43A19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KKKKK</w:t>
      </w:r>
    </w:p>
    <w:p w14:paraId="63C58FB8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AAAAA</w:t>
      </w:r>
    </w:p>
    <w:p w14:paraId="2D27805A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FFF</w:t>
      </w:r>
    </w:p>
    <w:p w14:paraId="5F73D5DC" w14:textId="77777777" w:rsidR="00DF7164" w:rsidRPr="00DF7164" w:rsidRDefault="00DF7164" w:rsidP="00DF7164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color w:val="0B5AB2"/>
          <w:sz w:val="22"/>
          <w:szCs w:val="22"/>
        </w:rPr>
      </w:pPr>
    </w:p>
    <w:p w14:paraId="79E0389A" w14:textId="272BA390" w:rsidR="00DF7164" w:rsidRP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It represents a </w:t>
      </w:r>
      <w:r w:rsidR="003B6DF0">
        <w:rPr>
          <w:rFonts w:ascii="Times New Roman" w:hAnsi="Times New Roman" w:cs="Times New Roman"/>
          <w:color w:val="000000"/>
          <w:sz w:val="22"/>
          <w:szCs w:val="22"/>
        </w:rPr>
        <w:t>test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protein sequence </w:t>
      </w:r>
      <w:r w:rsidR="00200980">
        <w:rPr>
          <w:rFonts w:ascii="Calibri" w:hAnsi="Calibri" w:cs="Calibri"/>
          <w:color w:val="000000"/>
          <w:sz w:val="22"/>
          <w:szCs w:val="22"/>
        </w:rPr>
        <w:t>"</w:t>
      </w:r>
      <w:r w:rsidRPr="006D4CE2">
        <w:rPr>
          <w:rFonts w:ascii="Menlo Regular" w:hAnsi="Menlo Regular" w:cs="Menlo Regular"/>
          <w:sz w:val="16"/>
          <w:szCs w:val="16"/>
        </w:rPr>
        <w:t>EEEEEKKKKKAAAAAFFF</w:t>
      </w:r>
      <w:r w:rsidR="00200980">
        <w:rPr>
          <w:rFonts w:ascii="Calibri" w:hAnsi="Calibri" w:cs="Calibri"/>
          <w:color w:val="000000"/>
          <w:sz w:val="22"/>
          <w:szCs w:val="22"/>
        </w:rPr>
        <w:t>"</w:t>
      </w:r>
      <w:r w:rsidRPr="00DF7164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Notice the length of each row is variable. 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>Your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program should accept two FASTA files for the alignment. Please use the BLOSUM62 </w:t>
      </w:r>
      <w:r w:rsidRPr="006D4CE2">
        <w:rPr>
          <w:rFonts w:ascii="Times New Roman" w:hAnsi="Times New Roman" w:cs="Times New Roman"/>
          <w:sz w:val="22"/>
          <w:szCs w:val="22"/>
        </w:rPr>
        <w:t>(</w:t>
      </w:r>
      <w:hyperlink r:id="rId8" w:history="1">
        <w:r w:rsidR="006D4CE2" w:rsidRPr="00E56E33">
          <w:rPr>
            <w:rStyle w:val="Hyperlink"/>
            <w:rFonts w:ascii="Times New Roman" w:hAnsi="Times New Roman" w:cs="Times New Roman"/>
            <w:sz w:val="22"/>
            <w:szCs w:val="22"/>
          </w:rPr>
          <w:t>http://www.ncbi.nlm.nih.gov/Class/FieldGuide/BLOSUM62.txt</w:t>
        </w:r>
      </w:hyperlink>
      <w:r w:rsidR="006D4CE2">
        <w:rPr>
          <w:rFonts w:ascii="Times New Roman" w:hAnsi="Times New Roman" w:cs="Times New Roman"/>
          <w:sz w:val="22"/>
          <w:szCs w:val="22"/>
        </w:rPr>
        <w:t>)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scoring matrix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 xml:space="preserve"> as the objective function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9E86A6D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B: Output format: </w:t>
      </w:r>
    </w:p>
    <w:p w14:paraId="5447A273" w14:textId="269CD0B3" w:rsid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The output </w:t>
      </w:r>
      <w:r w:rsidR="00D919CC">
        <w:rPr>
          <w:rFonts w:ascii="Times New Roman" w:hAnsi="Times New Roman" w:cs="Times New Roman"/>
          <w:color w:val="000000"/>
          <w:sz w:val="22"/>
          <w:szCs w:val="22"/>
        </w:rPr>
        <w:t>should be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the resulting alignment score and an alignment between the two input sequences. For amino acids (characters) whose matches have po</w:t>
      </w:r>
      <w:r w:rsidR="00200980">
        <w:rPr>
          <w:rFonts w:ascii="Times New Roman" w:hAnsi="Times New Roman" w:cs="Times New Roman"/>
          <w:color w:val="000000"/>
          <w:sz w:val="22"/>
          <w:szCs w:val="22"/>
        </w:rPr>
        <w:t>sitive scores in BLOSUM62, use '|'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to indicate a</w:t>
      </w:r>
      <w:r w:rsidR="00200980">
        <w:rPr>
          <w:rFonts w:ascii="Times New Roman" w:hAnsi="Times New Roman" w:cs="Times New Roman"/>
          <w:color w:val="000000"/>
          <w:sz w:val="22"/>
          <w:szCs w:val="22"/>
        </w:rPr>
        <w:t xml:space="preserve"> positive match; otherwise use '*'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>. For alignment of amino acid and gap, no symbol should be placed. For example</w:t>
      </w:r>
      <w:r w:rsidR="00EF0FCA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B300139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 xml:space="preserve">Score: 12345 </w:t>
      </w:r>
    </w:p>
    <w:p w14:paraId="5BABD3AD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EEEEEKKKKK</w:t>
      </w:r>
    </w:p>
    <w:p w14:paraId="69E48A3B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|||||</w:t>
      </w:r>
    </w:p>
    <w:p w14:paraId="7F97F955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EEEEE-----</w:t>
      </w:r>
    </w:p>
    <w:p w14:paraId="04453468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</w:p>
    <w:p w14:paraId="6DF83D70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AAAAAFFF</w:t>
      </w:r>
    </w:p>
    <w:p w14:paraId="6759F2B6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*****|||</w:t>
      </w:r>
    </w:p>
    <w:p w14:paraId="00C1283B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BBBBBFFF </w:t>
      </w:r>
    </w:p>
    <w:p w14:paraId="0D31196E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</w:p>
    <w:p w14:paraId="2FA95B11" w14:textId="77777777" w:rsidR="00DF7164" w:rsidRP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Each row should contain 80 alignment columns such that the print out </w:t>
      </w:r>
      <w:r>
        <w:rPr>
          <w:rFonts w:ascii="Times New Roman" w:hAnsi="Times New Roman" w:cs="Times New Roman"/>
          <w:color w:val="000000"/>
          <w:sz w:val="22"/>
          <w:szCs w:val="22"/>
        </w:rPr>
        <w:t>does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not </w:t>
      </w:r>
      <w:r>
        <w:rPr>
          <w:rFonts w:ascii="Times New Roman" w:hAnsi="Times New Roman" w:cs="Times New Roman"/>
          <w:color w:val="000000"/>
          <w:sz w:val="22"/>
          <w:szCs w:val="22"/>
        </w:rPr>
        <w:t>get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messed up. </w:t>
      </w:r>
    </w:p>
    <w:p w14:paraId="0F1772CF" w14:textId="0C791CA9" w:rsidR="00DF7164" w:rsidRPr="00DF7164" w:rsidRDefault="003B6DF0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C: Test case:</w:t>
      </w:r>
    </w:p>
    <w:p w14:paraId="1847A3B0" w14:textId="27BF17B8" w:rsidR="00672B1E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Three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 sets of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7164">
        <w:rPr>
          <w:rFonts w:ascii="Times New Roman" w:hAnsi="Times New Roman" w:cs="Times New Roman"/>
          <w:color w:val="000000"/>
          <w:sz w:val="22"/>
          <w:szCs w:val="22"/>
        </w:rPr>
        <w:t xml:space="preserve">test 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protein sequences 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containing various </w:t>
      </w:r>
      <w:r>
        <w:rPr>
          <w:rFonts w:ascii="Times New Roman" w:hAnsi="Times New Roman" w:cs="Times New Roman"/>
          <w:color w:val="000000"/>
          <w:sz w:val="22"/>
          <w:szCs w:val="22"/>
        </w:rPr>
        <w:t>deadly viruses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7164">
        <w:rPr>
          <w:rFonts w:ascii="Times New Roman" w:hAnsi="Times New Roman" w:cs="Times New Roman"/>
          <w:color w:val="000000"/>
          <w:sz w:val="22"/>
          <w:szCs w:val="22"/>
        </w:rPr>
        <w:t>are supplied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449E4FE" w14:textId="79445A0E" w:rsidR="00672B1E" w:rsidRDefault="00672B1E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1: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 xml:space="preserve">Dengue virus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>Z</w:t>
      </w:r>
      <w:r w:rsidRPr="00672B1E">
        <w:rPr>
          <w:rFonts w:ascii="Times New Roman" w:hAnsi="Times New Roman" w:cs="Times New Roman"/>
          <w:color w:val="000000"/>
          <w:sz w:val="22"/>
          <w:szCs w:val="22"/>
        </w:rPr>
        <w:t>ika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 virus</w:t>
      </w:r>
    </w:p>
    <w:p w14:paraId="058AAB1C" w14:textId="01D3B749" w:rsidR="00672B1E" w:rsidRDefault="00672B1E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2: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uman papillomavirus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>
        <w:rPr>
          <w:rFonts w:ascii="Times New Roman" w:hAnsi="Times New Roman" w:cs="Times New Roman"/>
          <w:color w:val="000000"/>
          <w:sz w:val="22"/>
          <w:szCs w:val="22"/>
        </w:rPr>
        <w:t>HPV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uman immunodeficiency virus (HIV)</w:t>
      </w:r>
    </w:p>
    <w:p w14:paraId="1FC178B0" w14:textId="79D5A8B7" w:rsidR="006D4CE2" w:rsidRDefault="00672B1E" w:rsidP="003C7B56">
      <w:pPr>
        <w:widowControl w:val="0"/>
        <w:tabs>
          <w:tab w:val="left" w:pos="70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3: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 xml:space="preserve">Poliovirus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Rhinovirus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044DCAF" w14:textId="77777777" w:rsidR="006D4CE2" w:rsidRDefault="006D4CE2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E0C851A" w14:textId="4CB95D0E" w:rsidR="00672B1E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For each pair, perform global and local alignments using </w:t>
      </w:r>
      <w:r w:rsidR="00D919CC">
        <w:rPr>
          <w:rFonts w:ascii="Times Roman" w:hAnsi="Times Roman" w:cs="Times Roman"/>
          <w:bCs/>
          <w:color w:val="000000"/>
          <w:sz w:val="22"/>
          <w:szCs w:val="22"/>
        </w:rPr>
        <w:t>Needleman-</w:t>
      </w:r>
      <w:r w:rsidRPr="00672B1E">
        <w:rPr>
          <w:rFonts w:ascii="Times Roman" w:hAnsi="Times Roman" w:cs="Times Roman"/>
          <w:bCs/>
          <w:color w:val="000000"/>
          <w:sz w:val="22"/>
          <w:szCs w:val="22"/>
        </w:rPr>
        <w:t>Wunsch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and Smith-Waterman dynamic programming</w:t>
      </w:r>
      <w:r w:rsidR="00042D9A">
        <w:rPr>
          <w:rFonts w:ascii="Times Roman" w:hAnsi="Times Roman" w:cs="Times Roman"/>
          <w:bCs/>
          <w:color w:val="000000"/>
          <w:sz w:val="22"/>
          <w:szCs w:val="22"/>
        </w:rPr>
        <w:t>,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respectively</w:t>
      </w:r>
      <w:r w:rsidR="00042D9A">
        <w:rPr>
          <w:rFonts w:ascii="Times Roman" w:hAnsi="Times Roman" w:cs="Times Roman"/>
          <w:bCs/>
          <w:color w:val="000000"/>
          <w:sz w:val="22"/>
          <w:szCs w:val="22"/>
        </w:rPr>
        <w:t>,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and compare the resulting alignments with </w:t>
      </w:r>
      <w:r w:rsidR="00334568">
        <w:rPr>
          <w:rFonts w:ascii="Times Roman" w:hAnsi="Times Roman" w:cs="Times Roman"/>
          <w:bCs/>
          <w:color w:val="000000"/>
          <w:sz w:val="22"/>
          <w:szCs w:val="22"/>
        </w:rPr>
        <w:t xml:space="preserve">the alignment generated by </w:t>
      </w:r>
      <w:r w:rsidRPr="006D4CE2">
        <w:rPr>
          <w:rFonts w:ascii="Times Roman" w:hAnsi="Times Roman" w:cs="Times Roman"/>
          <w:bCs/>
          <w:color w:val="000000"/>
          <w:sz w:val="22"/>
          <w:szCs w:val="22"/>
        </w:rPr>
        <w:t>Basic Local Alignment Search Tool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(BLAST)</w:t>
      </w:r>
      <w:r w:rsidR="00334568">
        <w:rPr>
          <w:rFonts w:ascii="Times Roman" w:hAnsi="Times Roman" w:cs="Times Roman"/>
          <w:bCs/>
          <w:color w:val="000000"/>
          <w:sz w:val="22"/>
          <w:szCs w:val="22"/>
        </w:rPr>
        <w:t xml:space="preserve"> (see below)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19C1FF1" w14:textId="68FF1BF8" w:rsidR="00DF7164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use BLAST</w:t>
      </w:r>
      <w:r w:rsidR="00D919CC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go to the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online server at </w:t>
      </w:r>
      <w:hyperlink r:id="rId9" w:history="1">
        <w:r w:rsidRPr="00E56E33">
          <w:rPr>
            <w:rStyle w:val="Hyperlink"/>
            <w:rFonts w:ascii="Times New Roman" w:hAnsi="Times New Roman" w:cs="Times New Roman"/>
            <w:sz w:val="22"/>
            <w:szCs w:val="22"/>
          </w:rPr>
          <w:t>http://blast.ncbi.nlm.nih.gov/Blast.cgi</w:t>
        </w:r>
      </w:hyperlink>
      <w:r>
        <w:rPr>
          <w:rFonts w:ascii="Times New Roman" w:hAnsi="Times New Roman" w:cs="Times New Roman"/>
          <w:color w:val="0B4CB4"/>
          <w:sz w:val="22"/>
          <w:szCs w:val="22"/>
        </w:rPr>
        <w:t>.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D822D3E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color w:val="000000"/>
          <w:sz w:val="22"/>
          <w:szCs w:val="22"/>
        </w:rPr>
        <w:t>Click on “Protein BLAST”</w:t>
      </w:r>
    </w:p>
    <w:p w14:paraId="760E66B2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1684E698" wp14:editId="038F2505">
            <wp:extent cx="1714500" cy="884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2186A195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44F18401" w14:textId="77777777" w:rsidR="0069026F" w:rsidRDefault="00DF7164" w:rsidP="00DF7164">
      <w:pPr>
        <w:rPr>
          <w:rFonts w:ascii="Times New Roman" w:hAnsi="Times New Roman" w:cs="Times New Roman"/>
          <w:sz w:val="22"/>
          <w:szCs w:val="22"/>
        </w:rPr>
      </w:pPr>
      <w:r w:rsidRPr="00DF7164">
        <w:rPr>
          <w:rFonts w:ascii="Times New Roman" w:hAnsi="Times New Roman" w:cs="Times New Roman"/>
          <w:sz w:val="22"/>
          <w:szCs w:val="22"/>
        </w:rPr>
        <w:t>Check the box that says “Align two or more sequences” (at the bottom of the figure).</w:t>
      </w:r>
    </w:p>
    <w:p w14:paraId="00620105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4ACDCA73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258BF574" wp14:editId="0554254E">
            <wp:extent cx="3217545" cy="1058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53DC6902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Pr="00DF7164">
        <w:rPr>
          <w:rFonts w:ascii="Times New Roman" w:hAnsi="Times New Roman" w:cs="Times New Roman"/>
          <w:sz w:val="22"/>
          <w:szCs w:val="22"/>
        </w:rPr>
        <w:t>Copy the sequences into the boxes.</w:t>
      </w:r>
    </w:p>
    <w:p w14:paraId="49B541AD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0827E3BA" wp14:editId="20471670">
            <wp:extent cx="2535336" cy="29591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36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49A55C6B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67D75527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  <w:r w:rsidRPr="00DF7164">
        <w:rPr>
          <w:rFonts w:ascii="Times New Roman" w:hAnsi="Times New Roman" w:cs="Times New Roman"/>
          <w:sz w:val="22"/>
          <w:szCs w:val="22"/>
        </w:rPr>
        <w:t>Scroll down and view the alignment generated by BLAST.</w:t>
      </w:r>
    </w:p>
    <w:p w14:paraId="51099975" w14:textId="77777777" w:rsidR="00200980" w:rsidRDefault="00200980" w:rsidP="00DF7164">
      <w:pPr>
        <w:rPr>
          <w:rFonts w:ascii="Times New Roman" w:hAnsi="Times New Roman" w:cs="Times New Roman"/>
          <w:sz w:val="22"/>
          <w:szCs w:val="22"/>
        </w:rPr>
      </w:pPr>
    </w:p>
    <w:p w14:paraId="5F05675B" w14:textId="44F79F2F" w:rsidR="00734404" w:rsidRDefault="00DF7164" w:rsidP="00416BE0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3524846E" wp14:editId="4DF82D88">
            <wp:extent cx="3657600" cy="14538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  <w:r w:rsidR="003B6DF0">
        <w:rPr>
          <w:rFonts w:ascii="Times Roman" w:hAnsi="Times Roman" w:cs="Times Roman"/>
          <w:color w:val="000000"/>
        </w:rPr>
        <w:br/>
      </w:r>
    </w:p>
    <w:p w14:paraId="368AFAA0" w14:textId="7430BAFB" w:rsidR="00EF0FCA" w:rsidRPr="00EF0FCA" w:rsidRDefault="00EF0FCA" w:rsidP="00EF0FCA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D: Analysis:</w:t>
      </w:r>
    </w:p>
    <w:p w14:paraId="62348327" w14:textId="518483DA" w:rsidR="003B6DF0" w:rsidRPr="00416BE0" w:rsidRDefault="00EF0FCA" w:rsidP="00416BE0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For each of the t</w:t>
      </w:r>
      <w:r w:rsidRPr="00EF0FCA">
        <w:rPr>
          <w:rFonts w:ascii="Times Roman" w:hAnsi="Times Roman" w:cs="Times Roman"/>
          <w:color w:val="000000"/>
        </w:rPr>
        <w:t>hree sets of test protein sequences</w:t>
      </w:r>
      <w:r>
        <w:rPr>
          <w:rFonts w:ascii="Times Roman" w:hAnsi="Times Roman" w:cs="Times Roman"/>
          <w:color w:val="000000"/>
        </w:rPr>
        <w:t>,</w:t>
      </w:r>
      <w:r w:rsidRPr="00EF0FCA"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000000"/>
        </w:rPr>
        <w:t>c</w:t>
      </w:r>
      <w:r w:rsidR="003B6DF0">
        <w:rPr>
          <w:rFonts w:ascii="Times Roman" w:hAnsi="Times Roman" w:cs="Times Roman"/>
          <w:color w:val="000000"/>
        </w:rPr>
        <w:t>ompare alignments generated by your implementations of local and global alignment</w:t>
      </w:r>
      <w:r w:rsidR="00D919CC">
        <w:rPr>
          <w:rFonts w:ascii="Times Roman" w:hAnsi="Times Roman" w:cs="Times Roman"/>
          <w:color w:val="000000"/>
        </w:rPr>
        <w:t>s</w:t>
      </w:r>
      <w:r w:rsidR="003B6DF0">
        <w:rPr>
          <w:rFonts w:ascii="Times Roman" w:hAnsi="Times Roman" w:cs="Times Roman"/>
          <w:color w:val="000000"/>
        </w:rPr>
        <w:t xml:space="preserve"> with that generated by BLAST to identify and discuss similarities and differences.</w:t>
      </w:r>
    </w:p>
    <w:sectPr w:rsidR="003B6DF0" w:rsidRPr="00416BE0" w:rsidSect="0073440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E56C" w14:textId="77777777" w:rsidR="00123AD0" w:rsidRDefault="00123AD0" w:rsidP="000F4BCE">
      <w:r>
        <w:separator/>
      </w:r>
    </w:p>
  </w:endnote>
  <w:endnote w:type="continuationSeparator" w:id="0">
    <w:p w14:paraId="5FD73347" w14:textId="77777777" w:rsidR="00123AD0" w:rsidRDefault="00123AD0" w:rsidP="000F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D91C" w14:textId="77777777" w:rsidR="00123AD0" w:rsidRDefault="00123AD0" w:rsidP="000F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7A4C4" w14:textId="77777777" w:rsidR="00123AD0" w:rsidRDefault="00123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94575" w14:textId="77777777" w:rsidR="00123AD0" w:rsidRPr="000F4BCE" w:rsidRDefault="00123AD0" w:rsidP="00161699">
    <w:pPr>
      <w:pStyle w:val="Footer"/>
      <w:framePr w:wrap="around" w:vAnchor="text" w:hAnchor="page" w:x="6121" w:y="-78"/>
      <w:rPr>
        <w:rStyle w:val="PageNumber"/>
        <w:rFonts w:ascii="Times New Roman" w:hAnsi="Times New Roman" w:cs="Times New Roman"/>
        <w:b/>
        <w:sz w:val="20"/>
        <w:szCs w:val="20"/>
      </w:rPr>
    </w:pP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begin"/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instrText xml:space="preserve">PAGE  </w:instrTex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separate"/>
    </w:r>
    <w:r w:rsidR="0065702A">
      <w:rPr>
        <w:rStyle w:val="PageNumber"/>
        <w:rFonts w:ascii="Times New Roman" w:hAnsi="Times New Roman" w:cs="Times New Roman"/>
        <w:b/>
        <w:noProof/>
        <w:sz w:val="20"/>
        <w:szCs w:val="20"/>
      </w:rPr>
      <w:t>1</w: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end"/>
    </w:r>
  </w:p>
  <w:p w14:paraId="37FC41E8" w14:textId="77777777" w:rsidR="00123AD0" w:rsidRDefault="00123A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90746" w14:textId="77777777" w:rsidR="00123AD0" w:rsidRDefault="00123AD0" w:rsidP="000F4BCE">
      <w:r>
        <w:separator/>
      </w:r>
    </w:p>
  </w:footnote>
  <w:footnote w:type="continuationSeparator" w:id="0">
    <w:p w14:paraId="61250157" w14:textId="77777777" w:rsidR="00123AD0" w:rsidRDefault="00123AD0" w:rsidP="000F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B4"/>
    <w:multiLevelType w:val="hybridMultilevel"/>
    <w:tmpl w:val="47A2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8D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54A"/>
    <w:multiLevelType w:val="hybridMultilevel"/>
    <w:tmpl w:val="9334A99A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79EC"/>
    <w:multiLevelType w:val="multilevel"/>
    <w:tmpl w:val="D04448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5E47"/>
    <w:multiLevelType w:val="hybridMultilevel"/>
    <w:tmpl w:val="082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2AA"/>
    <w:multiLevelType w:val="hybridMultilevel"/>
    <w:tmpl w:val="EEE68D4C"/>
    <w:lvl w:ilvl="0" w:tplc="1A686B44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11B7"/>
    <w:multiLevelType w:val="multilevel"/>
    <w:tmpl w:val="99CE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C75BC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A0271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D401B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0133F"/>
    <w:multiLevelType w:val="multilevel"/>
    <w:tmpl w:val="29922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D4CA7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B089C"/>
    <w:multiLevelType w:val="hybridMultilevel"/>
    <w:tmpl w:val="EB1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C05EE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8231C"/>
    <w:multiLevelType w:val="multilevel"/>
    <w:tmpl w:val="29922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C3DC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76B69"/>
    <w:multiLevelType w:val="hybridMultilevel"/>
    <w:tmpl w:val="D04448B8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2"/>
  </w:num>
  <w:num w:numId="5">
    <w:abstractNumId w:val="6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  <w:num w:numId="14">
    <w:abstractNumId w:val="10"/>
  </w:num>
  <w:num w:numId="15">
    <w:abstractNumId w:val="0"/>
  </w:num>
  <w:num w:numId="16">
    <w:abstractNumId w:val="15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64"/>
    <w:rsid w:val="00042D9A"/>
    <w:rsid w:val="00085B33"/>
    <w:rsid w:val="000F4BCE"/>
    <w:rsid w:val="001237D2"/>
    <w:rsid w:val="00123AD0"/>
    <w:rsid w:val="00161699"/>
    <w:rsid w:val="00183654"/>
    <w:rsid w:val="0018635C"/>
    <w:rsid w:val="00186B9C"/>
    <w:rsid w:val="001C2763"/>
    <w:rsid w:val="001D632E"/>
    <w:rsid w:val="00200980"/>
    <w:rsid w:val="00236C8C"/>
    <w:rsid w:val="002824D9"/>
    <w:rsid w:val="002C72CE"/>
    <w:rsid w:val="00334568"/>
    <w:rsid w:val="00370202"/>
    <w:rsid w:val="003803C1"/>
    <w:rsid w:val="00386111"/>
    <w:rsid w:val="003B6DF0"/>
    <w:rsid w:val="003C7B56"/>
    <w:rsid w:val="0040422D"/>
    <w:rsid w:val="00416BE0"/>
    <w:rsid w:val="00450B9C"/>
    <w:rsid w:val="0047692E"/>
    <w:rsid w:val="00483D91"/>
    <w:rsid w:val="00492DDB"/>
    <w:rsid w:val="004C2285"/>
    <w:rsid w:val="004F5EB3"/>
    <w:rsid w:val="005606A6"/>
    <w:rsid w:val="0058303B"/>
    <w:rsid w:val="005B7CA7"/>
    <w:rsid w:val="0061145C"/>
    <w:rsid w:val="00621A94"/>
    <w:rsid w:val="00647EB9"/>
    <w:rsid w:val="0065702A"/>
    <w:rsid w:val="0066676C"/>
    <w:rsid w:val="00672B1E"/>
    <w:rsid w:val="0069026F"/>
    <w:rsid w:val="006D19D4"/>
    <w:rsid w:val="006D4CE2"/>
    <w:rsid w:val="006D6F90"/>
    <w:rsid w:val="007070BC"/>
    <w:rsid w:val="0072186E"/>
    <w:rsid w:val="00734404"/>
    <w:rsid w:val="007E745A"/>
    <w:rsid w:val="00800FA2"/>
    <w:rsid w:val="00860CF2"/>
    <w:rsid w:val="00916617"/>
    <w:rsid w:val="00923098"/>
    <w:rsid w:val="0094328B"/>
    <w:rsid w:val="00956D1D"/>
    <w:rsid w:val="009B2B78"/>
    <w:rsid w:val="009E26C9"/>
    <w:rsid w:val="009E6C3D"/>
    <w:rsid w:val="009F4042"/>
    <w:rsid w:val="00A1455B"/>
    <w:rsid w:val="00A34965"/>
    <w:rsid w:val="00A406C5"/>
    <w:rsid w:val="00A475C3"/>
    <w:rsid w:val="00A61F24"/>
    <w:rsid w:val="00AE1DD5"/>
    <w:rsid w:val="00B34C30"/>
    <w:rsid w:val="00B42F76"/>
    <w:rsid w:val="00B8692A"/>
    <w:rsid w:val="00B93078"/>
    <w:rsid w:val="00BD0E2E"/>
    <w:rsid w:val="00C25DB2"/>
    <w:rsid w:val="00C54AF2"/>
    <w:rsid w:val="00C729F2"/>
    <w:rsid w:val="00C85435"/>
    <w:rsid w:val="00CA2562"/>
    <w:rsid w:val="00CE7E8D"/>
    <w:rsid w:val="00D61D94"/>
    <w:rsid w:val="00D758B2"/>
    <w:rsid w:val="00D919CC"/>
    <w:rsid w:val="00D95045"/>
    <w:rsid w:val="00DE57F2"/>
    <w:rsid w:val="00DF1DDE"/>
    <w:rsid w:val="00DF7164"/>
    <w:rsid w:val="00E079F6"/>
    <w:rsid w:val="00E21ADE"/>
    <w:rsid w:val="00E86A4F"/>
    <w:rsid w:val="00E920EA"/>
    <w:rsid w:val="00E95CCE"/>
    <w:rsid w:val="00ED04BB"/>
    <w:rsid w:val="00ED255C"/>
    <w:rsid w:val="00EF0FCA"/>
    <w:rsid w:val="00F24BC6"/>
    <w:rsid w:val="00F76508"/>
    <w:rsid w:val="00FE522F"/>
    <w:rsid w:val="00FF1A55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yperlink">
    <w:name w:val="Hyperlink"/>
    <w:basedOn w:val="DefaultParagraphFont"/>
    <w:uiPriority w:val="99"/>
    <w:unhideWhenUsed/>
    <w:rsid w:val="006D4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yperlink">
    <w:name w:val="Hyperlink"/>
    <w:basedOn w:val="DefaultParagraphFont"/>
    <w:uiPriority w:val="99"/>
    <w:unhideWhenUsed/>
    <w:rsid w:val="006D4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Class/FieldGuide/BLOSUM62.txt" TargetMode="External"/><Relationship Id="rId9" Type="http://schemas.openxmlformats.org/officeDocument/2006/relationships/hyperlink" Target="http://blast.ncbi.nlm.nih.gov/Blast.cgi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907</Words>
  <Characters>5174</Characters>
  <Application>Microsoft Macintosh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Debswapna Bhattacharya</cp:lastModifiedBy>
  <cp:revision>4</cp:revision>
  <cp:lastPrinted>2020-01-27T19:27:00Z</cp:lastPrinted>
  <dcterms:created xsi:type="dcterms:W3CDTF">2020-01-27T19:27:00Z</dcterms:created>
  <dcterms:modified xsi:type="dcterms:W3CDTF">2020-01-27T21:16:00Z</dcterms:modified>
</cp:coreProperties>
</file>