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337" w:rsidRDefault="002D782E">
      <w:r w:rsidRPr="007B63BC">
        <w:rPr>
          <w:highlight w:val="red"/>
        </w:rPr>
        <w:t>Arreglos para recibir página web gimnasioinglesjardin.com</w:t>
      </w:r>
      <w:r w:rsidR="007B63BC" w:rsidRPr="007B63BC">
        <w:rPr>
          <w:highlight w:val="red"/>
        </w:rPr>
        <w:t xml:space="preserve"> 06 de diciembre de 2012</w:t>
      </w:r>
    </w:p>
    <w:p w:rsidR="00374EED" w:rsidRDefault="004F1421" w:rsidP="008B2607">
      <w:pPr>
        <w:pStyle w:val="Prrafodelista"/>
      </w:pPr>
      <w:r>
        <w:t xml:space="preserve">POR FAVOR SUGIÈREME UNA FUENTE AFÍN, PERO QUE SE DEJE TILDAR, PARA </w:t>
      </w:r>
      <w:r w:rsidR="00027D11">
        <w:t>ASÍ PONER LOS ACENTOS COMO CORR</w:t>
      </w:r>
      <w:r>
        <w:t>ESPONDE.</w:t>
      </w:r>
    </w:p>
    <w:p w:rsidR="00B909B4" w:rsidRDefault="00C67450" w:rsidP="00C67450">
      <w:pPr>
        <w:pStyle w:val="Prrafodelista"/>
        <w:numPr>
          <w:ilvl w:val="0"/>
          <w:numId w:val="1"/>
        </w:numPr>
      </w:pPr>
      <w:r w:rsidRPr="00027086">
        <w:rPr>
          <w:sz w:val="40"/>
        </w:rPr>
        <w:t>Inicio</w:t>
      </w:r>
    </w:p>
    <w:p w:rsidR="00C67450" w:rsidRDefault="00C67450" w:rsidP="003E3FFC">
      <w:pPr>
        <w:pStyle w:val="Prrafodelista"/>
        <w:numPr>
          <w:ilvl w:val="0"/>
          <w:numId w:val="6"/>
        </w:numPr>
      </w:pPr>
      <w:r>
        <w:t>hay un recuadro que dice texto noticias y debe montarse una imagen</w:t>
      </w:r>
    </w:p>
    <w:p w:rsidR="003E3FFC" w:rsidRDefault="003E3FFC" w:rsidP="003E3FFC">
      <w:pPr>
        <w:pStyle w:val="Prrafodelista"/>
        <w:ind w:left="1080"/>
        <w:rPr>
          <w:color w:val="365F91" w:themeColor="accent1" w:themeShade="BF"/>
        </w:rPr>
      </w:pPr>
      <w:proofErr w:type="spellStart"/>
      <w:r w:rsidRPr="00C53425">
        <w:rPr>
          <w:color w:val="365F91" w:themeColor="accent1" w:themeShade="BF"/>
        </w:rPr>
        <w:t>Rta</w:t>
      </w:r>
      <w:proofErr w:type="spellEnd"/>
      <w:r w:rsidRPr="00C53425">
        <w:rPr>
          <w:color w:val="365F91" w:themeColor="accent1" w:themeShade="BF"/>
        </w:rPr>
        <w:t>:</w:t>
      </w:r>
      <w:r>
        <w:rPr>
          <w:color w:val="365F91" w:themeColor="accent1" w:themeShade="BF"/>
        </w:rPr>
        <w:t xml:space="preserve"> ¿Qué tipo de imagen? Esta con fondo gris y dice que no existe ninguna noticia.</w:t>
      </w:r>
    </w:p>
    <w:p w:rsidR="00FF6C88" w:rsidRDefault="00FF6C88" w:rsidP="003E3FFC">
      <w:pPr>
        <w:pStyle w:val="Prrafodelista"/>
        <w:ind w:left="1080"/>
      </w:pPr>
      <w:r w:rsidRPr="00FF6C88">
        <w:rPr>
          <w:color w:val="365F91" w:themeColor="accent1" w:themeShade="BF"/>
          <w:highlight w:val="yellow"/>
        </w:rPr>
        <w:t>Una foto.</w:t>
      </w:r>
    </w:p>
    <w:p w:rsidR="009616CD" w:rsidRDefault="00C67450" w:rsidP="003E3FFC">
      <w:pPr>
        <w:pStyle w:val="Prrafodelista"/>
        <w:numPr>
          <w:ilvl w:val="0"/>
          <w:numId w:val="6"/>
        </w:numPr>
      </w:pPr>
      <w:r>
        <w:t xml:space="preserve">El link a </w:t>
      </w:r>
      <w:proofErr w:type="spellStart"/>
      <w:r>
        <w:t>cibercolegios</w:t>
      </w:r>
      <w:proofErr w:type="spellEnd"/>
      <w:r>
        <w:t xml:space="preserve"> debe abrir en página aparte</w:t>
      </w:r>
    </w:p>
    <w:p w:rsidR="003E3FFC" w:rsidRDefault="003E3FFC" w:rsidP="003E3FFC">
      <w:pPr>
        <w:pStyle w:val="Prrafodelista"/>
        <w:ind w:left="1080"/>
        <w:rPr>
          <w:color w:val="365F91" w:themeColor="accent1" w:themeShade="BF"/>
        </w:rPr>
      </w:pPr>
      <w:proofErr w:type="spellStart"/>
      <w:r w:rsidRPr="00C53425">
        <w:rPr>
          <w:color w:val="365F91" w:themeColor="accent1" w:themeShade="BF"/>
        </w:rPr>
        <w:t>Rta</w:t>
      </w:r>
      <w:proofErr w:type="spellEnd"/>
      <w:r w:rsidRPr="00C53425">
        <w:rPr>
          <w:color w:val="365F91" w:themeColor="accent1" w:themeShade="BF"/>
        </w:rPr>
        <w:t>:</w:t>
      </w:r>
      <w:r>
        <w:rPr>
          <w:color w:val="365F91" w:themeColor="accent1" w:themeShade="BF"/>
        </w:rPr>
        <w:t xml:space="preserve"> Por estándar web de la W3C y para que la página sea posicionada en motores de búsqueda, especialmente Google; debe tener los vínculos a otras páginas dentro de la misma ventana y pestaña del navegador. Yo la quito pero queda realizada la advertencia.</w:t>
      </w:r>
    </w:p>
    <w:p w:rsidR="00FF6C88" w:rsidRDefault="00FF6C88" w:rsidP="003E3FFC">
      <w:pPr>
        <w:pStyle w:val="Prrafodelista"/>
        <w:ind w:left="1080"/>
      </w:pPr>
      <w:r w:rsidRPr="00FF6C88">
        <w:rPr>
          <w:color w:val="365F91" w:themeColor="accent1" w:themeShade="BF"/>
          <w:highlight w:val="yellow"/>
        </w:rPr>
        <w:t xml:space="preserve">Entonces dejar el acceso </w:t>
      </w:r>
      <w:proofErr w:type="spellStart"/>
      <w:r w:rsidRPr="00FF6C88">
        <w:rPr>
          <w:color w:val="365F91" w:themeColor="accent1" w:themeShade="BF"/>
          <w:highlight w:val="yellow"/>
        </w:rPr>
        <w:t>asì</w:t>
      </w:r>
      <w:proofErr w:type="spellEnd"/>
    </w:p>
    <w:p w:rsidR="00B25E53" w:rsidRPr="00FF6C88" w:rsidRDefault="002046C8" w:rsidP="003D72CD">
      <w:pPr>
        <w:pStyle w:val="Prrafodelista1"/>
        <w:numPr>
          <w:ilvl w:val="0"/>
          <w:numId w:val="1"/>
        </w:numPr>
        <w:rPr>
          <w:rFonts w:asciiTheme="minorHAnsi" w:eastAsiaTheme="minorHAnsi" w:hAnsiTheme="minorHAnsi" w:cstheme="minorBidi"/>
          <w:kern w:val="0"/>
          <w:sz w:val="44"/>
          <w:lang w:val="es-MX" w:eastAsia="en-US"/>
        </w:rPr>
      </w:pPr>
      <w:r w:rsidRPr="00FF6C88">
        <w:rPr>
          <w:rFonts w:asciiTheme="minorHAnsi" w:eastAsiaTheme="minorHAnsi" w:hAnsiTheme="minorHAnsi" w:cstheme="minorBidi"/>
          <w:kern w:val="0"/>
          <w:sz w:val="44"/>
          <w:lang w:eastAsia="en-US"/>
        </w:rPr>
        <w:t>Galería</w:t>
      </w:r>
      <w:r w:rsidRPr="00FF6C88">
        <w:rPr>
          <w:lang w:val="es-MX"/>
        </w:rPr>
        <w:t>: adjunto fotos para montar</w:t>
      </w:r>
    </w:p>
    <w:p w:rsidR="005900D6" w:rsidRDefault="005900D6" w:rsidP="003D72CD">
      <w:pPr>
        <w:pStyle w:val="Prrafodelista1"/>
        <w:numPr>
          <w:ilvl w:val="0"/>
          <w:numId w:val="1"/>
        </w:numPr>
        <w:rPr>
          <w:lang w:val="es-MX"/>
        </w:rPr>
      </w:pPr>
      <w:r w:rsidRPr="00FF6C88">
        <w:rPr>
          <w:rFonts w:asciiTheme="minorHAnsi" w:eastAsiaTheme="minorHAnsi" w:hAnsiTheme="minorHAnsi" w:cstheme="minorBidi"/>
          <w:kern w:val="0"/>
          <w:sz w:val="44"/>
          <w:lang w:eastAsia="en-US"/>
        </w:rPr>
        <w:t>Niveles</w:t>
      </w:r>
      <w:r w:rsidRPr="00FF6C88">
        <w:rPr>
          <w:rFonts w:asciiTheme="minorHAnsi" w:eastAsiaTheme="minorHAnsi" w:hAnsiTheme="minorHAnsi" w:cstheme="minorBidi"/>
          <w:kern w:val="0"/>
          <w:sz w:val="44"/>
          <w:lang w:val="es-MX" w:eastAsia="en-US"/>
        </w:rPr>
        <w:t>:</w:t>
      </w:r>
      <w:r w:rsidRPr="00FF6C88">
        <w:rPr>
          <w:lang w:val="es-MX"/>
        </w:rPr>
        <w:t xml:space="preserve"> cambiar por</w:t>
      </w:r>
      <w:r w:rsidRPr="00FF6C88">
        <w:rPr>
          <w:i/>
          <w:color w:val="FF0000"/>
          <w:lang w:val="es-MX"/>
        </w:rPr>
        <w:t xml:space="preserve"> </w:t>
      </w:r>
      <w:r w:rsidR="00E47A54" w:rsidRPr="00FF6C88">
        <w:rPr>
          <w:i/>
          <w:color w:val="FF0000"/>
          <w:lang w:val="es-MX"/>
        </w:rPr>
        <w:t>Servicios</w:t>
      </w:r>
      <w:r w:rsidRPr="00FF6C88">
        <w:rPr>
          <w:lang w:val="es-MX"/>
        </w:rPr>
        <w:t xml:space="preserve"> y ubicar después de pestaña Quiénes somos</w:t>
      </w:r>
    </w:p>
    <w:p w:rsidR="00FA0B82" w:rsidRDefault="00FA0B82" w:rsidP="00FA0B82">
      <w:pPr>
        <w:pStyle w:val="Prrafodelista1"/>
        <w:ind w:left="360"/>
        <w:rPr>
          <w:lang w:val="es-MX"/>
        </w:rPr>
      </w:pPr>
      <w:r>
        <w:rPr>
          <w:lang w:val="es-MX"/>
        </w:rPr>
        <w:t>Texto:</w:t>
      </w:r>
    </w:p>
    <w:p w:rsidR="004B6BF9" w:rsidRDefault="00724C7E" w:rsidP="004B6BF9">
      <w:pPr>
        <w:pStyle w:val="Prrafodelista1"/>
        <w:rPr>
          <w:rFonts w:ascii="Century Gothic" w:hAnsi="Century Gothic"/>
          <w:sz w:val="20"/>
          <w:szCs w:val="20"/>
          <w:lang w:val="es-CO"/>
        </w:rPr>
      </w:pPr>
      <w:r>
        <w:rPr>
          <w:lang w:val="es-MX"/>
        </w:rPr>
        <w:t>Los niños del Gimnasio Inglés</w:t>
      </w:r>
      <w:r w:rsidR="00FF6C88">
        <w:rPr>
          <w:lang w:val="es-MX"/>
        </w:rPr>
        <w:t xml:space="preserve"> </w:t>
      </w:r>
      <w:r>
        <w:rPr>
          <w:rFonts w:ascii="Century Gothic" w:hAnsi="Century Gothic"/>
          <w:sz w:val="20"/>
          <w:szCs w:val="20"/>
          <w:lang w:val="es-CO"/>
        </w:rPr>
        <w:t xml:space="preserve">gozan de 454 m2 diseñados con una arquitectura interior segura, térmica, acústica y </w:t>
      </w:r>
      <w:proofErr w:type="spellStart"/>
      <w:r>
        <w:rPr>
          <w:rFonts w:ascii="Century Gothic" w:hAnsi="Century Gothic"/>
          <w:sz w:val="20"/>
          <w:szCs w:val="20"/>
          <w:lang w:val="es-CO"/>
        </w:rPr>
        <w:t>antibacterial</w:t>
      </w:r>
      <w:proofErr w:type="spellEnd"/>
      <w:r>
        <w:rPr>
          <w:rFonts w:ascii="Century Gothic" w:hAnsi="Century Gothic"/>
          <w:sz w:val="20"/>
          <w:szCs w:val="20"/>
          <w:lang w:val="es-CO"/>
        </w:rPr>
        <w:t xml:space="preserve">, que incluye zonas de juego al aire libre, gimnasio </w:t>
      </w:r>
      <w:proofErr w:type="spellStart"/>
      <w:r>
        <w:rPr>
          <w:rFonts w:ascii="Century Gothic" w:hAnsi="Century Gothic"/>
          <w:sz w:val="20"/>
          <w:szCs w:val="20"/>
          <w:lang w:val="es-CO"/>
        </w:rPr>
        <w:t>polimotor</w:t>
      </w:r>
      <w:proofErr w:type="spellEnd"/>
      <w:r>
        <w:rPr>
          <w:rFonts w:ascii="Century Gothic" w:hAnsi="Century Gothic"/>
          <w:sz w:val="20"/>
          <w:szCs w:val="20"/>
          <w:lang w:val="es-CO"/>
        </w:rPr>
        <w:t>, atelier, rincón literario,  musical y audiovisual.</w:t>
      </w:r>
    </w:p>
    <w:p w:rsidR="004B6BF9" w:rsidRDefault="00FF6C88" w:rsidP="004B6BF9">
      <w:pPr>
        <w:pStyle w:val="Prrafodelista2"/>
        <w:rPr>
          <w:rFonts w:ascii="Century Gothic" w:hAnsi="Century Gothic"/>
          <w:sz w:val="20"/>
          <w:szCs w:val="20"/>
          <w:lang w:val="es-CO"/>
        </w:rPr>
      </w:pPr>
      <w:r>
        <w:rPr>
          <w:rFonts w:ascii="Century Gothic" w:hAnsi="Century Gothic"/>
          <w:sz w:val="20"/>
          <w:szCs w:val="20"/>
          <w:lang w:val="es-CO"/>
        </w:rPr>
        <w:t xml:space="preserve">Inspirados en la </w:t>
      </w:r>
      <w:r w:rsidR="004B6BF9">
        <w:rPr>
          <w:rFonts w:ascii="Century Gothic" w:hAnsi="Century Gothic"/>
          <w:sz w:val="20"/>
          <w:szCs w:val="20"/>
          <w:lang w:val="es-CO"/>
        </w:rPr>
        <w:t xml:space="preserve">filosofía </w:t>
      </w:r>
      <w:r>
        <w:rPr>
          <w:rFonts w:ascii="Century Gothic" w:hAnsi="Century Gothic"/>
          <w:sz w:val="20"/>
          <w:szCs w:val="20"/>
          <w:lang w:val="es-CO"/>
        </w:rPr>
        <w:t>Reggio Emilia,</w:t>
      </w:r>
      <w:r w:rsidR="004B6BF9">
        <w:rPr>
          <w:rFonts w:ascii="Century Gothic" w:hAnsi="Century Gothic"/>
          <w:sz w:val="20"/>
          <w:szCs w:val="20"/>
          <w:lang w:val="es-CO"/>
        </w:rPr>
        <w:t xml:space="preserve"> el proyecto</w:t>
      </w:r>
      <w:r>
        <w:rPr>
          <w:rFonts w:ascii="Century Gothic" w:hAnsi="Century Gothic"/>
          <w:sz w:val="20"/>
          <w:szCs w:val="20"/>
          <w:lang w:val="es-CO"/>
        </w:rPr>
        <w:t xml:space="preserve"> </w:t>
      </w:r>
      <w:r w:rsidR="004B6BF9">
        <w:rPr>
          <w:rFonts w:ascii="Century Gothic" w:hAnsi="Century Gothic"/>
          <w:sz w:val="20"/>
          <w:szCs w:val="20"/>
          <w:lang w:val="es-CO"/>
        </w:rPr>
        <w:t>pedagógico es desarrollado por un equipo profesional interdisciplinario conformado por licenciadas en pedagogía infantil, fonoaudióloga, psicóloga y terapeuta ocupacional.</w:t>
      </w:r>
    </w:p>
    <w:p w:rsidR="004B6BF9" w:rsidRDefault="004B6BF9" w:rsidP="004B6BF9">
      <w:pPr>
        <w:pStyle w:val="Prrafodelista2"/>
        <w:rPr>
          <w:rFonts w:ascii="Century Gothic" w:hAnsi="Century Gothic"/>
          <w:sz w:val="20"/>
          <w:szCs w:val="20"/>
          <w:lang w:val="es-CO"/>
        </w:rPr>
      </w:pPr>
      <w:r>
        <w:rPr>
          <w:rFonts w:ascii="Century Gothic" w:hAnsi="Century Gothic"/>
          <w:sz w:val="20"/>
          <w:szCs w:val="20"/>
          <w:lang w:val="es-CO"/>
        </w:rPr>
        <w:t xml:space="preserve"> Nuestros niños tienen garantizada la continuidad a la educación formal en el Gimnasio Inglés Campestre (</w:t>
      </w:r>
      <w:r w:rsidRPr="00912536">
        <w:rPr>
          <w:rFonts w:ascii="Century Gothic" w:hAnsi="Century Gothic"/>
          <w:sz w:val="20"/>
          <w:szCs w:val="20"/>
          <w:highlight w:val="yellow"/>
          <w:lang w:val="es-CO"/>
        </w:rPr>
        <w:t>OJO meter link aparte a gimnasioingles.com),</w:t>
      </w:r>
      <w:r>
        <w:rPr>
          <w:rFonts w:ascii="Century Gothic" w:hAnsi="Century Gothic"/>
          <w:sz w:val="20"/>
          <w:szCs w:val="20"/>
          <w:lang w:val="es-CO"/>
        </w:rPr>
        <w:t xml:space="preserve"> aunque </w:t>
      </w:r>
      <w:r w:rsidR="00912536">
        <w:rPr>
          <w:rFonts w:ascii="Century Gothic" w:hAnsi="Century Gothic"/>
          <w:sz w:val="20"/>
          <w:szCs w:val="20"/>
          <w:lang w:val="es-CO"/>
        </w:rPr>
        <w:t>gozamos de amplio reconocimiento por parte de colegios de calendario A y B.</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720"/>
      </w:tblGrid>
      <w:tr w:rsidR="00D41DBC" w:rsidRPr="00AE473B" w:rsidTr="004A10CA">
        <w:tc>
          <w:tcPr>
            <w:tcW w:w="8720" w:type="dxa"/>
            <w:shd w:val="clear" w:color="auto" w:fill="FF5050"/>
          </w:tcPr>
          <w:p w:rsidR="00D41DBC" w:rsidRPr="00AE473B" w:rsidRDefault="00D41DBC" w:rsidP="004A10CA">
            <w:pPr>
              <w:contextualSpacing/>
              <w:rPr>
                <w:rFonts w:ascii="Century Gothic" w:hAnsi="Century Gothic"/>
                <w:b/>
                <w:lang w:val="es-CO"/>
              </w:rPr>
            </w:pPr>
            <w:r>
              <w:rPr>
                <w:rFonts w:ascii="Century Gothic" w:hAnsi="Century Gothic"/>
                <w:b/>
                <w:lang w:val="es-CO"/>
              </w:rPr>
              <w:t>Niveles y edades</w:t>
            </w:r>
          </w:p>
        </w:tc>
      </w:tr>
    </w:tbl>
    <w:tbl>
      <w:tblPr>
        <w:tblStyle w:val="Tablaconcuadrcula"/>
        <w:tblW w:w="0" w:type="auto"/>
        <w:tblLook w:val="04A0"/>
      </w:tblPr>
      <w:tblGrid>
        <w:gridCol w:w="4322"/>
        <w:gridCol w:w="4322"/>
      </w:tblGrid>
      <w:tr w:rsidR="00FA0B82" w:rsidTr="00FA0B82">
        <w:tc>
          <w:tcPr>
            <w:tcW w:w="4322" w:type="dxa"/>
          </w:tcPr>
          <w:p w:rsidR="00FA0B82" w:rsidRDefault="00FA0B82" w:rsidP="00FA0B82">
            <w:pPr>
              <w:pStyle w:val="Prrafodelista2"/>
              <w:rPr>
                <w:rFonts w:ascii="Century Gothic" w:hAnsi="Century Gothic"/>
                <w:sz w:val="20"/>
                <w:szCs w:val="20"/>
                <w:lang w:val="es-CO"/>
              </w:rPr>
            </w:pPr>
            <w:r>
              <w:rPr>
                <w:rFonts w:ascii="Century Gothic" w:hAnsi="Century Gothic"/>
                <w:sz w:val="20"/>
                <w:szCs w:val="20"/>
                <w:lang w:val="es-CO"/>
              </w:rPr>
              <w:t>Caminadores</w:t>
            </w:r>
          </w:p>
        </w:tc>
        <w:tc>
          <w:tcPr>
            <w:tcW w:w="4322" w:type="dxa"/>
          </w:tcPr>
          <w:p w:rsidR="00FA0B82" w:rsidRDefault="00FA0B82" w:rsidP="00FA0B82">
            <w:pPr>
              <w:pStyle w:val="Prrafodelista2"/>
              <w:rPr>
                <w:rFonts w:ascii="Century Gothic" w:hAnsi="Century Gothic"/>
                <w:sz w:val="20"/>
                <w:szCs w:val="20"/>
                <w:lang w:val="es-CO"/>
              </w:rPr>
            </w:pPr>
            <w:r>
              <w:rPr>
                <w:rFonts w:ascii="Century Gothic" w:hAnsi="Century Gothic"/>
                <w:sz w:val="20"/>
                <w:szCs w:val="20"/>
                <w:lang w:val="es-CO"/>
              </w:rPr>
              <w:t>11 meses</w:t>
            </w:r>
          </w:p>
        </w:tc>
      </w:tr>
      <w:tr w:rsidR="00FA0B82" w:rsidTr="00FA0B82">
        <w:tc>
          <w:tcPr>
            <w:tcW w:w="4322" w:type="dxa"/>
          </w:tcPr>
          <w:p w:rsidR="00FA0B82" w:rsidRDefault="00FA0B82" w:rsidP="00FA0B82">
            <w:pPr>
              <w:pStyle w:val="Prrafodelista2"/>
              <w:rPr>
                <w:rFonts w:ascii="Century Gothic" w:hAnsi="Century Gothic"/>
                <w:sz w:val="20"/>
                <w:szCs w:val="20"/>
                <w:lang w:val="es-CO"/>
              </w:rPr>
            </w:pPr>
            <w:r>
              <w:rPr>
                <w:rFonts w:ascii="Century Gothic" w:hAnsi="Century Gothic"/>
                <w:sz w:val="20"/>
                <w:szCs w:val="20"/>
                <w:lang w:val="es-CO"/>
              </w:rPr>
              <w:t>Párvulos</w:t>
            </w:r>
          </w:p>
        </w:tc>
        <w:tc>
          <w:tcPr>
            <w:tcW w:w="4322" w:type="dxa"/>
          </w:tcPr>
          <w:p w:rsidR="00FA0B82" w:rsidRDefault="00FA0B82" w:rsidP="00FA0B82">
            <w:pPr>
              <w:pStyle w:val="Prrafodelista2"/>
              <w:rPr>
                <w:rFonts w:ascii="Century Gothic" w:hAnsi="Century Gothic"/>
                <w:sz w:val="20"/>
                <w:szCs w:val="20"/>
                <w:lang w:val="es-CO"/>
              </w:rPr>
            </w:pPr>
            <w:r>
              <w:rPr>
                <w:rFonts w:ascii="Century Gothic" w:hAnsi="Century Gothic"/>
                <w:sz w:val="20"/>
                <w:szCs w:val="20"/>
                <w:lang w:val="es-CO"/>
              </w:rPr>
              <w:t>2 años</w:t>
            </w:r>
          </w:p>
        </w:tc>
      </w:tr>
      <w:tr w:rsidR="00FA0B82" w:rsidTr="00FA0B82">
        <w:tc>
          <w:tcPr>
            <w:tcW w:w="4322" w:type="dxa"/>
          </w:tcPr>
          <w:p w:rsidR="00FA0B82" w:rsidRDefault="00FA0B82" w:rsidP="00FA0B82">
            <w:pPr>
              <w:pStyle w:val="Prrafodelista2"/>
              <w:rPr>
                <w:rFonts w:ascii="Century Gothic" w:hAnsi="Century Gothic"/>
                <w:sz w:val="20"/>
                <w:szCs w:val="20"/>
                <w:lang w:val="es-CO"/>
              </w:rPr>
            </w:pPr>
            <w:r>
              <w:rPr>
                <w:rFonts w:ascii="Century Gothic" w:hAnsi="Century Gothic"/>
                <w:sz w:val="20"/>
                <w:szCs w:val="20"/>
                <w:lang w:val="es-CO"/>
              </w:rPr>
              <w:t>Preparatorio 1</w:t>
            </w:r>
          </w:p>
        </w:tc>
        <w:tc>
          <w:tcPr>
            <w:tcW w:w="4322" w:type="dxa"/>
          </w:tcPr>
          <w:p w:rsidR="00FA0B82" w:rsidRDefault="00FA0B82" w:rsidP="00FA0B82">
            <w:pPr>
              <w:pStyle w:val="Prrafodelista2"/>
              <w:rPr>
                <w:rFonts w:ascii="Century Gothic" w:hAnsi="Century Gothic"/>
                <w:sz w:val="20"/>
                <w:szCs w:val="20"/>
                <w:lang w:val="es-CO"/>
              </w:rPr>
            </w:pPr>
            <w:r>
              <w:rPr>
                <w:rFonts w:ascii="Century Gothic" w:hAnsi="Century Gothic"/>
                <w:sz w:val="20"/>
                <w:szCs w:val="20"/>
                <w:lang w:val="es-CO"/>
              </w:rPr>
              <w:t>3 años</w:t>
            </w:r>
          </w:p>
        </w:tc>
      </w:tr>
      <w:tr w:rsidR="00FA0B82" w:rsidTr="00FA0B82">
        <w:tc>
          <w:tcPr>
            <w:tcW w:w="4322" w:type="dxa"/>
          </w:tcPr>
          <w:p w:rsidR="00FA0B82" w:rsidRDefault="00FA0B82" w:rsidP="00FA0B82">
            <w:pPr>
              <w:pStyle w:val="Prrafodelista2"/>
              <w:rPr>
                <w:rFonts w:ascii="Century Gothic" w:hAnsi="Century Gothic"/>
                <w:sz w:val="20"/>
                <w:szCs w:val="20"/>
                <w:lang w:val="es-CO"/>
              </w:rPr>
            </w:pPr>
            <w:r>
              <w:rPr>
                <w:rFonts w:ascii="Century Gothic" w:hAnsi="Century Gothic"/>
                <w:sz w:val="20"/>
                <w:szCs w:val="20"/>
                <w:lang w:val="es-CO"/>
              </w:rPr>
              <w:t>Preparatorio 2</w:t>
            </w:r>
          </w:p>
        </w:tc>
        <w:tc>
          <w:tcPr>
            <w:tcW w:w="4322" w:type="dxa"/>
          </w:tcPr>
          <w:p w:rsidR="00FA0B82" w:rsidRDefault="00FA0B82" w:rsidP="00FA0B82">
            <w:pPr>
              <w:pStyle w:val="Prrafodelista2"/>
              <w:rPr>
                <w:rFonts w:ascii="Century Gothic" w:hAnsi="Century Gothic"/>
                <w:sz w:val="20"/>
                <w:szCs w:val="20"/>
                <w:lang w:val="es-CO"/>
              </w:rPr>
            </w:pPr>
            <w:r>
              <w:rPr>
                <w:rFonts w:ascii="Century Gothic" w:hAnsi="Century Gothic"/>
                <w:sz w:val="20"/>
                <w:szCs w:val="20"/>
                <w:lang w:val="es-CO"/>
              </w:rPr>
              <w:t>4 años</w:t>
            </w:r>
          </w:p>
        </w:tc>
      </w:tr>
      <w:tr w:rsidR="00FA0B82" w:rsidTr="00FA0B82">
        <w:tc>
          <w:tcPr>
            <w:tcW w:w="4322" w:type="dxa"/>
          </w:tcPr>
          <w:p w:rsidR="00FA0B82" w:rsidRDefault="00FA0B82" w:rsidP="00FA0B82">
            <w:pPr>
              <w:pStyle w:val="Prrafodelista2"/>
              <w:rPr>
                <w:rFonts w:ascii="Century Gothic" w:hAnsi="Century Gothic"/>
                <w:sz w:val="20"/>
                <w:szCs w:val="20"/>
                <w:lang w:val="es-CO"/>
              </w:rPr>
            </w:pPr>
            <w:r>
              <w:rPr>
                <w:rFonts w:ascii="Century Gothic" w:hAnsi="Century Gothic"/>
                <w:sz w:val="20"/>
                <w:szCs w:val="20"/>
                <w:lang w:val="es-CO"/>
              </w:rPr>
              <w:t>Preparatorio 3</w:t>
            </w:r>
          </w:p>
        </w:tc>
        <w:tc>
          <w:tcPr>
            <w:tcW w:w="4322" w:type="dxa"/>
          </w:tcPr>
          <w:p w:rsidR="00FA0B82" w:rsidRDefault="00FA0B82" w:rsidP="00FA0B82">
            <w:pPr>
              <w:pStyle w:val="Prrafodelista2"/>
              <w:rPr>
                <w:rFonts w:ascii="Century Gothic" w:hAnsi="Century Gothic"/>
                <w:sz w:val="20"/>
                <w:szCs w:val="20"/>
                <w:lang w:val="es-CO"/>
              </w:rPr>
            </w:pPr>
            <w:r>
              <w:rPr>
                <w:rFonts w:ascii="Century Gothic" w:hAnsi="Century Gothic"/>
                <w:sz w:val="20"/>
                <w:szCs w:val="20"/>
                <w:lang w:val="es-CO"/>
              </w:rPr>
              <w:t>5 años</w:t>
            </w:r>
          </w:p>
        </w:tc>
      </w:tr>
      <w:tr w:rsidR="00576881" w:rsidTr="00FA0B82">
        <w:tc>
          <w:tcPr>
            <w:tcW w:w="4322" w:type="dxa"/>
          </w:tcPr>
          <w:p w:rsidR="00576881" w:rsidRDefault="00576881" w:rsidP="00FA0B82">
            <w:pPr>
              <w:pStyle w:val="Prrafodelista2"/>
              <w:rPr>
                <w:rFonts w:ascii="Century Gothic" w:hAnsi="Century Gothic"/>
                <w:sz w:val="20"/>
                <w:szCs w:val="20"/>
                <w:lang w:val="es-CO"/>
              </w:rPr>
            </w:pPr>
          </w:p>
        </w:tc>
        <w:tc>
          <w:tcPr>
            <w:tcW w:w="4322" w:type="dxa"/>
          </w:tcPr>
          <w:p w:rsidR="00576881" w:rsidRDefault="00576881" w:rsidP="00FA0B82">
            <w:pPr>
              <w:pStyle w:val="Prrafodelista2"/>
              <w:rPr>
                <w:rFonts w:ascii="Century Gothic" w:hAnsi="Century Gothic"/>
                <w:sz w:val="20"/>
                <w:szCs w:val="20"/>
                <w:lang w:val="es-CO"/>
              </w:rPr>
            </w:pP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57"/>
        <w:gridCol w:w="4563"/>
      </w:tblGrid>
      <w:tr w:rsidR="00576881" w:rsidRPr="00AE473B" w:rsidTr="00576881">
        <w:tc>
          <w:tcPr>
            <w:tcW w:w="8720" w:type="dxa"/>
            <w:gridSpan w:val="2"/>
            <w:shd w:val="clear" w:color="auto" w:fill="FF5050"/>
          </w:tcPr>
          <w:p w:rsidR="00576881" w:rsidRPr="00AE473B" w:rsidRDefault="00576881" w:rsidP="004A10CA">
            <w:pPr>
              <w:contextualSpacing/>
              <w:rPr>
                <w:rFonts w:ascii="Century Gothic" w:hAnsi="Century Gothic"/>
                <w:b/>
                <w:lang w:val="es-CO"/>
              </w:rPr>
            </w:pPr>
            <w:r>
              <w:rPr>
                <w:rFonts w:ascii="Century Gothic" w:hAnsi="Century Gothic"/>
                <w:b/>
                <w:lang w:val="es-CO"/>
              </w:rPr>
              <w:t>Guía rápida</w:t>
            </w:r>
          </w:p>
        </w:tc>
      </w:tr>
      <w:tr w:rsidR="00576881" w:rsidRPr="006C47F8" w:rsidTr="004A10CA">
        <w:tc>
          <w:tcPr>
            <w:tcW w:w="4157" w:type="dxa"/>
            <w:shd w:val="clear" w:color="auto" w:fill="FDE9D9"/>
          </w:tcPr>
          <w:p w:rsidR="00576881" w:rsidRPr="00425A52" w:rsidRDefault="00576881" w:rsidP="004A10CA">
            <w:pPr>
              <w:contextualSpacing/>
              <w:rPr>
                <w:rFonts w:ascii="Century Gothic" w:hAnsi="Century Gothic"/>
                <w:b/>
                <w:sz w:val="20"/>
                <w:szCs w:val="20"/>
                <w:lang w:val="es-CO"/>
              </w:rPr>
            </w:pPr>
            <w:r w:rsidRPr="00425A52">
              <w:rPr>
                <w:rFonts w:ascii="Century Gothic" w:hAnsi="Century Gothic"/>
                <w:b/>
                <w:sz w:val="20"/>
                <w:szCs w:val="20"/>
                <w:lang w:val="es-CO"/>
              </w:rPr>
              <w:t>Jornada</w:t>
            </w:r>
            <w:r>
              <w:rPr>
                <w:rFonts w:ascii="Century Gothic" w:hAnsi="Century Gothic"/>
                <w:b/>
                <w:sz w:val="20"/>
                <w:szCs w:val="20"/>
                <w:lang w:val="es-CO"/>
              </w:rPr>
              <w:t>s</w:t>
            </w:r>
          </w:p>
        </w:tc>
        <w:tc>
          <w:tcPr>
            <w:tcW w:w="4563" w:type="dxa"/>
            <w:shd w:val="clear" w:color="auto" w:fill="FDE9D9"/>
          </w:tcPr>
          <w:p w:rsidR="00576881" w:rsidRPr="00C53425" w:rsidRDefault="00576881" w:rsidP="004A10CA">
            <w:pPr>
              <w:contextualSpacing/>
              <w:rPr>
                <w:rFonts w:ascii="Century Gothic" w:hAnsi="Century Gothic"/>
                <w:sz w:val="20"/>
                <w:szCs w:val="20"/>
                <w:lang w:val="en-US"/>
              </w:rPr>
            </w:pPr>
            <w:r w:rsidRPr="00C53425">
              <w:rPr>
                <w:rFonts w:ascii="Century Gothic" w:hAnsi="Century Gothic"/>
                <w:sz w:val="20"/>
                <w:szCs w:val="20"/>
                <w:lang w:val="en-US"/>
              </w:rPr>
              <w:t xml:space="preserve">7:30 </w:t>
            </w:r>
            <w:proofErr w:type="gramStart"/>
            <w:r w:rsidRPr="00C53425">
              <w:rPr>
                <w:rFonts w:ascii="Century Gothic" w:hAnsi="Century Gothic"/>
                <w:sz w:val="20"/>
                <w:szCs w:val="20"/>
                <w:lang w:val="en-US"/>
              </w:rPr>
              <w:t>a</w:t>
            </w:r>
            <w:proofErr w:type="gramEnd"/>
            <w:r w:rsidRPr="00C53425">
              <w:rPr>
                <w:rFonts w:ascii="Century Gothic" w:hAnsi="Century Gothic"/>
                <w:sz w:val="20"/>
                <w:szCs w:val="20"/>
                <w:lang w:val="en-US"/>
              </w:rPr>
              <w:t xml:space="preserve"> 11:30 a.m. </w:t>
            </w:r>
          </w:p>
          <w:p w:rsidR="00576881" w:rsidRPr="00C53425" w:rsidRDefault="00576881" w:rsidP="00576881">
            <w:pPr>
              <w:contextualSpacing/>
              <w:rPr>
                <w:rFonts w:ascii="Century Gothic" w:hAnsi="Century Gothic"/>
                <w:sz w:val="20"/>
                <w:szCs w:val="20"/>
                <w:lang w:val="en-US"/>
              </w:rPr>
            </w:pPr>
            <w:r w:rsidRPr="00C53425">
              <w:rPr>
                <w:rFonts w:ascii="Century Gothic" w:hAnsi="Century Gothic"/>
                <w:sz w:val="20"/>
                <w:szCs w:val="20"/>
                <w:lang w:val="en-US"/>
              </w:rPr>
              <w:t>7:30 a 1:00 p.m.</w:t>
            </w:r>
          </w:p>
          <w:p w:rsidR="00576881" w:rsidRPr="00C53425" w:rsidRDefault="002947DF" w:rsidP="00576881">
            <w:pPr>
              <w:contextualSpacing/>
              <w:rPr>
                <w:rFonts w:ascii="Century Gothic" w:hAnsi="Century Gothic"/>
                <w:sz w:val="20"/>
                <w:szCs w:val="20"/>
                <w:lang w:val="en-US"/>
              </w:rPr>
            </w:pPr>
            <w:r>
              <w:rPr>
                <w:rFonts w:ascii="Century Gothic" w:hAnsi="Century Gothic"/>
                <w:sz w:val="20"/>
                <w:szCs w:val="20"/>
                <w:lang w:val="en-US"/>
              </w:rPr>
              <w:t>7:30 a 2</w:t>
            </w:r>
            <w:r w:rsidR="00576881" w:rsidRPr="00C53425">
              <w:rPr>
                <w:rFonts w:ascii="Century Gothic" w:hAnsi="Century Gothic"/>
                <w:sz w:val="20"/>
                <w:szCs w:val="20"/>
                <w:lang w:val="en-US"/>
              </w:rPr>
              <w:t>:30 p.m.</w:t>
            </w:r>
          </w:p>
          <w:p w:rsidR="00576881" w:rsidRPr="00C53425" w:rsidRDefault="00576881" w:rsidP="00576881">
            <w:pPr>
              <w:contextualSpacing/>
              <w:rPr>
                <w:rFonts w:ascii="Century Gothic" w:hAnsi="Century Gothic"/>
                <w:sz w:val="20"/>
                <w:szCs w:val="20"/>
                <w:lang w:val="en-US"/>
              </w:rPr>
            </w:pPr>
            <w:r w:rsidRPr="00C53425">
              <w:rPr>
                <w:rFonts w:ascii="Century Gothic" w:hAnsi="Century Gothic"/>
                <w:sz w:val="20"/>
                <w:szCs w:val="20"/>
                <w:lang w:val="en-US"/>
              </w:rPr>
              <w:t>7:30 a 5:00 p.m.</w:t>
            </w:r>
          </w:p>
          <w:p w:rsidR="00576881" w:rsidRPr="006C47F8" w:rsidRDefault="00576881" w:rsidP="00576881">
            <w:pPr>
              <w:contextualSpacing/>
              <w:rPr>
                <w:rFonts w:ascii="Century Gothic" w:hAnsi="Century Gothic"/>
                <w:sz w:val="20"/>
                <w:szCs w:val="20"/>
                <w:lang w:val="es-CO"/>
              </w:rPr>
            </w:pPr>
            <w:r>
              <w:rPr>
                <w:rFonts w:ascii="Century Gothic" w:hAnsi="Century Gothic"/>
                <w:sz w:val="20"/>
                <w:szCs w:val="20"/>
                <w:lang w:val="es-CO"/>
              </w:rPr>
              <w:t>Otras, según necesidad de los padres</w:t>
            </w:r>
          </w:p>
        </w:tc>
      </w:tr>
      <w:tr w:rsidR="00576881" w:rsidRPr="006C47F8" w:rsidTr="00576881">
        <w:tc>
          <w:tcPr>
            <w:tcW w:w="4157" w:type="dxa"/>
          </w:tcPr>
          <w:p w:rsidR="00576881" w:rsidRPr="00425A52" w:rsidRDefault="00730E6E" w:rsidP="004A10CA">
            <w:pPr>
              <w:contextualSpacing/>
              <w:rPr>
                <w:rFonts w:ascii="Century Gothic" w:eastAsia="Times New Roman" w:hAnsi="Century Gothic" w:cs="Arial"/>
                <w:b/>
                <w:bCs/>
                <w:sz w:val="20"/>
                <w:szCs w:val="20"/>
              </w:rPr>
            </w:pPr>
            <w:r>
              <w:rPr>
                <w:rFonts w:ascii="Century Gothic" w:hAnsi="Century Gothic"/>
                <w:b/>
                <w:sz w:val="20"/>
                <w:szCs w:val="20"/>
                <w:lang w:val="es-CO"/>
              </w:rPr>
              <w:t>Niño</w:t>
            </w:r>
            <w:r w:rsidR="00576881" w:rsidRPr="00425A52">
              <w:rPr>
                <w:rFonts w:ascii="Century Gothic" w:hAnsi="Century Gothic"/>
                <w:b/>
                <w:sz w:val="20"/>
                <w:szCs w:val="20"/>
                <w:lang w:val="es-CO"/>
              </w:rPr>
              <w:t>s promedio por curso</w:t>
            </w:r>
          </w:p>
        </w:tc>
        <w:tc>
          <w:tcPr>
            <w:tcW w:w="4563" w:type="dxa"/>
          </w:tcPr>
          <w:p w:rsidR="00576881" w:rsidRPr="006C47F8" w:rsidRDefault="00576881" w:rsidP="004A10CA">
            <w:pPr>
              <w:contextualSpacing/>
              <w:rPr>
                <w:rFonts w:ascii="Century Gothic" w:hAnsi="Century Gothic"/>
                <w:sz w:val="20"/>
                <w:szCs w:val="20"/>
                <w:lang w:val="es-CO"/>
              </w:rPr>
            </w:pPr>
            <w:r>
              <w:rPr>
                <w:rFonts w:ascii="Century Gothic" w:hAnsi="Century Gothic"/>
                <w:sz w:val="20"/>
                <w:szCs w:val="20"/>
                <w:lang w:val="es-CO"/>
              </w:rPr>
              <w:t>16</w:t>
            </w:r>
          </w:p>
        </w:tc>
      </w:tr>
      <w:tr w:rsidR="00576881" w:rsidRPr="006C47F8" w:rsidTr="00576881">
        <w:tc>
          <w:tcPr>
            <w:tcW w:w="4157" w:type="dxa"/>
            <w:shd w:val="clear" w:color="auto" w:fill="FDE9D9"/>
          </w:tcPr>
          <w:p w:rsidR="00576881" w:rsidRPr="00425A52" w:rsidRDefault="00576881" w:rsidP="004A10CA">
            <w:pPr>
              <w:rPr>
                <w:rFonts w:ascii="Century Gothic" w:hAnsi="Century Gothic"/>
                <w:b/>
                <w:sz w:val="20"/>
                <w:szCs w:val="20"/>
                <w:lang w:val="es-CO"/>
              </w:rPr>
            </w:pPr>
            <w:r w:rsidRPr="00425A52">
              <w:rPr>
                <w:rFonts w:ascii="Century Gothic" w:hAnsi="Century Gothic"/>
                <w:b/>
                <w:sz w:val="20"/>
                <w:szCs w:val="20"/>
                <w:lang w:val="es-CO"/>
              </w:rPr>
              <w:lastRenderedPageBreak/>
              <w:t>Proporción profesores / alumnos</w:t>
            </w:r>
          </w:p>
        </w:tc>
        <w:tc>
          <w:tcPr>
            <w:tcW w:w="4563" w:type="dxa"/>
            <w:shd w:val="clear" w:color="auto" w:fill="FDE9D9"/>
          </w:tcPr>
          <w:p w:rsidR="00576881" w:rsidRPr="006C47F8" w:rsidRDefault="00576881" w:rsidP="004A10CA">
            <w:pPr>
              <w:contextualSpacing/>
              <w:rPr>
                <w:rFonts w:ascii="Century Gothic" w:hAnsi="Century Gothic"/>
                <w:sz w:val="20"/>
                <w:szCs w:val="20"/>
                <w:lang w:val="es-CO"/>
              </w:rPr>
            </w:pPr>
            <w:r>
              <w:rPr>
                <w:rFonts w:ascii="Century Gothic" w:hAnsi="Century Gothic"/>
                <w:sz w:val="20"/>
                <w:szCs w:val="20"/>
                <w:lang w:val="es-CO"/>
              </w:rPr>
              <w:t>1 a 5</w:t>
            </w:r>
          </w:p>
        </w:tc>
      </w:tr>
      <w:tr w:rsidR="00576881" w:rsidRPr="006C47F8" w:rsidTr="00576881">
        <w:tc>
          <w:tcPr>
            <w:tcW w:w="4157" w:type="dxa"/>
          </w:tcPr>
          <w:p w:rsidR="00576881" w:rsidRPr="00425A52" w:rsidRDefault="00576881" w:rsidP="004A10CA">
            <w:pPr>
              <w:rPr>
                <w:rFonts w:ascii="Century Gothic" w:hAnsi="Century Gothic"/>
                <w:b/>
                <w:sz w:val="20"/>
                <w:szCs w:val="20"/>
                <w:lang w:val="es-CO"/>
              </w:rPr>
            </w:pPr>
            <w:r w:rsidRPr="00425A52">
              <w:rPr>
                <w:rFonts w:ascii="Century Gothic" w:hAnsi="Century Gothic"/>
                <w:b/>
                <w:sz w:val="20"/>
                <w:szCs w:val="20"/>
                <w:lang w:val="es-CO"/>
              </w:rPr>
              <w:t>Género</w:t>
            </w:r>
          </w:p>
        </w:tc>
        <w:tc>
          <w:tcPr>
            <w:tcW w:w="4563" w:type="dxa"/>
          </w:tcPr>
          <w:p w:rsidR="00576881" w:rsidRPr="006C47F8" w:rsidRDefault="00576881" w:rsidP="004A10CA">
            <w:pPr>
              <w:contextualSpacing/>
              <w:rPr>
                <w:rFonts w:ascii="Century Gothic" w:hAnsi="Century Gothic"/>
                <w:sz w:val="20"/>
                <w:szCs w:val="20"/>
                <w:lang w:val="es-CO"/>
              </w:rPr>
            </w:pPr>
            <w:r>
              <w:rPr>
                <w:rFonts w:ascii="Century Gothic" w:hAnsi="Century Gothic"/>
                <w:sz w:val="20"/>
                <w:szCs w:val="20"/>
                <w:lang w:val="es-CO"/>
              </w:rPr>
              <w:t>mixto</w:t>
            </w:r>
          </w:p>
        </w:tc>
      </w:tr>
      <w:tr w:rsidR="00576881" w:rsidRPr="006C47F8" w:rsidTr="00576881">
        <w:tc>
          <w:tcPr>
            <w:tcW w:w="4157" w:type="dxa"/>
            <w:shd w:val="clear" w:color="auto" w:fill="auto"/>
          </w:tcPr>
          <w:p w:rsidR="00576881" w:rsidRPr="00425A52" w:rsidRDefault="00576881" w:rsidP="00576881">
            <w:pPr>
              <w:rPr>
                <w:rFonts w:ascii="Century Gothic" w:hAnsi="Century Gothic"/>
                <w:b/>
                <w:sz w:val="20"/>
                <w:szCs w:val="20"/>
                <w:lang w:val="es-CO"/>
              </w:rPr>
            </w:pPr>
            <w:r>
              <w:rPr>
                <w:rFonts w:ascii="Century Gothic" w:hAnsi="Century Gothic"/>
                <w:b/>
                <w:sz w:val="20"/>
                <w:szCs w:val="20"/>
                <w:lang w:val="es-CO"/>
              </w:rPr>
              <w:t>Formación espiritual</w:t>
            </w:r>
          </w:p>
        </w:tc>
        <w:tc>
          <w:tcPr>
            <w:tcW w:w="4563" w:type="dxa"/>
            <w:shd w:val="clear" w:color="auto" w:fill="auto"/>
          </w:tcPr>
          <w:p w:rsidR="00576881" w:rsidRDefault="00576881" w:rsidP="0088381F">
            <w:pPr>
              <w:contextualSpacing/>
              <w:rPr>
                <w:rFonts w:ascii="Century Gothic" w:hAnsi="Century Gothic"/>
                <w:sz w:val="20"/>
                <w:szCs w:val="20"/>
                <w:lang w:val="es-CO"/>
              </w:rPr>
            </w:pPr>
            <w:r>
              <w:rPr>
                <w:rFonts w:ascii="Century Gothic" w:hAnsi="Century Gothic"/>
                <w:sz w:val="20"/>
                <w:szCs w:val="20"/>
                <w:lang w:val="es-CO"/>
              </w:rPr>
              <w:t xml:space="preserve">Cristiana (católica </w:t>
            </w:r>
            <w:r w:rsidR="0088381F">
              <w:rPr>
                <w:rFonts w:ascii="Century Gothic" w:hAnsi="Century Gothic"/>
                <w:sz w:val="20"/>
                <w:szCs w:val="20"/>
                <w:lang w:val="es-CO"/>
              </w:rPr>
              <w:t>o</w:t>
            </w:r>
            <w:r>
              <w:rPr>
                <w:rFonts w:ascii="Century Gothic" w:hAnsi="Century Gothic"/>
                <w:sz w:val="20"/>
                <w:szCs w:val="20"/>
                <w:lang w:val="es-CO"/>
              </w:rPr>
              <w:t xml:space="preserve"> evangélica)</w:t>
            </w:r>
          </w:p>
        </w:tc>
      </w:tr>
      <w:tr w:rsidR="00CB114A" w:rsidRPr="006C47F8" w:rsidTr="00576881">
        <w:tc>
          <w:tcPr>
            <w:tcW w:w="4157" w:type="dxa"/>
            <w:shd w:val="clear" w:color="auto" w:fill="auto"/>
          </w:tcPr>
          <w:p w:rsidR="00CB114A" w:rsidRPr="00425A52" w:rsidRDefault="00CB114A" w:rsidP="00CB114A">
            <w:pPr>
              <w:rPr>
                <w:rFonts w:ascii="Century Gothic" w:hAnsi="Century Gothic"/>
                <w:b/>
                <w:sz w:val="20"/>
                <w:szCs w:val="20"/>
                <w:lang w:val="es-CO"/>
              </w:rPr>
            </w:pPr>
            <w:r>
              <w:rPr>
                <w:rFonts w:ascii="Century Gothic" w:hAnsi="Century Gothic"/>
                <w:b/>
                <w:sz w:val="20"/>
                <w:szCs w:val="20"/>
                <w:lang w:val="es-CO"/>
              </w:rPr>
              <w:t>Formación deportiva</w:t>
            </w:r>
          </w:p>
        </w:tc>
        <w:tc>
          <w:tcPr>
            <w:tcW w:w="4563" w:type="dxa"/>
            <w:shd w:val="clear" w:color="auto" w:fill="auto"/>
          </w:tcPr>
          <w:p w:rsidR="00CB114A" w:rsidRDefault="00CB114A" w:rsidP="004A10CA">
            <w:pPr>
              <w:contextualSpacing/>
              <w:rPr>
                <w:rFonts w:ascii="Century Gothic" w:hAnsi="Century Gothic"/>
                <w:sz w:val="20"/>
                <w:szCs w:val="20"/>
                <w:lang w:val="es-CO"/>
              </w:rPr>
            </w:pPr>
            <w:r>
              <w:rPr>
                <w:rFonts w:ascii="Century Gothic" w:hAnsi="Century Gothic"/>
                <w:sz w:val="20"/>
                <w:szCs w:val="20"/>
                <w:lang w:val="es-CO"/>
              </w:rPr>
              <w:t>Escuelas deportivas en Club Campestre (natación, tenis, fútbol, taekwondo)</w:t>
            </w:r>
          </w:p>
        </w:tc>
      </w:tr>
      <w:tr w:rsidR="007970D4" w:rsidRPr="006C47F8" w:rsidTr="00576881">
        <w:tc>
          <w:tcPr>
            <w:tcW w:w="4157" w:type="dxa"/>
            <w:shd w:val="clear" w:color="auto" w:fill="auto"/>
          </w:tcPr>
          <w:p w:rsidR="007970D4" w:rsidRPr="00425A52" w:rsidRDefault="007970D4" w:rsidP="00576881">
            <w:pPr>
              <w:rPr>
                <w:rFonts w:ascii="Century Gothic" w:hAnsi="Century Gothic"/>
                <w:b/>
                <w:sz w:val="20"/>
                <w:szCs w:val="20"/>
                <w:lang w:val="es-CO"/>
              </w:rPr>
            </w:pPr>
            <w:r>
              <w:rPr>
                <w:rFonts w:ascii="Century Gothic" w:hAnsi="Century Gothic"/>
                <w:b/>
                <w:sz w:val="20"/>
                <w:szCs w:val="20"/>
                <w:lang w:val="es-CO"/>
              </w:rPr>
              <w:t>Formación tecnológica</w:t>
            </w:r>
          </w:p>
        </w:tc>
        <w:tc>
          <w:tcPr>
            <w:tcW w:w="4563" w:type="dxa"/>
            <w:shd w:val="clear" w:color="auto" w:fill="auto"/>
          </w:tcPr>
          <w:p w:rsidR="007970D4" w:rsidRDefault="007970D4" w:rsidP="007970D4">
            <w:pPr>
              <w:rPr>
                <w:rFonts w:ascii="Century Gothic" w:hAnsi="Century Gothic"/>
                <w:sz w:val="20"/>
                <w:szCs w:val="20"/>
                <w:lang w:val="es-CO"/>
              </w:rPr>
            </w:pPr>
            <w:r>
              <w:rPr>
                <w:rFonts w:ascii="Century Gothic" w:hAnsi="Century Gothic"/>
                <w:sz w:val="20"/>
                <w:szCs w:val="20"/>
                <w:lang w:val="es-CO"/>
              </w:rPr>
              <w:t xml:space="preserve">Aula móvil interactiva de última tecnología, computadores </w:t>
            </w:r>
            <w:proofErr w:type="spellStart"/>
            <w:r>
              <w:rPr>
                <w:rFonts w:ascii="Century Gothic" w:hAnsi="Century Gothic"/>
                <w:sz w:val="20"/>
                <w:szCs w:val="20"/>
                <w:lang w:val="es-CO"/>
              </w:rPr>
              <w:t>netbookclassmate</w:t>
            </w:r>
            <w:proofErr w:type="spellEnd"/>
            <w:r>
              <w:rPr>
                <w:rFonts w:ascii="Century Gothic" w:hAnsi="Century Gothic"/>
                <w:sz w:val="20"/>
                <w:szCs w:val="20"/>
                <w:lang w:val="es-CO"/>
              </w:rPr>
              <w:t xml:space="preserve"> de línea infantil y tablero digital </w:t>
            </w:r>
            <w:proofErr w:type="spellStart"/>
            <w:r>
              <w:rPr>
                <w:rFonts w:ascii="Century Gothic" w:hAnsi="Century Gothic"/>
                <w:sz w:val="20"/>
                <w:szCs w:val="20"/>
                <w:lang w:val="es-CO"/>
              </w:rPr>
              <w:t>Mimio</w:t>
            </w:r>
            <w:proofErr w:type="spellEnd"/>
            <w:r>
              <w:rPr>
                <w:rFonts w:ascii="Century Gothic" w:hAnsi="Century Gothic"/>
                <w:sz w:val="20"/>
                <w:szCs w:val="20"/>
                <w:lang w:val="es-CO"/>
              </w:rPr>
              <w:t xml:space="preserve"> interactivo.</w:t>
            </w:r>
          </w:p>
        </w:tc>
      </w:tr>
      <w:tr w:rsidR="007B225B" w:rsidRPr="003E21AE" w:rsidTr="00576881">
        <w:tc>
          <w:tcPr>
            <w:tcW w:w="4157" w:type="dxa"/>
            <w:shd w:val="clear" w:color="auto" w:fill="auto"/>
          </w:tcPr>
          <w:p w:rsidR="007B225B" w:rsidRPr="00425A52" w:rsidRDefault="007B225B" w:rsidP="00576881">
            <w:pPr>
              <w:rPr>
                <w:rFonts w:ascii="Century Gothic" w:hAnsi="Century Gothic"/>
                <w:b/>
                <w:sz w:val="20"/>
                <w:szCs w:val="20"/>
                <w:lang w:val="es-CO"/>
              </w:rPr>
            </w:pPr>
            <w:r>
              <w:rPr>
                <w:rFonts w:ascii="Century Gothic" w:hAnsi="Century Gothic"/>
                <w:b/>
                <w:sz w:val="20"/>
                <w:szCs w:val="20"/>
                <w:lang w:val="es-CO"/>
              </w:rPr>
              <w:t>Aliados estratégicos</w:t>
            </w:r>
          </w:p>
        </w:tc>
        <w:tc>
          <w:tcPr>
            <w:tcW w:w="4563" w:type="dxa"/>
            <w:shd w:val="clear" w:color="auto" w:fill="auto"/>
          </w:tcPr>
          <w:p w:rsidR="007B225B" w:rsidRPr="00C53425" w:rsidRDefault="007B225B" w:rsidP="004A10CA">
            <w:pPr>
              <w:contextualSpacing/>
              <w:rPr>
                <w:rFonts w:ascii="Century Gothic" w:hAnsi="Century Gothic"/>
                <w:sz w:val="20"/>
                <w:szCs w:val="20"/>
                <w:lang w:val="en-US"/>
              </w:rPr>
            </w:pPr>
            <w:proofErr w:type="spellStart"/>
            <w:r w:rsidRPr="00C53425">
              <w:rPr>
                <w:rFonts w:ascii="Century Gothic" w:hAnsi="Century Gothic"/>
                <w:sz w:val="20"/>
                <w:szCs w:val="20"/>
                <w:lang w:val="en-US"/>
              </w:rPr>
              <w:t>GrupoEducare</w:t>
            </w:r>
            <w:proofErr w:type="spellEnd"/>
            <w:r w:rsidRPr="00C53425">
              <w:rPr>
                <w:rFonts w:ascii="Century Gothic" w:hAnsi="Century Gothic"/>
                <w:sz w:val="20"/>
                <w:szCs w:val="20"/>
                <w:lang w:val="en-US"/>
              </w:rPr>
              <w:t xml:space="preserve">, Family Joint, Club </w:t>
            </w:r>
            <w:proofErr w:type="spellStart"/>
            <w:r w:rsidRPr="00C53425">
              <w:rPr>
                <w:rFonts w:ascii="Century Gothic" w:hAnsi="Century Gothic"/>
                <w:sz w:val="20"/>
                <w:szCs w:val="20"/>
                <w:lang w:val="en-US"/>
              </w:rPr>
              <w:t>Bellavista</w:t>
            </w:r>
            <w:proofErr w:type="spellEnd"/>
            <w:r w:rsidRPr="00C53425">
              <w:rPr>
                <w:rFonts w:ascii="Century Gothic" w:hAnsi="Century Gothic"/>
                <w:sz w:val="20"/>
                <w:szCs w:val="20"/>
                <w:lang w:val="en-US"/>
              </w:rPr>
              <w:t xml:space="preserve">, Red </w:t>
            </w:r>
            <w:proofErr w:type="spellStart"/>
            <w:r w:rsidRPr="00C53425">
              <w:rPr>
                <w:rFonts w:ascii="Century Gothic" w:hAnsi="Century Gothic"/>
                <w:sz w:val="20"/>
                <w:szCs w:val="20"/>
                <w:lang w:val="en-US"/>
              </w:rPr>
              <w:t>Solare</w:t>
            </w:r>
            <w:proofErr w:type="spellEnd"/>
            <w:r w:rsidRPr="00C53425">
              <w:rPr>
                <w:rFonts w:ascii="Century Gothic" w:hAnsi="Century Gothic"/>
                <w:sz w:val="20"/>
                <w:szCs w:val="20"/>
                <w:lang w:val="en-US"/>
              </w:rPr>
              <w:t xml:space="preserve">, </w:t>
            </w:r>
            <w:proofErr w:type="spellStart"/>
            <w:r w:rsidRPr="00C53425">
              <w:rPr>
                <w:rFonts w:ascii="Century Gothic" w:hAnsi="Century Gothic"/>
                <w:sz w:val="20"/>
                <w:szCs w:val="20"/>
                <w:lang w:val="en-US"/>
              </w:rPr>
              <w:t>Andep</w:t>
            </w:r>
            <w:proofErr w:type="spellEnd"/>
            <w:r w:rsidR="002947DF">
              <w:rPr>
                <w:rFonts w:ascii="Century Gothic" w:hAnsi="Century Gothic"/>
                <w:sz w:val="20"/>
                <w:szCs w:val="20"/>
                <w:lang w:val="en-US"/>
              </w:rPr>
              <w:t xml:space="preserve">, </w:t>
            </w:r>
            <w:proofErr w:type="spellStart"/>
            <w:r w:rsidR="002947DF">
              <w:rPr>
                <w:rFonts w:ascii="Century Gothic" w:hAnsi="Century Gothic"/>
                <w:sz w:val="20"/>
                <w:szCs w:val="20"/>
                <w:lang w:val="en-US"/>
              </w:rPr>
              <w:t>Jardinco</w:t>
            </w:r>
            <w:proofErr w:type="spellEnd"/>
          </w:p>
        </w:tc>
      </w:tr>
      <w:tr w:rsidR="00576881" w:rsidRPr="006C47F8" w:rsidTr="00576881">
        <w:tc>
          <w:tcPr>
            <w:tcW w:w="4157" w:type="dxa"/>
            <w:shd w:val="clear" w:color="auto" w:fill="auto"/>
          </w:tcPr>
          <w:p w:rsidR="00576881" w:rsidRPr="00425A52" w:rsidRDefault="00576881" w:rsidP="00576881">
            <w:pPr>
              <w:rPr>
                <w:rFonts w:ascii="Century Gothic" w:hAnsi="Century Gothic"/>
                <w:b/>
                <w:sz w:val="20"/>
                <w:szCs w:val="20"/>
                <w:lang w:val="es-CO"/>
              </w:rPr>
            </w:pPr>
            <w:r w:rsidRPr="00425A52">
              <w:rPr>
                <w:rFonts w:ascii="Century Gothic" w:hAnsi="Century Gothic"/>
                <w:b/>
                <w:sz w:val="20"/>
                <w:szCs w:val="20"/>
                <w:lang w:val="es-CO"/>
              </w:rPr>
              <w:t xml:space="preserve">Idioma </w:t>
            </w:r>
          </w:p>
        </w:tc>
        <w:tc>
          <w:tcPr>
            <w:tcW w:w="4563" w:type="dxa"/>
            <w:shd w:val="clear" w:color="auto" w:fill="auto"/>
          </w:tcPr>
          <w:p w:rsidR="00576881" w:rsidRPr="006C47F8" w:rsidRDefault="00576881" w:rsidP="004A10CA">
            <w:pPr>
              <w:contextualSpacing/>
              <w:rPr>
                <w:rFonts w:ascii="Century Gothic" w:hAnsi="Century Gothic"/>
                <w:sz w:val="20"/>
                <w:szCs w:val="20"/>
                <w:lang w:val="es-CO"/>
              </w:rPr>
            </w:pPr>
            <w:r>
              <w:rPr>
                <w:rFonts w:ascii="Century Gothic" w:hAnsi="Century Gothic"/>
                <w:sz w:val="20"/>
                <w:szCs w:val="20"/>
                <w:lang w:val="es-CO"/>
              </w:rPr>
              <w:t>inglés</w:t>
            </w:r>
          </w:p>
        </w:tc>
      </w:tr>
      <w:tr w:rsidR="007B225B" w:rsidRPr="006C47F8" w:rsidTr="00576881">
        <w:tc>
          <w:tcPr>
            <w:tcW w:w="4157" w:type="dxa"/>
            <w:shd w:val="clear" w:color="auto" w:fill="FDE9D9"/>
          </w:tcPr>
          <w:p w:rsidR="007B225B" w:rsidRPr="00425A52" w:rsidRDefault="007B225B" w:rsidP="004A10CA">
            <w:pPr>
              <w:contextualSpacing/>
              <w:rPr>
                <w:rFonts w:ascii="Century Gothic" w:hAnsi="Century Gothic"/>
                <w:b/>
                <w:sz w:val="20"/>
                <w:szCs w:val="20"/>
                <w:lang w:val="es-CO"/>
              </w:rPr>
            </w:pPr>
            <w:r>
              <w:rPr>
                <w:rFonts w:ascii="Century Gothic" w:hAnsi="Century Gothic"/>
                <w:b/>
                <w:sz w:val="20"/>
                <w:szCs w:val="20"/>
                <w:lang w:val="es-CO"/>
              </w:rPr>
              <w:t>Transporte</w:t>
            </w:r>
          </w:p>
        </w:tc>
        <w:tc>
          <w:tcPr>
            <w:tcW w:w="4563" w:type="dxa"/>
            <w:shd w:val="clear" w:color="auto" w:fill="FDE9D9"/>
          </w:tcPr>
          <w:p w:rsidR="007B225B" w:rsidRDefault="007B225B" w:rsidP="004A10CA">
            <w:pPr>
              <w:contextualSpacing/>
              <w:rPr>
                <w:rFonts w:ascii="Century Gothic" w:hAnsi="Century Gothic"/>
                <w:sz w:val="20"/>
                <w:szCs w:val="20"/>
                <w:lang w:val="es-CO"/>
              </w:rPr>
            </w:pPr>
            <w:r>
              <w:rPr>
                <w:rFonts w:ascii="Century Gothic" w:hAnsi="Century Gothic"/>
                <w:sz w:val="20"/>
                <w:szCs w:val="20"/>
                <w:lang w:val="es-CO"/>
              </w:rPr>
              <w:t>Completo, un solo trayecto, pico y placa</w:t>
            </w:r>
          </w:p>
        </w:tc>
      </w:tr>
      <w:tr w:rsidR="00576881" w:rsidRPr="006C47F8" w:rsidTr="00576881">
        <w:tc>
          <w:tcPr>
            <w:tcW w:w="4157" w:type="dxa"/>
            <w:shd w:val="clear" w:color="auto" w:fill="FDE9D9"/>
          </w:tcPr>
          <w:p w:rsidR="00576881" w:rsidRPr="00425A52" w:rsidRDefault="00576881" w:rsidP="004A10CA">
            <w:pPr>
              <w:contextualSpacing/>
              <w:rPr>
                <w:rFonts w:ascii="Century Gothic" w:hAnsi="Century Gothic"/>
                <w:b/>
                <w:sz w:val="20"/>
                <w:szCs w:val="20"/>
                <w:lang w:val="es-CO"/>
              </w:rPr>
            </w:pPr>
            <w:r w:rsidRPr="00425A52">
              <w:rPr>
                <w:rFonts w:ascii="Century Gothic" w:hAnsi="Century Gothic"/>
                <w:b/>
                <w:sz w:val="20"/>
                <w:szCs w:val="20"/>
                <w:lang w:val="es-CO"/>
              </w:rPr>
              <w:t>Total de alumnos en el Jardín</w:t>
            </w:r>
          </w:p>
        </w:tc>
        <w:tc>
          <w:tcPr>
            <w:tcW w:w="4563" w:type="dxa"/>
            <w:shd w:val="clear" w:color="auto" w:fill="FDE9D9"/>
          </w:tcPr>
          <w:p w:rsidR="00576881" w:rsidRPr="006C47F8" w:rsidRDefault="00576881" w:rsidP="004A10CA">
            <w:pPr>
              <w:contextualSpacing/>
              <w:rPr>
                <w:rFonts w:ascii="Century Gothic" w:hAnsi="Century Gothic"/>
                <w:sz w:val="20"/>
                <w:szCs w:val="20"/>
                <w:lang w:val="es-CO"/>
              </w:rPr>
            </w:pPr>
            <w:r>
              <w:rPr>
                <w:rFonts w:ascii="Century Gothic" w:hAnsi="Century Gothic"/>
                <w:sz w:val="20"/>
                <w:szCs w:val="20"/>
                <w:lang w:val="es-CO"/>
              </w:rPr>
              <w:t>80</w:t>
            </w:r>
          </w:p>
        </w:tc>
      </w:tr>
      <w:tr w:rsidR="00576881" w:rsidRPr="006C47F8" w:rsidTr="00576881">
        <w:tc>
          <w:tcPr>
            <w:tcW w:w="4157" w:type="dxa"/>
            <w:shd w:val="clear" w:color="auto" w:fill="FDE9D9"/>
          </w:tcPr>
          <w:p w:rsidR="00576881" w:rsidRPr="00425A52" w:rsidRDefault="00576881" w:rsidP="004A10CA">
            <w:pPr>
              <w:contextualSpacing/>
              <w:rPr>
                <w:rFonts w:ascii="Century Gothic" w:hAnsi="Century Gothic"/>
                <w:b/>
                <w:sz w:val="20"/>
                <w:szCs w:val="20"/>
                <w:lang w:val="es-CO"/>
              </w:rPr>
            </w:pPr>
            <w:r w:rsidRPr="00425A52">
              <w:rPr>
                <w:rFonts w:ascii="Century Gothic" w:hAnsi="Century Gothic"/>
                <w:b/>
                <w:sz w:val="20"/>
                <w:szCs w:val="20"/>
                <w:lang w:val="es-CO"/>
              </w:rPr>
              <w:t>Calendario</w:t>
            </w:r>
          </w:p>
        </w:tc>
        <w:tc>
          <w:tcPr>
            <w:tcW w:w="4563" w:type="dxa"/>
            <w:shd w:val="clear" w:color="auto" w:fill="FDE9D9"/>
          </w:tcPr>
          <w:p w:rsidR="00576881" w:rsidRPr="006C47F8" w:rsidRDefault="00576881" w:rsidP="004A10CA">
            <w:pPr>
              <w:contextualSpacing/>
              <w:rPr>
                <w:rFonts w:ascii="Century Gothic" w:hAnsi="Century Gothic"/>
                <w:sz w:val="20"/>
                <w:szCs w:val="20"/>
                <w:lang w:val="es-CO"/>
              </w:rPr>
            </w:pPr>
            <w:r>
              <w:rPr>
                <w:rFonts w:ascii="Century Gothic" w:hAnsi="Century Gothic"/>
                <w:sz w:val="20"/>
                <w:szCs w:val="20"/>
                <w:lang w:val="es-CO"/>
              </w:rPr>
              <w:t>A</w:t>
            </w:r>
          </w:p>
        </w:tc>
      </w:tr>
      <w:tr w:rsidR="00576881" w:rsidRPr="006C47F8" w:rsidTr="00576881">
        <w:tc>
          <w:tcPr>
            <w:tcW w:w="4157" w:type="dxa"/>
            <w:shd w:val="clear" w:color="auto" w:fill="auto"/>
          </w:tcPr>
          <w:p w:rsidR="00576881" w:rsidRPr="00425A52" w:rsidRDefault="00576881" w:rsidP="004A10CA">
            <w:pPr>
              <w:contextualSpacing/>
              <w:rPr>
                <w:rFonts w:ascii="Century Gothic" w:hAnsi="Century Gothic"/>
                <w:b/>
                <w:sz w:val="20"/>
                <w:szCs w:val="20"/>
                <w:lang w:val="es-CO"/>
              </w:rPr>
            </w:pPr>
            <w:r w:rsidRPr="00425A52">
              <w:rPr>
                <w:rFonts w:ascii="Century Gothic" w:hAnsi="Century Gothic"/>
                <w:b/>
                <w:sz w:val="20"/>
                <w:szCs w:val="20"/>
                <w:lang w:val="es-CO"/>
              </w:rPr>
              <w:t>Registro SDIS</w:t>
            </w:r>
          </w:p>
        </w:tc>
        <w:tc>
          <w:tcPr>
            <w:tcW w:w="4563" w:type="dxa"/>
            <w:shd w:val="clear" w:color="auto" w:fill="auto"/>
          </w:tcPr>
          <w:p w:rsidR="00576881" w:rsidRPr="006C47F8" w:rsidRDefault="00576881" w:rsidP="004A10CA">
            <w:pPr>
              <w:contextualSpacing/>
              <w:rPr>
                <w:rFonts w:ascii="Century Gothic" w:hAnsi="Century Gothic"/>
                <w:sz w:val="20"/>
                <w:szCs w:val="20"/>
                <w:lang w:val="es-CO"/>
              </w:rPr>
            </w:pPr>
            <w:r>
              <w:rPr>
                <w:rFonts w:ascii="Century Gothic" w:hAnsi="Century Gothic"/>
                <w:sz w:val="20"/>
                <w:szCs w:val="20"/>
                <w:lang w:val="es-CO"/>
              </w:rPr>
              <w:t>2060</w:t>
            </w:r>
          </w:p>
        </w:tc>
      </w:tr>
    </w:tbl>
    <w:p w:rsidR="00576881" w:rsidRDefault="00576881" w:rsidP="00FA0B82">
      <w:pPr>
        <w:pStyle w:val="Prrafodelista2"/>
        <w:rPr>
          <w:rFonts w:ascii="Century Gothic" w:hAnsi="Century Gothic"/>
          <w:sz w:val="20"/>
          <w:szCs w:val="20"/>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54"/>
        <w:gridCol w:w="4566"/>
      </w:tblGrid>
      <w:tr w:rsidR="00123397" w:rsidRPr="00AE473B" w:rsidTr="004A10CA">
        <w:tc>
          <w:tcPr>
            <w:tcW w:w="9576" w:type="dxa"/>
            <w:gridSpan w:val="2"/>
            <w:shd w:val="clear" w:color="auto" w:fill="FF5050"/>
          </w:tcPr>
          <w:p w:rsidR="00123397" w:rsidRPr="00AE473B" w:rsidRDefault="00123397" w:rsidP="004A10CA">
            <w:pPr>
              <w:contextualSpacing/>
              <w:rPr>
                <w:rFonts w:ascii="Century Gothic" w:hAnsi="Century Gothic"/>
                <w:b/>
                <w:lang w:val="es-CO"/>
              </w:rPr>
            </w:pPr>
            <w:r w:rsidRPr="00596979">
              <w:rPr>
                <w:rFonts w:ascii="Century Gothic" w:hAnsi="Century Gothic"/>
                <w:b/>
                <w:lang w:val="es-CO"/>
              </w:rPr>
              <w:t>Admisiones</w:t>
            </w:r>
          </w:p>
        </w:tc>
      </w:tr>
      <w:tr w:rsidR="00123397" w:rsidRPr="00596979" w:rsidTr="004A10CA">
        <w:tc>
          <w:tcPr>
            <w:tcW w:w="4788" w:type="dxa"/>
            <w:shd w:val="clear" w:color="auto" w:fill="FDE9D9"/>
          </w:tcPr>
          <w:p w:rsidR="00123397" w:rsidRPr="00596979" w:rsidRDefault="00123397" w:rsidP="004A10CA">
            <w:pPr>
              <w:rPr>
                <w:rFonts w:ascii="Century Gothic" w:hAnsi="Century Gothic"/>
                <w:sz w:val="20"/>
                <w:szCs w:val="20"/>
                <w:lang w:val="es-CO"/>
              </w:rPr>
            </w:pPr>
            <w:r w:rsidRPr="00596979">
              <w:rPr>
                <w:rFonts w:ascii="Century Gothic" w:hAnsi="Century Gothic"/>
                <w:sz w:val="20"/>
                <w:szCs w:val="20"/>
                <w:lang w:val="es-CO"/>
              </w:rPr>
              <w:t xml:space="preserve">Periodo de admisiones </w:t>
            </w:r>
          </w:p>
        </w:tc>
        <w:tc>
          <w:tcPr>
            <w:tcW w:w="4788" w:type="dxa"/>
            <w:shd w:val="clear" w:color="auto" w:fill="FDE9D9"/>
          </w:tcPr>
          <w:p w:rsidR="00123397" w:rsidRPr="00596979" w:rsidRDefault="00123397" w:rsidP="004A10CA">
            <w:pPr>
              <w:rPr>
                <w:rFonts w:ascii="Century Gothic" w:hAnsi="Century Gothic"/>
                <w:sz w:val="20"/>
                <w:szCs w:val="20"/>
                <w:lang w:val="es-CO"/>
              </w:rPr>
            </w:pPr>
            <w:r>
              <w:rPr>
                <w:rFonts w:ascii="Century Gothic" w:hAnsi="Century Gothic"/>
                <w:sz w:val="20"/>
                <w:szCs w:val="20"/>
                <w:lang w:val="es-CO"/>
              </w:rPr>
              <w:t>Todo el año, según cupos disponibles</w:t>
            </w:r>
          </w:p>
        </w:tc>
      </w:tr>
      <w:tr w:rsidR="00123397" w:rsidRPr="00596979" w:rsidTr="004A10CA">
        <w:tc>
          <w:tcPr>
            <w:tcW w:w="4788" w:type="dxa"/>
            <w:shd w:val="clear" w:color="auto" w:fill="auto"/>
          </w:tcPr>
          <w:p w:rsidR="00123397" w:rsidRPr="00596979" w:rsidRDefault="00123397" w:rsidP="004A10CA">
            <w:pPr>
              <w:rPr>
                <w:rFonts w:ascii="Century Gothic" w:hAnsi="Century Gothic"/>
                <w:sz w:val="20"/>
                <w:szCs w:val="20"/>
                <w:lang w:val="es-CO"/>
              </w:rPr>
            </w:pPr>
            <w:r w:rsidRPr="00596979">
              <w:rPr>
                <w:rFonts w:ascii="Century Gothic" w:hAnsi="Century Gothic"/>
                <w:sz w:val="20"/>
                <w:szCs w:val="20"/>
                <w:lang w:val="es-CO"/>
              </w:rPr>
              <w:t>Horario de atención</w:t>
            </w:r>
          </w:p>
        </w:tc>
        <w:tc>
          <w:tcPr>
            <w:tcW w:w="4788" w:type="dxa"/>
            <w:shd w:val="clear" w:color="auto" w:fill="auto"/>
          </w:tcPr>
          <w:p w:rsidR="00123397" w:rsidRPr="00596979" w:rsidRDefault="00123397" w:rsidP="004A10CA">
            <w:pPr>
              <w:rPr>
                <w:rFonts w:ascii="Century Gothic" w:hAnsi="Century Gothic"/>
                <w:sz w:val="20"/>
                <w:szCs w:val="20"/>
                <w:lang w:val="es-CO"/>
              </w:rPr>
            </w:pPr>
            <w:r>
              <w:rPr>
                <w:rFonts w:ascii="Century Gothic" w:hAnsi="Century Gothic"/>
                <w:sz w:val="20"/>
                <w:szCs w:val="20"/>
                <w:lang w:val="es-CO"/>
              </w:rPr>
              <w:t>7:00</w:t>
            </w:r>
            <w:r w:rsidR="00787BF5">
              <w:rPr>
                <w:rFonts w:ascii="Century Gothic" w:hAnsi="Century Gothic"/>
                <w:sz w:val="20"/>
                <w:szCs w:val="20"/>
                <w:lang w:val="es-CO"/>
              </w:rPr>
              <w:t xml:space="preserve">a.m. </w:t>
            </w:r>
            <w:r>
              <w:rPr>
                <w:rFonts w:ascii="Century Gothic" w:hAnsi="Century Gothic"/>
                <w:sz w:val="20"/>
                <w:szCs w:val="20"/>
                <w:lang w:val="es-CO"/>
              </w:rPr>
              <w:t xml:space="preserve"> a 6:00 p.m.  cita previa</w:t>
            </w:r>
          </w:p>
        </w:tc>
      </w:tr>
      <w:tr w:rsidR="00123397" w:rsidRPr="00596979" w:rsidTr="004A10CA">
        <w:tc>
          <w:tcPr>
            <w:tcW w:w="4788" w:type="dxa"/>
            <w:shd w:val="clear" w:color="auto" w:fill="FDE9D9"/>
          </w:tcPr>
          <w:p w:rsidR="00123397" w:rsidRPr="00596979" w:rsidRDefault="00123397" w:rsidP="004A10CA">
            <w:pPr>
              <w:rPr>
                <w:rFonts w:ascii="Century Gothic" w:hAnsi="Century Gothic"/>
                <w:sz w:val="20"/>
                <w:szCs w:val="20"/>
                <w:lang w:val="es-CO"/>
              </w:rPr>
            </w:pPr>
            <w:r w:rsidRPr="00596979">
              <w:rPr>
                <w:rFonts w:ascii="Century Gothic" w:hAnsi="Century Gothic"/>
                <w:sz w:val="20"/>
                <w:szCs w:val="20"/>
                <w:lang w:val="es-CO"/>
              </w:rPr>
              <w:t>Contacto</w:t>
            </w:r>
          </w:p>
        </w:tc>
        <w:tc>
          <w:tcPr>
            <w:tcW w:w="4788" w:type="dxa"/>
            <w:shd w:val="clear" w:color="auto" w:fill="FDE9D9"/>
          </w:tcPr>
          <w:p w:rsidR="00787BF5" w:rsidRDefault="00123397" w:rsidP="004A10CA">
            <w:pPr>
              <w:rPr>
                <w:rFonts w:ascii="Century Gothic" w:hAnsi="Century Gothic"/>
                <w:sz w:val="20"/>
                <w:szCs w:val="20"/>
                <w:lang w:val="es-CO"/>
              </w:rPr>
            </w:pPr>
            <w:r>
              <w:rPr>
                <w:rFonts w:ascii="Century Gothic" w:hAnsi="Century Gothic"/>
                <w:sz w:val="20"/>
                <w:szCs w:val="20"/>
                <w:lang w:val="es-CO"/>
              </w:rPr>
              <w:t>Diana Rodríguez 315 3551794</w:t>
            </w:r>
          </w:p>
          <w:p w:rsidR="00123397" w:rsidRPr="00596979" w:rsidRDefault="00787BF5" w:rsidP="004A10CA">
            <w:pPr>
              <w:rPr>
                <w:rFonts w:ascii="Century Gothic" w:hAnsi="Century Gothic"/>
                <w:sz w:val="20"/>
                <w:szCs w:val="20"/>
                <w:lang w:val="es-CO"/>
              </w:rPr>
            </w:pPr>
            <w:r>
              <w:rPr>
                <w:rFonts w:ascii="Century Gothic" w:hAnsi="Century Gothic"/>
                <w:sz w:val="20"/>
                <w:szCs w:val="20"/>
                <w:lang w:val="es-CO"/>
              </w:rPr>
              <w:t>2169167/  4769822</w:t>
            </w:r>
          </w:p>
        </w:tc>
      </w:tr>
      <w:tr w:rsidR="00123397" w:rsidRPr="00596979" w:rsidTr="004A10CA">
        <w:tc>
          <w:tcPr>
            <w:tcW w:w="4788" w:type="dxa"/>
            <w:shd w:val="clear" w:color="auto" w:fill="auto"/>
          </w:tcPr>
          <w:p w:rsidR="00123397" w:rsidRPr="00596979" w:rsidRDefault="00123397" w:rsidP="004A10CA">
            <w:pPr>
              <w:rPr>
                <w:rFonts w:ascii="Century Gothic" w:hAnsi="Century Gothic"/>
                <w:sz w:val="20"/>
                <w:szCs w:val="20"/>
                <w:lang w:val="es-CO"/>
              </w:rPr>
            </w:pPr>
            <w:r w:rsidRPr="00596979">
              <w:rPr>
                <w:rFonts w:ascii="Century Gothic" w:hAnsi="Century Gothic"/>
                <w:sz w:val="20"/>
                <w:szCs w:val="20"/>
                <w:lang w:val="es-CO"/>
              </w:rPr>
              <w:t>E-mail de contacto</w:t>
            </w:r>
          </w:p>
        </w:tc>
        <w:tc>
          <w:tcPr>
            <w:tcW w:w="4788" w:type="dxa"/>
            <w:shd w:val="clear" w:color="auto" w:fill="auto"/>
          </w:tcPr>
          <w:p w:rsidR="00123397" w:rsidRPr="00596979" w:rsidRDefault="00123397" w:rsidP="004A10CA">
            <w:pPr>
              <w:rPr>
                <w:rFonts w:ascii="Century Gothic" w:hAnsi="Century Gothic"/>
                <w:sz w:val="20"/>
                <w:szCs w:val="20"/>
                <w:lang w:val="es-CO"/>
              </w:rPr>
            </w:pPr>
            <w:r>
              <w:rPr>
                <w:rFonts w:ascii="Century Gothic" w:hAnsi="Century Gothic"/>
                <w:sz w:val="20"/>
                <w:szCs w:val="20"/>
                <w:lang w:val="es-CO"/>
              </w:rPr>
              <w:t>drodriguez85@gimnasioingles.com</w:t>
            </w:r>
          </w:p>
        </w:tc>
      </w:tr>
    </w:tbl>
    <w:p w:rsidR="00FA0B82" w:rsidRDefault="00FA0B82" w:rsidP="00E37641">
      <w:pPr>
        <w:pStyle w:val="Prrafodelista1"/>
        <w:rPr>
          <w:lang w:val="es-MX"/>
        </w:rPr>
      </w:pPr>
    </w:p>
    <w:p w:rsidR="00E37641" w:rsidRDefault="00E37641" w:rsidP="00E37641">
      <w:pPr>
        <w:pStyle w:val="Prrafodelista1"/>
        <w:rPr>
          <w:color w:val="365F91" w:themeColor="accent1" w:themeShade="BF"/>
        </w:rPr>
      </w:pPr>
      <w:proofErr w:type="spellStart"/>
      <w:r w:rsidRPr="00C53425">
        <w:rPr>
          <w:color w:val="365F91" w:themeColor="accent1" w:themeShade="BF"/>
        </w:rPr>
        <w:t>Rta</w:t>
      </w:r>
      <w:proofErr w:type="spellEnd"/>
      <w:r w:rsidRPr="00C53425">
        <w:rPr>
          <w:color w:val="365F91" w:themeColor="accent1" w:themeShade="BF"/>
        </w:rPr>
        <w:t>:</w:t>
      </w:r>
      <w:r>
        <w:rPr>
          <w:color w:val="365F91" w:themeColor="accent1" w:themeShade="BF"/>
        </w:rPr>
        <w:t xml:space="preserve"> Diana, según entiendo esta sección la conviertes en una sola página, sin embargo en el diseño se contempló otra idea, la cual era ingresar los niveles que el jardín tenía en un rango de edad, con su equivalencia en otros planteles y con una descripción del nivel; todo esto se diseñó de tal manera que la página fuera auto administrable. Aclárame si lo quieres como tú lo planteas o mantenemos la idea agregándole simplemente la descripción general de lo que en esta información no </w:t>
      </w:r>
      <w:r w:rsidR="004C7161">
        <w:rPr>
          <w:color w:val="365F91" w:themeColor="accent1" w:themeShade="BF"/>
        </w:rPr>
        <w:t>está</w:t>
      </w:r>
      <w:r>
        <w:rPr>
          <w:color w:val="365F91" w:themeColor="accent1" w:themeShade="BF"/>
        </w:rPr>
        <w:t xml:space="preserve"> contemplado en el diseño inicial.</w:t>
      </w:r>
      <w:r w:rsidR="004C7161">
        <w:rPr>
          <w:color w:val="365F91" w:themeColor="accent1" w:themeShade="BF"/>
        </w:rPr>
        <w:t xml:space="preserve"> También veo que está contemplado poner los aliados estratégicos que tienen un espacio exclusivo en el inicio con su logo</w:t>
      </w:r>
      <w:r w:rsidR="001C6A30">
        <w:rPr>
          <w:color w:val="365F91" w:themeColor="accent1" w:themeShade="BF"/>
        </w:rPr>
        <w:t xml:space="preserve"> (si </w:t>
      </w:r>
      <w:proofErr w:type="spellStart"/>
      <w:r w:rsidR="001C6A30">
        <w:rPr>
          <w:color w:val="365F91" w:themeColor="accent1" w:themeShade="BF"/>
        </w:rPr>
        <w:t>esta</w:t>
      </w:r>
      <w:proofErr w:type="spellEnd"/>
      <w:r w:rsidR="001C6A30">
        <w:rPr>
          <w:color w:val="365F91" w:themeColor="accent1" w:themeShade="BF"/>
        </w:rPr>
        <w:t xml:space="preserve"> autorizado el jardín para usarlo)</w:t>
      </w:r>
      <w:r w:rsidR="004C7161">
        <w:rPr>
          <w:color w:val="365F91" w:themeColor="accent1" w:themeShade="BF"/>
        </w:rPr>
        <w:t xml:space="preserve"> y acceso a su página web por lo que veo información que se vuelve redundante si se realiza conforme planteas la idea.</w:t>
      </w:r>
    </w:p>
    <w:p w:rsidR="002947DF" w:rsidRDefault="002947DF" w:rsidP="00E37641">
      <w:pPr>
        <w:pStyle w:val="Prrafodelista1"/>
        <w:rPr>
          <w:lang w:val="es-MX"/>
        </w:rPr>
      </w:pPr>
      <w:r w:rsidRPr="002947DF">
        <w:rPr>
          <w:color w:val="365F91" w:themeColor="accent1" w:themeShade="BF"/>
          <w:highlight w:val="yellow"/>
        </w:rPr>
        <w:t xml:space="preserve">Sí, </w:t>
      </w:r>
      <w:proofErr w:type="spellStart"/>
      <w:r w:rsidRPr="002947DF">
        <w:rPr>
          <w:color w:val="365F91" w:themeColor="accent1" w:themeShade="BF"/>
          <w:highlight w:val="yellow"/>
        </w:rPr>
        <w:t>porfa</w:t>
      </w:r>
      <w:proofErr w:type="spellEnd"/>
      <w:r w:rsidRPr="002947DF">
        <w:rPr>
          <w:color w:val="365F91" w:themeColor="accent1" w:themeShade="BF"/>
          <w:highlight w:val="yellow"/>
        </w:rPr>
        <w:t xml:space="preserve"> pongamos esta página en una página. Pestaña </w:t>
      </w:r>
      <w:r w:rsidRPr="002947DF">
        <w:rPr>
          <w:i/>
          <w:color w:val="FF0000"/>
          <w:highlight w:val="yellow"/>
          <w:lang w:val="es-MX"/>
        </w:rPr>
        <w:t>Servicios</w:t>
      </w:r>
    </w:p>
    <w:p w:rsidR="00C67450" w:rsidRPr="00AF3B09" w:rsidRDefault="00C67450" w:rsidP="00C67450">
      <w:pPr>
        <w:pStyle w:val="Prrafodelista"/>
        <w:rPr>
          <w:lang w:val="es-CO"/>
        </w:rPr>
      </w:pPr>
    </w:p>
    <w:sectPr w:rsidR="00C67450" w:rsidRPr="00AF3B09" w:rsidSect="004F3EE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font180">
    <w:altName w:val="MS Mincho"/>
    <w:charset w:val="80"/>
    <w:family w:val="auto"/>
    <w:pitch w:val="variable"/>
    <w:sig w:usb0="00000000" w:usb1="00000000" w:usb2="00000000" w:usb3="00000000" w:csb0="00000000" w:csb1="00000000"/>
  </w:font>
  <w:font w:name="font182">
    <w:altName w:val="MS Mincho"/>
    <w:charset w:val="80"/>
    <w:family w:val="auto"/>
    <w:pitch w:val="variable"/>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00D0"/>
    <w:multiLevelType w:val="hybridMultilevel"/>
    <w:tmpl w:val="4B08F13E"/>
    <w:lvl w:ilvl="0" w:tplc="7D3AAFD8">
      <w:start w:val="1"/>
      <w:numFmt w:val="decimal"/>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B35571"/>
    <w:multiLevelType w:val="hybridMultilevel"/>
    <w:tmpl w:val="B0F06080"/>
    <w:lvl w:ilvl="0" w:tplc="8CE6BFAC">
      <w:start w:val="2"/>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1D020615"/>
    <w:multiLevelType w:val="hybridMultilevel"/>
    <w:tmpl w:val="E1B6BA96"/>
    <w:lvl w:ilvl="0" w:tplc="9A82DB16">
      <w:start w:val="1"/>
      <w:numFmt w:val="bullet"/>
      <w:lvlText w:val=""/>
      <w:lvlJc w:val="left"/>
      <w:pPr>
        <w:ind w:left="720" w:hanging="360"/>
      </w:pPr>
      <w:rPr>
        <w:rFonts w:ascii="Wingdings" w:hAnsi="Wingdings" w:hint="default"/>
        <w:color w:val="548DD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160D14"/>
    <w:multiLevelType w:val="hybridMultilevel"/>
    <w:tmpl w:val="8DEAEC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740C4769"/>
    <w:multiLevelType w:val="hybridMultilevel"/>
    <w:tmpl w:val="B436E828"/>
    <w:lvl w:ilvl="0" w:tplc="941C6E8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nsid w:val="766B4080"/>
    <w:multiLevelType w:val="hybridMultilevel"/>
    <w:tmpl w:val="66CCFF4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2D782E"/>
    <w:rsid w:val="00027086"/>
    <w:rsid w:val="00027D11"/>
    <w:rsid w:val="00055043"/>
    <w:rsid w:val="00070A27"/>
    <w:rsid w:val="000D76A3"/>
    <w:rsid w:val="00117969"/>
    <w:rsid w:val="00123397"/>
    <w:rsid w:val="00181292"/>
    <w:rsid w:val="001C6A30"/>
    <w:rsid w:val="002046C8"/>
    <w:rsid w:val="00284A23"/>
    <w:rsid w:val="002947DF"/>
    <w:rsid w:val="002D782E"/>
    <w:rsid w:val="00374EED"/>
    <w:rsid w:val="003858E3"/>
    <w:rsid w:val="003D0140"/>
    <w:rsid w:val="003D72CD"/>
    <w:rsid w:val="003E21AE"/>
    <w:rsid w:val="003E3FFC"/>
    <w:rsid w:val="004B6BF9"/>
    <w:rsid w:val="004C7161"/>
    <w:rsid w:val="004D3270"/>
    <w:rsid w:val="004D73A8"/>
    <w:rsid w:val="004F1421"/>
    <w:rsid w:val="004F3EE0"/>
    <w:rsid w:val="005415DC"/>
    <w:rsid w:val="00576881"/>
    <w:rsid w:val="0058478C"/>
    <w:rsid w:val="005900D6"/>
    <w:rsid w:val="00604E30"/>
    <w:rsid w:val="006753CB"/>
    <w:rsid w:val="0068147B"/>
    <w:rsid w:val="00724C7E"/>
    <w:rsid w:val="00730E6E"/>
    <w:rsid w:val="00750C9A"/>
    <w:rsid w:val="00787BF5"/>
    <w:rsid w:val="00787F7D"/>
    <w:rsid w:val="007970D4"/>
    <w:rsid w:val="007B225B"/>
    <w:rsid w:val="007B61D0"/>
    <w:rsid w:val="007B63BC"/>
    <w:rsid w:val="0088381F"/>
    <w:rsid w:val="00891739"/>
    <w:rsid w:val="008B2607"/>
    <w:rsid w:val="009073DD"/>
    <w:rsid w:val="00912536"/>
    <w:rsid w:val="009616CD"/>
    <w:rsid w:val="00972D26"/>
    <w:rsid w:val="009F08D8"/>
    <w:rsid w:val="00A52741"/>
    <w:rsid w:val="00A74C23"/>
    <w:rsid w:val="00AA1C01"/>
    <w:rsid w:val="00AF3B09"/>
    <w:rsid w:val="00B25E53"/>
    <w:rsid w:val="00B909B4"/>
    <w:rsid w:val="00B917DC"/>
    <w:rsid w:val="00BD7A9E"/>
    <w:rsid w:val="00C51994"/>
    <w:rsid w:val="00C53425"/>
    <w:rsid w:val="00C668B0"/>
    <w:rsid w:val="00C67450"/>
    <w:rsid w:val="00CB114A"/>
    <w:rsid w:val="00D01F2E"/>
    <w:rsid w:val="00D41DBC"/>
    <w:rsid w:val="00DA7579"/>
    <w:rsid w:val="00E37641"/>
    <w:rsid w:val="00E47A54"/>
    <w:rsid w:val="00E8277E"/>
    <w:rsid w:val="00E93276"/>
    <w:rsid w:val="00F21D98"/>
    <w:rsid w:val="00F441FD"/>
    <w:rsid w:val="00FA0B82"/>
    <w:rsid w:val="00FF6C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EE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7450"/>
    <w:pPr>
      <w:ind w:left="720"/>
      <w:contextualSpacing/>
    </w:pPr>
  </w:style>
  <w:style w:type="paragraph" w:customStyle="1" w:styleId="Prrafodelista1">
    <w:name w:val="Párrafo de lista1"/>
    <w:basedOn w:val="Normal"/>
    <w:rsid w:val="00C67450"/>
    <w:pPr>
      <w:suppressAutoHyphens/>
    </w:pPr>
    <w:rPr>
      <w:rFonts w:ascii="Calibri" w:eastAsia="Arial Unicode MS" w:hAnsi="Calibri" w:cs="font180"/>
      <w:kern w:val="1"/>
      <w:lang w:eastAsia="ar-SA"/>
    </w:rPr>
  </w:style>
  <w:style w:type="paragraph" w:customStyle="1" w:styleId="Prrafodelista2">
    <w:name w:val="Párrafo de lista2"/>
    <w:basedOn w:val="Normal"/>
    <w:rsid w:val="00A74C23"/>
    <w:pPr>
      <w:suppressAutoHyphens/>
    </w:pPr>
    <w:rPr>
      <w:rFonts w:ascii="Calibri" w:eastAsia="Arial Unicode MS" w:hAnsi="Calibri" w:cs="font182"/>
      <w:kern w:val="1"/>
      <w:lang w:eastAsia="ar-SA"/>
    </w:rPr>
  </w:style>
  <w:style w:type="table" w:styleId="Tablaconcuadrcula">
    <w:name w:val="Table Grid"/>
    <w:basedOn w:val="Tablanormal"/>
    <w:uiPriority w:val="59"/>
    <w:rsid w:val="00FA0B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9616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1188</TotalTime>
  <Pages>2</Pages>
  <Words>538</Words>
  <Characters>2962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DRODRIGUEZ</dc:creator>
  <cp:keywords/>
  <dc:description/>
  <cp:lastModifiedBy>DRODRIGUEZ</cp:lastModifiedBy>
  <cp:revision>6</cp:revision>
  <dcterms:created xsi:type="dcterms:W3CDTF">2012-12-05T14:21:00Z</dcterms:created>
  <dcterms:modified xsi:type="dcterms:W3CDTF">2012-12-06T10:08:00Z</dcterms:modified>
</cp:coreProperties>
</file>