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31E" w:rsidRDefault="0048231E" w:rsidP="00E71858">
      <w:pPr>
        <w:shd w:val="clear" w:color="auto" w:fill="121212"/>
        <w:spacing w:after="60" w:line="240" w:lineRule="auto"/>
        <w:outlineLvl w:val="0"/>
        <w:rPr>
          <w:rFonts w:ascii="Arial" w:eastAsia="Times New Roman" w:hAnsi="Arial" w:cs="Arial"/>
          <w:b/>
          <w:bCs/>
          <w:color w:val="FFFFFF"/>
          <w:kern w:val="36"/>
          <w:sz w:val="61"/>
          <w:szCs w:val="61"/>
          <w:lang w:val="es-MX"/>
        </w:rPr>
      </w:pPr>
      <w:r>
        <w:rPr>
          <w:rFonts w:ascii="Arial" w:eastAsia="Times New Roman" w:hAnsi="Arial" w:cs="Arial"/>
          <w:b/>
          <w:bCs/>
          <w:color w:val="FFFFFF"/>
          <w:kern w:val="36"/>
          <w:sz w:val="61"/>
          <w:szCs w:val="61"/>
          <w:lang w:val="es-MX"/>
        </w:rPr>
        <w:t xml:space="preserve">Buen </w:t>
      </w:r>
      <w:proofErr w:type="spellStart"/>
      <w:r>
        <w:rPr>
          <w:rFonts w:ascii="Arial" w:eastAsia="Times New Roman" w:hAnsi="Arial" w:cs="Arial"/>
          <w:b/>
          <w:bCs/>
          <w:color w:val="FFFFFF"/>
          <w:kern w:val="36"/>
          <w:sz w:val="61"/>
          <w:szCs w:val="61"/>
          <w:lang w:val="es-MX"/>
        </w:rPr>
        <w:t>dia</w:t>
      </w:r>
      <w:proofErr w:type="spellEnd"/>
      <w:r>
        <w:rPr>
          <w:rFonts w:ascii="Arial" w:eastAsia="Times New Roman" w:hAnsi="Arial" w:cs="Arial"/>
          <w:b/>
          <w:bCs/>
          <w:color w:val="FFFFFF"/>
          <w:kern w:val="36"/>
          <w:sz w:val="61"/>
          <w:szCs w:val="61"/>
          <w:lang w:val="es-MX"/>
        </w:rPr>
        <w:t xml:space="preserve"> estimado vecino Es un gusto saludarlo y a la ves </w:t>
      </w:r>
      <w:proofErr w:type="spellStart"/>
      <w:r>
        <w:rPr>
          <w:rFonts w:ascii="Arial" w:eastAsia="Times New Roman" w:hAnsi="Arial" w:cs="Arial"/>
          <w:b/>
          <w:bCs/>
          <w:color w:val="FFFFFF"/>
          <w:kern w:val="36"/>
          <w:sz w:val="61"/>
          <w:szCs w:val="61"/>
          <w:lang w:val="es-MX"/>
        </w:rPr>
        <w:t>cosiderar</w:t>
      </w:r>
      <w:proofErr w:type="spellEnd"/>
      <w:r>
        <w:rPr>
          <w:rFonts w:ascii="Arial" w:eastAsia="Times New Roman" w:hAnsi="Arial" w:cs="Arial"/>
          <w:b/>
          <w:bCs/>
          <w:color w:val="FFFFFF"/>
          <w:kern w:val="36"/>
          <w:sz w:val="61"/>
          <w:szCs w:val="61"/>
          <w:lang w:val="es-MX"/>
        </w:rPr>
        <w:t xml:space="preserve"> un tema que les ha </w:t>
      </w:r>
      <w:proofErr w:type="spellStart"/>
      <w:r>
        <w:rPr>
          <w:rFonts w:ascii="Arial" w:eastAsia="Times New Roman" w:hAnsi="Arial" w:cs="Arial"/>
          <w:b/>
          <w:bCs/>
          <w:color w:val="FFFFFF"/>
          <w:kern w:val="36"/>
          <w:sz w:val="61"/>
          <w:szCs w:val="61"/>
          <w:lang w:val="es-MX"/>
        </w:rPr>
        <w:t>llamdo</w:t>
      </w:r>
      <w:proofErr w:type="spellEnd"/>
      <w:r>
        <w:rPr>
          <w:rFonts w:ascii="Arial" w:eastAsia="Times New Roman" w:hAnsi="Arial" w:cs="Arial"/>
          <w:b/>
          <w:bCs/>
          <w:color w:val="FFFFFF"/>
          <w:kern w:val="36"/>
          <w:sz w:val="61"/>
          <w:szCs w:val="61"/>
          <w:lang w:val="es-MX"/>
        </w:rPr>
        <w:t xml:space="preserve"> a atención a varias personas.</w:t>
      </w:r>
    </w:p>
    <w:p w:rsidR="0048231E" w:rsidRDefault="0048231E" w:rsidP="00E71858">
      <w:pPr>
        <w:shd w:val="clear" w:color="auto" w:fill="121212"/>
        <w:spacing w:after="60" w:line="240" w:lineRule="auto"/>
        <w:outlineLvl w:val="0"/>
        <w:rPr>
          <w:rFonts w:ascii="Arial" w:eastAsia="Times New Roman" w:hAnsi="Arial" w:cs="Arial"/>
          <w:b/>
          <w:bCs/>
          <w:color w:val="FFFFFF"/>
          <w:kern w:val="36"/>
          <w:sz w:val="61"/>
          <w:szCs w:val="61"/>
          <w:lang w:val="es-MX"/>
        </w:rPr>
      </w:pPr>
    </w:p>
    <w:p w:rsidR="00E71858" w:rsidRPr="00E71858" w:rsidRDefault="0048231E" w:rsidP="00E71858">
      <w:pPr>
        <w:shd w:val="clear" w:color="auto" w:fill="121212"/>
        <w:spacing w:after="60" w:line="240" w:lineRule="auto"/>
        <w:outlineLvl w:val="0"/>
        <w:rPr>
          <w:rFonts w:ascii="Arial" w:eastAsia="Times New Roman" w:hAnsi="Arial" w:cs="Arial"/>
          <w:b/>
          <w:bCs/>
          <w:color w:val="FFFFFF"/>
          <w:kern w:val="36"/>
          <w:sz w:val="61"/>
          <w:szCs w:val="61"/>
          <w:lang w:val="es-MX"/>
        </w:rPr>
      </w:pPr>
      <w:proofErr w:type="gramStart"/>
      <w:r>
        <w:rPr>
          <w:rFonts w:ascii="Arial" w:eastAsia="Times New Roman" w:hAnsi="Arial" w:cs="Arial"/>
          <w:b/>
          <w:bCs/>
          <w:color w:val="FFFFFF"/>
          <w:kern w:val="36"/>
          <w:sz w:val="61"/>
          <w:szCs w:val="61"/>
          <w:lang w:val="es-MX"/>
        </w:rPr>
        <w:t xml:space="preserve">Presionamos </w:t>
      </w:r>
      <w:r w:rsidR="00E71858" w:rsidRPr="00E71858">
        <w:rPr>
          <w:rFonts w:ascii="Arial" w:eastAsia="Times New Roman" w:hAnsi="Arial" w:cs="Arial"/>
          <w:b/>
          <w:bCs/>
          <w:color w:val="FFFFFF"/>
          <w:kern w:val="36"/>
          <w:sz w:val="61"/>
          <w:szCs w:val="61"/>
          <w:lang w:val="es-MX"/>
        </w:rPr>
        <w:t xml:space="preserve"> a</w:t>
      </w:r>
      <w:proofErr w:type="gramEnd"/>
      <w:r w:rsidR="00E71858" w:rsidRPr="00E71858">
        <w:rPr>
          <w:rFonts w:ascii="Arial" w:eastAsia="Times New Roman" w:hAnsi="Arial" w:cs="Arial"/>
          <w:b/>
          <w:bCs/>
          <w:color w:val="FFFFFF"/>
          <w:kern w:val="36"/>
          <w:sz w:val="61"/>
          <w:szCs w:val="61"/>
          <w:lang w:val="es-MX"/>
        </w:rPr>
        <w:t xml:space="preserve"> la gente los testigos de Jehová para que cambie de religión</w:t>
      </w:r>
    </w:p>
    <w:p w:rsidR="000438F3" w:rsidRDefault="000438F3">
      <w:pPr>
        <w:rPr>
          <w:lang w:val="es-MX"/>
        </w:rPr>
      </w:pPr>
    </w:p>
    <w:p w:rsidR="00E71858" w:rsidRDefault="00E71858">
      <w:pPr>
        <w:rPr>
          <w:lang w:val="es-MX"/>
        </w:rPr>
      </w:pPr>
      <w:r>
        <w:rPr>
          <w:lang w:val="es-MX"/>
        </w:rPr>
        <w:t>No porque seguimos el ejemplo de nuestro señor Jesucristo</w:t>
      </w:r>
    </w:p>
    <w:p w:rsidR="00E71858" w:rsidRPr="00E71858" w:rsidRDefault="00E71858">
      <w:pPr>
        <w:rPr>
          <w:lang w:val="es-MX"/>
        </w:rPr>
      </w:pPr>
      <w:r w:rsidRPr="00E71858">
        <w:rPr>
          <w:rFonts w:ascii="Arial" w:hAnsi="Arial" w:cs="Arial"/>
          <w:color w:val="FFFFFF"/>
          <w:sz w:val="29"/>
          <w:szCs w:val="29"/>
          <w:shd w:val="clear" w:color="auto" w:fill="121212"/>
          <w:lang w:val="es-MX"/>
        </w:rPr>
        <w:t>Jesús nunca presionó a las personas a aceptar lo que él enseñaba. Él sabía que muy pocas escucharían su mensaje En una ocasión, cuando algunos de sus discípulos lo abandonaron porque no aceptaron una de sus enseñanzas, él los dejó ir, no los obligó a quedarse</w:t>
      </w:r>
    </w:p>
    <w:p w:rsidR="00E71858" w:rsidRPr="00E71858" w:rsidRDefault="00E71858">
      <w:pPr>
        <w:rPr>
          <w:lang w:val="es-MX"/>
        </w:rPr>
      </w:pPr>
      <w:r>
        <w:rPr>
          <w:rFonts w:ascii="Arial" w:hAnsi="Arial" w:cs="Arial"/>
          <w:sz w:val="29"/>
          <w:szCs w:val="29"/>
          <w:shd w:val="clear" w:color="auto" w:fill="121212"/>
        </w:rPr>
        <w:t>Juan 6:</w:t>
      </w:r>
      <w:hyperlink r:id="rId4" w:anchor="v43006066-v43006068" w:tgtFrame="_blank" w:history="1">
        <w:r>
          <w:rPr>
            <w:rStyle w:val="Hipervnculo"/>
            <w:rFonts w:ascii="Arial" w:hAnsi="Arial" w:cs="Arial"/>
            <w:sz w:val="29"/>
            <w:szCs w:val="29"/>
            <w:shd w:val="clear" w:color="auto" w:fill="121212"/>
          </w:rPr>
          <w:t> 66-68</w:t>
        </w:r>
      </w:hyperlink>
    </w:p>
    <w:p w:rsidR="00E71858" w:rsidRDefault="00E71858" w:rsidP="00E71858">
      <w:pPr>
        <w:tabs>
          <w:tab w:val="left" w:pos="1327"/>
        </w:tabs>
        <w:rPr>
          <w:lang w:val="es-MX"/>
        </w:rPr>
      </w:pPr>
      <w:r w:rsidRPr="00E71858">
        <w:rPr>
          <w:rStyle w:val="style-b"/>
          <w:color w:val="FFFFFF"/>
          <w:shd w:val="clear" w:color="auto" w:fill="121212"/>
          <w:lang w:val="es-MX"/>
        </w:rPr>
        <w:t xml:space="preserve">A raíz de eso, muchos de sus discípulos volvieron a las cosas que habían dejado </w:t>
      </w:r>
      <w:proofErr w:type="spellStart"/>
      <w:r w:rsidRPr="00E71858">
        <w:rPr>
          <w:rStyle w:val="style-b"/>
          <w:color w:val="FFFFFF"/>
          <w:shd w:val="clear" w:color="auto" w:fill="121212"/>
          <w:lang w:val="es-MX"/>
        </w:rPr>
        <w:t>atrás</w:t>
      </w:r>
      <w:hyperlink r:id="rId5" w:anchor="v43006066-v43006068" w:tgtFrame="_self" w:history="1">
        <w:r w:rsidRPr="00E71858">
          <w:rPr>
            <w:rStyle w:val="Hipervnculo"/>
            <w:rFonts w:ascii="Arial" w:hAnsi="Arial" w:cs="Arial"/>
            <w:i/>
            <w:iCs/>
            <w:sz w:val="17"/>
            <w:szCs w:val="17"/>
            <w:shd w:val="clear" w:color="auto" w:fill="121212"/>
            <w:lang w:val="es-MX"/>
          </w:rPr>
          <w:t>a</w:t>
        </w:r>
        <w:proofErr w:type="spellEnd"/>
      </w:hyperlink>
      <w:r w:rsidRPr="00E71858">
        <w:rPr>
          <w:rStyle w:val="style-b"/>
          <w:color w:val="FFFFFF"/>
          <w:shd w:val="clear" w:color="auto" w:fill="121212"/>
          <w:lang w:val="es-MX"/>
        </w:rPr>
        <w:t> y ya no andaban con él.</w:t>
      </w:r>
      <w:r w:rsidRPr="00E71858">
        <w:rPr>
          <w:rFonts w:ascii="Arial" w:hAnsi="Arial" w:cs="Arial"/>
          <w:color w:val="FFFFFF"/>
          <w:shd w:val="clear" w:color="auto" w:fill="121212"/>
          <w:lang w:val="es-MX"/>
        </w:rPr>
        <w:t> </w:t>
      </w:r>
      <w:hyperlink r:id="rId6" w:anchor="v43006067" w:history="1">
        <w:r w:rsidRPr="00E71858">
          <w:rPr>
            <w:rStyle w:val="Hipervnculo"/>
            <w:rFonts w:ascii="Arial" w:hAnsi="Arial" w:cs="Arial"/>
            <w:b/>
            <w:bCs/>
            <w:shd w:val="clear" w:color="auto" w:fill="121212"/>
            <w:vertAlign w:val="superscript"/>
            <w:lang w:val="es-MX"/>
          </w:rPr>
          <w:t>67 </w:t>
        </w:r>
      </w:hyperlink>
      <w:r w:rsidRPr="00E71858">
        <w:rPr>
          <w:rStyle w:val="style-b"/>
          <w:color w:val="FFFFFF"/>
          <w:shd w:val="clear" w:color="auto" w:fill="121212"/>
          <w:lang w:val="es-MX"/>
        </w:rPr>
        <w:t> Así que Jesús les preguntó a los Doce: “Ustedes no quieren irse también, ¿verdad?”.</w:t>
      </w:r>
      <w:r w:rsidRPr="00E71858">
        <w:rPr>
          <w:rFonts w:ascii="Arial" w:hAnsi="Arial" w:cs="Arial"/>
          <w:color w:val="FFFFFF"/>
          <w:shd w:val="clear" w:color="auto" w:fill="121212"/>
          <w:lang w:val="es-MX"/>
        </w:rPr>
        <w:t> </w:t>
      </w:r>
      <w:hyperlink r:id="rId7" w:anchor="v43006068" w:history="1">
        <w:r w:rsidRPr="00E71858">
          <w:rPr>
            <w:rStyle w:val="Hipervnculo"/>
            <w:rFonts w:ascii="Arial" w:hAnsi="Arial" w:cs="Arial"/>
            <w:b/>
            <w:bCs/>
            <w:shd w:val="clear" w:color="auto" w:fill="121212"/>
            <w:vertAlign w:val="superscript"/>
            <w:lang w:val="es-MX"/>
          </w:rPr>
          <w:t>68 </w:t>
        </w:r>
      </w:hyperlink>
      <w:r w:rsidRPr="00E71858">
        <w:rPr>
          <w:rStyle w:val="style-b"/>
          <w:color w:val="FFFFFF"/>
          <w:shd w:val="clear" w:color="auto" w:fill="121212"/>
          <w:lang w:val="es-MX"/>
        </w:rPr>
        <w:t> Simón Pedro le contestó: “Señor, ¿a quién vamos a acudir?</w:t>
      </w:r>
      <w:hyperlink r:id="rId8" w:anchor="v43006066-v43006068" w:tgtFrame="_self" w:history="1">
        <w:r>
          <w:rPr>
            <w:rStyle w:val="Hipervnculo"/>
            <w:rFonts w:ascii="Arial" w:hAnsi="Arial" w:cs="Arial"/>
            <w:i/>
            <w:iCs/>
            <w:sz w:val="17"/>
            <w:szCs w:val="17"/>
            <w:shd w:val="clear" w:color="auto" w:fill="121212"/>
          </w:rPr>
          <w:t>b</w:t>
        </w:r>
      </w:hyperlink>
      <w:r>
        <w:rPr>
          <w:rStyle w:val="style-b"/>
          <w:color w:val="FFFFFF"/>
          <w:shd w:val="clear" w:color="auto" w:fill="121212"/>
        </w:rPr>
        <w:t> </w:t>
      </w:r>
      <w:proofErr w:type="spellStart"/>
      <w:r>
        <w:rPr>
          <w:rStyle w:val="style-b"/>
          <w:color w:val="FFFFFF"/>
          <w:shd w:val="clear" w:color="auto" w:fill="121212"/>
        </w:rPr>
        <w:t>Tú</w:t>
      </w:r>
      <w:proofErr w:type="spellEnd"/>
      <w:r>
        <w:rPr>
          <w:rStyle w:val="style-b"/>
          <w:color w:val="FFFFFF"/>
          <w:shd w:val="clear" w:color="auto" w:fill="121212"/>
        </w:rPr>
        <w:t xml:space="preserve"> </w:t>
      </w:r>
      <w:proofErr w:type="spellStart"/>
      <w:r>
        <w:rPr>
          <w:rStyle w:val="style-b"/>
          <w:color w:val="FFFFFF"/>
          <w:shd w:val="clear" w:color="auto" w:fill="121212"/>
        </w:rPr>
        <w:t>tienes</w:t>
      </w:r>
      <w:proofErr w:type="spellEnd"/>
      <w:r>
        <w:rPr>
          <w:rStyle w:val="style-b"/>
          <w:color w:val="FFFFFF"/>
          <w:shd w:val="clear" w:color="auto" w:fill="121212"/>
        </w:rPr>
        <w:t xml:space="preserve"> palabras de </w:t>
      </w:r>
      <w:proofErr w:type="spellStart"/>
      <w:r>
        <w:rPr>
          <w:rStyle w:val="style-b"/>
          <w:color w:val="FFFFFF"/>
          <w:shd w:val="clear" w:color="auto" w:fill="121212"/>
        </w:rPr>
        <w:t>vida</w:t>
      </w:r>
      <w:proofErr w:type="spellEnd"/>
      <w:r>
        <w:rPr>
          <w:rStyle w:val="style-b"/>
          <w:color w:val="FFFFFF"/>
          <w:shd w:val="clear" w:color="auto" w:fill="121212"/>
        </w:rPr>
        <w:t xml:space="preserve"> </w:t>
      </w:r>
      <w:proofErr w:type="spellStart"/>
      <w:r>
        <w:rPr>
          <w:rStyle w:val="style-b"/>
          <w:color w:val="FFFFFF"/>
          <w:shd w:val="clear" w:color="auto" w:fill="121212"/>
        </w:rPr>
        <w:t>eterna</w:t>
      </w:r>
      <w:proofErr w:type="spellEnd"/>
      <w:r>
        <w:rPr>
          <w:rStyle w:val="style-b"/>
          <w:color w:val="FFFFFF"/>
          <w:shd w:val="clear" w:color="auto" w:fill="121212"/>
        </w:rPr>
        <w:t>.</w:t>
      </w:r>
      <w:r>
        <w:rPr>
          <w:lang w:val="es-MX"/>
        </w:rPr>
        <w:tab/>
      </w:r>
    </w:p>
    <w:p w:rsidR="00E71858" w:rsidRDefault="00E71858" w:rsidP="00E71858">
      <w:pPr>
        <w:tabs>
          <w:tab w:val="left" w:pos="1327"/>
        </w:tabs>
        <w:rPr>
          <w:lang w:val="es-MX"/>
        </w:rPr>
      </w:pPr>
    </w:p>
    <w:p w:rsidR="00E71858" w:rsidRPr="00E71858" w:rsidRDefault="00E71858" w:rsidP="00E71858">
      <w:pPr>
        <w:tabs>
          <w:tab w:val="left" w:pos="1327"/>
        </w:tabs>
        <w:rPr>
          <w:lang w:val="es-MX"/>
        </w:rPr>
      </w:pPr>
    </w:p>
    <w:p w:rsidR="00E71858" w:rsidRDefault="00E71858">
      <w:pPr>
        <w:rPr>
          <w:rFonts w:ascii="Arial" w:hAnsi="Arial" w:cs="Arial"/>
          <w:color w:val="FFFFFF"/>
          <w:sz w:val="29"/>
          <w:szCs w:val="29"/>
          <w:shd w:val="clear" w:color="auto" w:fill="121212"/>
          <w:lang w:val="es-MX"/>
        </w:rPr>
      </w:pPr>
    </w:p>
    <w:p w:rsidR="00E71858" w:rsidRPr="00E71858" w:rsidRDefault="00E71858">
      <w:pPr>
        <w:rPr>
          <w:rFonts w:ascii="Arial" w:hAnsi="Arial" w:cs="Arial"/>
          <w:color w:val="FFFFFF"/>
          <w:sz w:val="29"/>
          <w:szCs w:val="29"/>
          <w:shd w:val="clear" w:color="auto" w:fill="121212"/>
          <w:lang w:val="es-MX"/>
        </w:rPr>
      </w:pPr>
      <w:r w:rsidRPr="00E71858">
        <w:rPr>
          <w:rFonts w:ascii="Arial" w:hAnsi="Arial" w:cs="Arial"/>
          <w:color w:val="FFFFFF"/>
          <w:sz w:val="29"/>
          <w:szCs w:val="29"/>
          <w:shd w:val="clear" w:color="auto" w:fill="121212"/>
          <w:lang w:val="es-MX"/>
        </w:rPr>
        <w:lastRenderedPageBreak/>
        <w:t>Jesús enseñó a sus seguidores que no debían forzar a las personas a cambiar sus creencias. En vez de eso, debían esforzarse por hallar a aquellas que estaban dispuestas a escuchar</w:t>
      </w:r>
      <w:bookmarkStart w:id="0" w:name="_GoBack"/>
      <w:bookmarkEnd w:id="0"/>
    </w:p>
    <w:p w:rsidR="00E71858" w:rsidRDefault="00E71858">
      <w:pPr>
        <w:rPr>
          <w:rStyle w:val="style-b"/>
          <w:color w:val="FFFFFF"/>
          <w:shd w:val="clear" w:color="auto" w:fill="121212"/>
        </w:rPr>
      </w:pPr>
      <w:r w:rsidRPr="00E71858">
        <w:rPr>
          <w:rStyle w:val="style-b"/>
          <w:color w:val="FFFFFF"/>
          <w:shd w:val="clear" w:color="auto" w:fill="121212"/>
          <w:lang w:val="es-MX"/>
        </w:rPr>
        <w:t xml:space="preserve">Cuando entren en alguna ciudad o aldea, busquen hasta encontrar a alguien que merezca el mensaje, y quédense allí hasta que se vayan de ese </w:t>
      </w:r>
      <w:proofErr w:type="spellStart"/>
      <w:r w:rsidRPr="00E71858">
        <w:rPr>
          <w:rStyle w:val="style-b"/>
          <w:color w:val="FFFFFF"/>
          <w:shd w:val="clear" w:color="auto" w:fill="121212"/>
          <w:lang w:val="es-MX"/>
        </w:rPr>
        <w:t>lugar.</w:t>
      </w:r>
      <w:hyperlink r:id="rId9" w:anchor="v40010011-v40010014" w:tgtFrame="_self" w:history="1">
        <w:r w:rsidRPr="00E71858">
          <w:rPr>
            <w:rStyle w:val="Hipervnculo"/>
            <w:rFonts w:ascii="Arial" w:hAnsi="Arial" w:cs="Arial"/>
            <w:i/>
            <w:iCs/>
            <w:sz w:val="17"/>
            <w:szCs w:val="17"/>
            <w:shd w:val="clear" w:color="auto" w:fill="121212"/>
            <w:lang w:val="es-MX"/>
          </w:rPr>
          <w:t>a</w:t>
        </w:r>
        <w:proofErr w:type="spellEnd"/>
      </w:hyperlink>
      <w:r w:rsidRPr="00E71858">
        <w:rPr>
          <w:rFonts w:ascii="Arial" w:hAnsi="Arial" w:cs="Arial"/>
          <w:color w:val="FFFFFF"/>
          <w:shd w:val="clear" w:color="auto" w:fill="121212"/>
          <w:lang w:val="es-MX"/>
        </w:rPr>
        <w:t> </w:t>
      </w:r>
      <w:hyperlink r:id="rId10" w:anchor="v40010012" w:history="1">
        <w:r w:rsidRPr="00E71858">
          <w:rPr>
            <w:rStyle w:val="Hipervnculo"/>
            <w:rFonts w:ascii="Arial" w:hAnsi="Arial" w:cs="Arial"/>
            <w:b/>
            <w:bCs/>
            <w:shd w:val="clear" w:color="auto" w:fill="121212"/>
            <w:vertAlign w:val="superscript"/>
            <w:lang w:val="es-MX"/>
          </w:rPr>
          <w:t>12 </w:t>
        </w:r>
      </w:hyperlink>
      <w:r w:rsidRPr="00E71858">
        <w:rPr>
          <w:rStyle w:val="style-b"/>
          <w:color w:val="FFFFFF"/>
          <w:shd w:val="clear" w:color="auto" w:fill="121212"/>
          <w:lang w:val="es-MX"/>
        </w:rPr>
        <w:t> Al entrar en una casa, saluden a los que estén en ella.</w:t>
      </w:r>
      <w:r w:rsidRPr="00E71858">
        <w:rPr>
          <w:rFonts w:ascii="Arial" w:hAnsi="Arial" w:cs="Arial"/>
          <w:color w:val="FFFFFF"/>
          <w:shd w:val="clear" w:color="auto" w:fill="121212"/>
          <w:lang w:val="es-MX"/>
        </w:rPr>
        <w:t> </w:t>
      </w:r>
      <w:hyperlink r:id="rId11" w:anchor="v40010013" w:history="1">
        <w:r w:rsidRPr="00E71858">
          <w:rPr>
            <w:rStyle w:val="Hipervnculo"/>
            <w:rFonts w:ascii="Arial" w:hAnsi="Arial" w:cs="Arial"/>
            <w:b/>
            <w:bCs/>
            <w:shd w:val="clear" w:color="auto" w:fill="121212"/>
            <w:vertAlign w:val="superscript"/>
            <w:lang w:val="es-MX"/>
          </w:rPr>
          <w:t>13 </w:t>
        </w:r>
      </w:hyperlink>
      <w:r w:rsidRPr="00E71858">
        <w:rPr>
          <w:rStyle w:val="style-b"/>
          <w:color w:val="FFFFFF"/>
          <w:shd w:val="clear" w:color="auto" w:fill="121212"/>
          <w:lang w:val="es-MX"/>
        </w:rPr>
        <w:t xml:space="preserve"> Si el hogar lo merece, que tenga la paz que le </w:t>
      </w:r>
      <w:proofErr w:type="spellStart"/>
      <w:r w:rsidRPr="00E71858">
        <w:rPr>
          <w:rStyle w:val="style-b"/>
          <w:color w:val="FFFFFF"/>
          <w:shd w:val="clear" w:color="auto" w:fill="121212"/>
          <w:lang w:val="es-MX"/>
        </w:rPr>
        <w:t>desean;</w:t>
      </w:r>
      <w:hyperlink r:id="rId12" w:anchor="v40010011-v40010014" w:tgtFrame="_self" w:history="1">
        <w:r w:rsidRPr="00E71858">
          <w:rPr>
            <w:rStyle w:val="Hipervnculo"/>
            <w:rFonts w:ascii="Arial" w:hAnsi="Arial" w:cs="Arial"/>
            <w:i/>
            <w:iCs/>
            <w:sz w:val="17"/>
            <w:szCs w:val="17"/>
            <w:shd w:val="clear" w:color="auto" w:fill="121212"/>
            <w:lang w:val="es-MX"/>
          </w:rPr>
          <w:t>b</w:t>
        </w:r>
        <w:proofErr w:type="spellEnd"/>
      </w:hyperlink>
      <w:r w:rsidRPr="00E71858">
        <w:rPr>
          <w:rStyle w:val="style-b"/>
          <w:color w:val="FFFFFF"/>
          <w:shd w:val="clear" w:color="auto" w:fill="121212"/>
          <w:lang w:val="es-MX"/>
        </w:rPr>
        <w:t> pero, si no lo merece, que esa paz vuelva a ustedes.</w:t>
      </w:r>
      <w:r w:rsidRPr="00E71858">
        <w:rPr>
          <w:rFonts w:ascii="Arial" w:hAnsi="Arial" w:cs="Arial"/>
          <w:color w:val="FFFFFF"/>
          <w:shd w:val="clear" w:color="auto" w:fill="121212"/>
          <w:lang w:val="es-MX"/>
        </w:rPr>
        <w:t> </w:t>
      </w:r>
      <w:hyperlink r:id="rId13" w:anchor="v40010014" w:history="1">
        <w:r w:rsidRPr="00E71858">
          <w:rPr>
            <w:rStyle w:val="Hipervnculo"/>
            <w:rFonts w:ascii="Arial" w:hAnsi="Arial" w:cs="Arial"/>
            <w:b/>
            <w:bCs/>
            <w:shd w:val="clear" w:color="auto" w:fill="121212"/>
            <w:vertAlign w:val="superscript"/>
            <w:lang w:val="es-MX"/>
          </w:rPr>
          <w:t>14 </w:t>
        </w:r>
      </w:hyperlink>
      <w:r w:rsidRPr="00E71858">
        <w:rPr>
          <w:rStyle w:val="style-b"/>
          <w:color w:val="FFFFFF"/>
          <w:shd w:val="clear" w:color="auto" w:fill="121212"/>
          <w:lang w:val="es-MX"/>
        </w:rPr>
        <w:t> Si en alguna casa o en alguna ciudad no los reciben ni escuchan sus palabras, al salir de allí, sacúdanse el polvo de los pies.</w:t>
      </w:r>
      <w:hyperlink r:id="rId14" w:anchor="v40010011-v40010014" w:tgtFrame="_self" w:history="1">
        <w:r>
          <w:rPr>
            <w:rStyle w:val="Hipervnculo"/>
            <w:rFonts w:ascii="Arial" w:hAnsi="Arial" w:cs="Arial"/>
            <w:i/>
            <w:iCs/>
            <w:sz w:val="17"/>
            <w:szCs w:val="17"/>
            <w:shd w:val="clear" w:color="auto" w:fill="121212"/>
          </w:rPr>
          <w:t>c</w:t>
        </w:r>
      </w:hyperlink>
    </w:p>
    <w:p w:rsidR="00E71858" w:rsidRDefault="00E71858">
      <w:pPr>
        <w:rPr>
          <w:rStyle w:val="style-b"/>
          <w:color w:val="FFFFFF"/>
          <w:shd w:val="clear" w:color="auto" w:fill="121212"/>
        </w:rPr>
      </w:pPr>
    </w:p>
    <w:p w:rsidR="00E71858" w:rsidRDefault="00E71858">
      <w:pPr>
        <w:rPr>
          <w:rFonts w:ascii="Arial" w:hAnsi="Arial" w:cs="Arial"/>
          <w:color w:val="FFFFFF"/>
          <w:sz w:val="29"/>
          <w:szCs w:val="29"/>
          <w:shd w:val="clear" w:color="auto" w:fill="121212"/>
          <w:lang w:val="es-MX"/>
        </w:rPr>
      </w:pPr>
      <w:r w:rsidRPr="00E71858">
        <w:rPr>
          <w:rFonts w:ascii="Arial" w:hAnsi="Arial" w:cs="Arial"/>
          <w:color w:val="FFFFFF"/>
          <w:sz w:val="29"/>
          <w:szCs w:val="29"/>
          <w:shd w:val="clear" w:color="auto" w:fill="121212"/>
          <w:lang w:val="es-MX"/>
        </w:rPr>
        <w:t>No imponemos nuestras creencias a los demás. Tampoco usamos la religión para promover ideologías políticas, ni ofrecemos ayuda económica o alguna ventaja social para que las personas se hagan testigos de Jehová</w:t>
      </w:r>
    </w:p>
    <w:p w:rsidR="0048231E" w:rsidRDefault="0048231E">
      <w:pPr>
        <w:rPr>
          <w:rFonts w:ascii="Arial" w:hAnsi="Arial" w:cs="Arial"/>
          <w:color w:val="FFFFFF"/>
          <w:sz w:val="29"/>
          <w:szCs w:val="29"/>
          <w:shd w:val="clear" w:color="auto" w:fill="121212"/>
          <w:lang w:val="es-MX"/>
        </w:rPr>
      </w:pPr>
    </w:p>
    <w:p w:rsidR="0048231E" w:rsidRPr="00E71858" w:rsidRDefault="0048231E">
      <w:pPr>
        <w:rPr>
          <w:lang w:val="es-MX"/>
        </w:rPr>
      </w:pPr>
      <w:r>
        <w:rPr>
          <w:rFonts w:ascii="Arial" w:hAnsi="Arial" w:cs="Arial"/>
          <w:color w:val="FFFFFF"/>
          <w:sz w:val="29"/>
          <w:szCs w:val="29"/>
          <w:shd w:val="clear" w:color="auto" w:fill="121212"/>
          <w:lang w:val="es-MX"/>
        </w:rPr>
        <w:t xml:space="preserve">Lo invito q que se siga beneficiando de esta información visitando nuestra </w:t>
      </w:r>
      <w:proofErr w:type="spellStart"/>
      <w:r>
        <w:rPr>
          <w:rFonts w:ascii="Arial" w:hAnsi="Arial" w:cs="Arial"/>
          <w:color w:val="FFFFFF"/>
          <w:sz w:val="29"/>
          <w:szCs w:val="29"/>
          <w:shd w:val="clear" w:color="auto" w:fill="121212"/>
          <w:lang w:val="es-MX"/>
        </w:rPr>
        <w:t>pagina</w:t>
      </w:r>
      <w:proofErr w:type="spellEnd"/>
      <w:r>
        <w:rPr>
          <w:rFonts w:ascii="Arial" w:hAnsi="Arial" w:cs="Arial"/>
          <w:color w:val="FFFFFF"/>
          <w:sz w:val="29"/>
          <w:szCs w:val="29"/>
          <w:shd w:val="clear" w:color="auto" w:fill="121212"/>
          <w:lang w:val="es-MX"/>
        </w:rPr>
        <w:t xml:space="preserve"> de los testigos de </w:t>
      </w:r>
      <w:proofErr w:type="spellStart"/>
      <w:proofErr w:type="gramStart"/>
      <w:r>
        <w:rPr>
          <w:rFonts w:ascii="Arial" w:hAnsi="Arial" w:cs="Arial"/>
          <w:color w:val="FFFFFF"/>
          <w:sz w:val="29"/>
          <w:szCs w:val="29"/>
          <w:shd w:val="clear" w:color="auto" w:fill="121212"/>
          <w:lang w:val="es-MX"/>
        </w:rPr>
        <w:t>Jehova</w:t>
      </w:r>
      <w:proofErr w:type="spellEnd"/>
      <w:r>
        <w:rPr>
          <w:rFonts w:ascii="Arial" w:hAnsi="Arial" w:cs="Arial"/>
          <w:color w:val="FFFFFF"/>
          <w:sz w:val="29"/>
          <w:szCs w:val="29"/>
          <w:shd w:val="clear" w:color="auto" w:fill="121212"/>
          <w:lang w:val="es-MX"/>
        </w:rPr>
        <w:t xml:space="preserve">  y</w:t>
      </w:r>
      <w:proofErr w:type="gramEnd"/>
      <w:r>
        <w:rPr>
          <w:rFonts w:ascii="Arial" w:hAnsi="Arial" w:cs="Arial"/>
          <w:color w:val="FFFFFF"/>
          <w:sz w:val="29"/>
          <w:szCs w:val="29"/>
          <w:shd w:val="clear" w:color="auto" w:fill="121212"/>
          <w:lang w:val="es-MX"/>
        </w:rPr>
        <w:t xml:space="preserve"> buscar el tema </w:t>
      </w:r>
    </w:p>
    <w:sectPr w:rsidR="0048231E" w:rsidRPr="00E718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58"/>
    <w:rsid w:val="000438F3"/>
    <w:rsid w:val="0048231E"/>
    <w:rsid w:val="009C228B"/>
    <w:rsid w:val="00E7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9E64"/>
  <w15:chartTrackingRefBased/>
  <w15:docId w15:val="{EB7E80D0-5E22-488E-B1C6-AE73418B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718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858"/>
    <w:rPr>
      <w:rFonts w:ascii="Times New Roman" w:eastAsia="Times New Roman" w:hAnsi="Times New Roman" w:cs="Times New Roman"/>
      <w:b/>
      <w:bCs/>
      <w:kern w:val="36"/>
      <w:sz w:val="48"/>
      <w:szCs w:val="48"/>
    </w:rPr>
  </w:style>
  <w:style w:type="character" w:customStyle="1" w:styleId="style-b">
    <w:name w:val="style-b"/>
    <w:basedOn w:val="Fuentedeprrafopredeter"/>
    <w:rsid w:val="00E71858"/>
  </w:style>
  <w:style w:type="character" w:styleId="Hipervnculo">
    <w:name w:val="Hyperlink"/>
    <w:basedOn w:val="Fuentedeprrafopredeter"/>
    <w:uiPriority w:val="99"/>
    <w:semiHidden/>
    <w:unhideWhenUsed/>
    <w:rsid w:val="00E71858"/>
    <w:rPr>
      <w:color w:val="0000FF"/>
      <w:u w:val="single"/>
    </w:rPr>
  </w:style>
  <w:style w:type="character" w:customStyle="1" w:styleId="refid">
    <w:name w:val="refid"/>
    <w:basedOn w:val="Fuentedeprrafopredeter"/>
    <w:rsid w:val="00E7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w.org/es/biblioteca/biblia/biblia-estudio/libros/juan/6/" TargetMode="External"/><Relationship Id="rId13" Type="http://schemas.openxmlformats.org/officeDocument/2006/relationships/hyperlink" Target="https://www.jw.org/es/biblioteca/biblia/biblia-estudio/libros/json/html/40010011-40010014" TargetMode="External"/><Relationship Id="rId3" Type="http://schemas.openxmlformats.org/officeDocument/2006/relationships/webSettings" Target="webSettings.xml"/><Relationship Id="rId7" Type="http://schemas.openxmlformats.org/officeDocument/2006/relationships/hyperlink" Target="https://www.jw.org/es/biblioteca/biblia/biblia-estudio/libros/json/html/43006066-43006068" TargetMode="External"/><Relationship Id="rId12" Type="http://schemas.openxmlformats.org/officeDocument/2006/relationships/hyperlink" Target="https://www.jw.org/es/biblioteca/biblia/biblia-estudio/libros/mateo/1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jw.org/es/biblioteca/biblia/biblia-estudio/libros/json/html/43006066-43006068" TargetMode="External"/><Relationship Id="rId11" Type="http://schemas.openxmlformats.org/officeDocument/2006/relationships/hyperlink" Target="https://www.jw.org/es/biblioteca/biblia/biblia-estudio/libros/json/html/40010011-40010014" TargetMode="External"/><Relationship Id="rId5" Type="http://schemas.openxmlformats.org/officeDocument/2006/relationships/hyperlink" Target="https://www.jw.org/es/biblioteca/biblia/biblia-estudio/libros/juan/6/" TargetMode="External"/><Relationship Id="rId15" Type="http://schemas.openxmlformats.org/officeDocument/2006/relationships/fontTable" Target="fontTable.xml"/><Relationship Id="rId10" Type="http://schemas.openxmlformats.org/officeDocument/2006/relationships/hyperlink" Target="https://www.jw.org/es/biblioteca/biblia/biblia-estudio/libros/json/html/40010011-40010014" TargetMode="External"/><Relationship Id="rId4" Type="http://schemas.openxmlformats.org/officeDocument/2006/relationships/hyperlink" Target="https://www.jw.org/es/biblioteca/biblia/biblia-estudio/libros/juan/6/" TargetMode="External"/><Relationship Id="rId9" Type="http://schemas.openxmlformats.org/officeDocument/2006/relationships/hyperlink" Target="https://www.jw.org/es/biblioteca/biblia/biblia-estudio/libros/mateo/10/" TargetMode="External"/><Relationship Id="rId14" Type="http://schemas.openxmlformats.org/officeDocument/2006/relationships/hyperlink" Target="https://www.jw.org/es/biblioteca/biblia/biblia-estudio/libros/mateo/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470</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Rubèn Camacho Pantoja</dc:creator>
  <cp:keywords/>
  <dc:description/>
  <cp:lastModifiedBy>Rubèn Camacho Pantoja</cp:lastModifiedBy>
  <cp:revision>2</cp:revision>
  <dcterms:created xsi:type="dcterms:W3CDTF">2022-02-11T00:29:00Z</dcterms:created>
  <dcterms:modified xsi:type="dcterms:W3CDTF">2022-02-11T00:59:00Z</dcterms:modified>
</cp:coreProperties>
</file>